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A65D5" w14:textId="77777777"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14:paraId="2B51662F" w14:textId="374BAF30"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5A4E20">
        <w:rPr>
          <w:rFonts w:ascii="Times New Roman" w:hAnsi="Times New Roman"/>
          <w:b/>
          <w:bCs/>
          <w:sz w:val="24"/>
        </w:rPr>
        <w:t>COMMISSION</w:t>
      </w:r>
    </w:p>
    <w:p w14:paraId="6CC9EFB0" w14:textId="77777777"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14:paraId="19FD323E" w14:textId="77777777" w:rsidR="00974335" w:rsidRDefault="00974335">
      <w:pPr>
        <w:rPr>
          <w:rFonts w:ascii="Times New Roman" w:hAnsi="Times New Roman"/>
          <w:sz w:val="24"/>
        </w:rPr>
      </w:pPr>
    </w:p>
    <w:p w14:paraId="217D3F61" w14:textId="77777777"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3"/>
        <w:gridCol w:w="444"/>
        <w:gridCol w:w="3973"/>
      </w:tblGrid>
      <w:tr w:rsidR="00974335" w:rsidRPr="002F76EC" w14:paraId="7CD6AF57" w14:textId="77777777" w:rsidTr="00AA1924">
        <w:tblPrEx>
          <w:tblCellMar>
            <w:top w:w="0" w:type="dxa"/>
            <w:bottom w:w="0" w:type="dxa"/>
          </w:tblCellMar>
        </w:tblPrEx>
        <w:trPr>
          <w:cantSplit/>
        </w:trPr>
        <w:tc>
          <w:tcPr>
            <w:tcW w:w="4338" w:type="dxa"/>
            <w:tcBorders>
              <w:top w:val="nil"/>
              <w:left w:val="nil"/>
              <w:bottom w:val="nil"/>
              <w:right w:val="nil"/>
            </w:tcBorders>
          </w:tcPr>
          <w:p w14:paraId="5CF53152" w14:textId="26A41998"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5C7692">
              <w:rPr>
                <w:rFonts w:ascii="Times New Roman" w:hAnsi="Times New Roman"/>
                <w:sz w:val="24"/>
              </w:rPr>
              <w:t>60367</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14:paraId="457202C3" w14:textId="77777777" w:rsidR="007D1C2E" w:rsidRPr="002F76EC" w:rsidRDefault="007D1C2E">
            <w:pPr>
              <w:rPr>
                <w:rFonts w:ascii="Times New Roman" w:hAnsi="Times New Roman"/>
                <w:sz w:val="24"/>
              </w:rPr>
            </w:pPr>
          </w:p>
          <w:p w14:paraId="5EAEA1F8" w14:textId="77777777" w:rsidR="00037916" w:rsidRDefault="00037916">
            <w:pPr>
              <w:rPr>
                <w:rFonts w:ascii="Times New Roman" w:hAnsi="Times New Roman"/>
                <w:sz w:val="24"/>
              </w:rPr>
            </w:pPr>
            <w:r>
              <w:rPr>
                <w:rFonts w:ascii="Times New Roman" w:hAnsi="Times New Roman"/>
                <w:sz w:val="24"/>
              </w:rPr>
              <w:t>ANTONIO G. PENA</w:t>
            </w:r>
            <w:r w:rsidR="00317090">
              <w:rPr>
                <w:rFonts w:ascii="Times New Roman" w:hAnsi="Times New Roman"/>
                <w:sz w:val="24"/>
              </w:rPr>
              <w:t>,</w:t>
            </w:r>
          </w:p>
          <w:p w14:paraId="41E0C2DD" w14:textId="4D7C0ED7" w:rsidR="00CD78F7" w:rsidRDefault="005C7692">
            <w:pPr>
              <w:rPr>
                <w:rFonts w:ascii="Times New Roman" w:hAnsi="Times New Roman"/>
                <w:sz w:val="24"/>
              </w:rPr>
            </w:pPr>
            <w:r>
              <w:rPr>
                <w:rFonts w:ascii="Times New Roman" w:hAnsi="Times New Roman"/>
                <w:sz w:val="24"/>
              </w:rPr>
              <w:t xml:space="preserve">d/b/a </w:t>
            </w:r>
            <w:r w:rsidR="00037916">
              <w:rPr>
                <w:rFonts w:ascii="Times New Roman" w:hAnsi="Times New Roman"/>
                <w:sz w:val="24"/>
              </w:rPr>
              <w:t>TONY PENA TRUCKING,</w:t>
            </w:r>
          </w:p>
          <w:p w14:paraId="66A071D3" w14:textId="77777777" w:rsidR="003B1E59" w:rsidRDefault="003B1E59">
            <w:pPr>
              <w:rPr>
                <w:rFonts w:ascii="Times New Roman" w:hAnsi="Times New Roman"/>
                <w:sz w:val="24"/>
              </w:rPr>
            </w:pPr>
          </w:p>
          <w:p w14:paraId="343B87D1" w14:textId="3C63E212" w:rsidR="00974335" w:rsidRPr="002F76EC" w:rsidRDefault="00974335" w:rsidP="00FE6880">
            <w:pPr>
              <w:rPr>
                <w:rFonts w:ascii="Times New Roman" w:hAnsi="Times New Roman"/>
                <w:sz w:val="24"/>
              </w:rPr>
            </w:pPr>
            <w:r w:rsidRPr="002F76EC">
              <w:rPr>
                <w:rFonts w:ascii="Times New Roman" w:hAnsi="Times New Roman"/>
                <w:sz w:val="24"/>
              </w:rPr>
              <w:t xml:space="preserve">. . . . . . . . . . . . . . . . . . . . . . . . . . . . . . . . . </w:t>
            </w:r>
          </w:p>
        </w:tc>
        <w:tc>
          <w:tcPr>
            <w:tcW w:w="450" w:type="dxa"/>
            <w:tcBorders>
              <w:top w:val="nil"/>
              <w:left w:val="nil"/>
              <w:bottom w:val="nil"/>
              <w:right w:val="nil"/>
            </w:tcBorders>
          </w:tcPr>
          <w:p w14:paraId="6AD6206F" w14:textId="77777777" w:rsidR="00974335" w:rsidRPr="002F76EC" w:rsidRDefault="00974335">
            <w:pPr>
              <w:rPr>
                <w:rFonts w:ascii="Times New Roman" w:hAnsi="Times New Roman"/>
                <w:sz w:val="24"/>
              </w:rPr>
            </w:pPr>
            <w:r w:rsidRPr="002F76EC">
              <w:rPr>
                <w:rFonts w:ascii="Times New Roman" w:hAnsi="Times New Roman"/>
                <w:sz w:val="24"/>
              </w:rPr>
              <w:t>)</w:t>
            </w:r>
          </w:p>
          <w:p w14:paraId="33A7356A" w14:textId="77777777" w:rsidR="00974335" w:rsidRPr="002F76EC" w:rsidRDefault="00974335">
            <w:pPr>
              <w:rPr>
                <w:rFonts w:ascii="Times New Roman" w:hAnsi="Times New Roman"/>
                <w:sz w:val="24"/>
              </w:rPr>
            </w:pPr>
            <w:r w:rsidRPr="002F76EC">
              <w:rPr>
                <w:rFonts w:ascii="Times New Roman" w:hAnsi="Times New Roman"/>
                <w:sz w:val="24"/>
              </w:rPr>
              <w:t>)</w:t>
            </w:r>
          </w:p>
          <w:p w14:paraId="30B8FD59" w14:textId="77777777" w:rsidR="00974335" w:rsidRPr="002F76EC" w:rsidRDefault="00974335">
            <w:pPr>
              <w:rPr>
                <w:rFonts w:ascii="Times New Roman" w:hAnsi="Times New Roman"/>
                <w:sz w:val="24"/>
              </w:rPr>
            </w:pPr>
            <w:r w:rsidRPr="002F76EC">
              <w:rPr>
                <w:rFonts w:ascii="Times New Roman" w:hAnsi="Times New Roman"/>
                <w:sz w:val="24"/>
              </w:rPr>
              <w:t>)</w:t>
            </w:r>
          </w:p>
          <w:p w14:paraId="43DC1101" w14:textId="77777777" w:rsidR="00974335" w:rsidRPr="002F76EC" w:rsidRDefault="00FE6880">
            <w:pPr>
              <w:rPr>
                <w:rFonts w:ascii="Times New Roman" w:hAnsi="Times New Roman"/>
                <w:sz w:val="24"/>
              </w:rPr>
            </w:pPr>
            <w:r>
              <w:rPr>
                <w:rFonts w:ascii="Times New Roman" w:hAnsi="Times New Roman"/>
                <w:sz w:val="24"/>
              </w:rPr>
              <w:t>)</w:t>
            </w:r>
          </w:p>
          <w:p w14:paraId="6C852CC0" w14:textId="77777777" w:rsidR="00974335" w:rsidRDefault="00974335" w:rsidP="00FE6880">
            <w:pPr>
              <w:rPr>
                <w:rFonts w:ascii="Times New Roman" w:hAnsi="Times New Roman"/>
                <w:sz w:val="24"/>
              </w:rPr>
            </w:pPr>
            <w:r w:rsidRPr="002F76EC">
              <w:rPr>
                <w:rFonts w:ascii="Times New Roman" w:hAnsi="Times New Roman"/>
                <w:sz w:val="24"/>
              </w:rPr>
              <w:t>)</w:t>
            </w:r>
          </w:p>
          <w:p w14:paraId="2B521B0F" w14:textId="77777777" w:rsidR="003B1E59" w:rsidRDefault="003B1E59" w:rsidP="00FE6880">
            <w:pPr>
              <w:rPr>
                <w:rFonts w:ascii="Times New Roman" w:hAnsi="Times New Roman"/>
                <w:sz w:val="24"/>
              </w:rPr>
            </w:pPr>
            <w:r>
              <w:rPr>
                <w:rFonts w:ascii="Times New Roman" w:hAnsi="Times New Roman"/>
                <w:sz w:val="24"/>
              </w:rPr>
              <w:t>)</w:t>
            </w:r>
          </w:p>
          <w:p w14:paraId="4C12B657" w14:textId="07E4D6D5" w:rsidR="00037916" w:rsidRPr="002F76EC" w:rsidRDefault="00037916"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14:paraId="04E9F35D" w14:textId="77777777" w:rsidR="003B1E59" w:rsidRDefault="003B1E59">
            <w:pPr>
              <w:rPr>
                <w:rFonts w:ascii="Times New Roman" w:hAnsi="Times New Roman"/>
                <w:sz w:val="24"/>
              </w:rPr>
            </w:pPr>
          </w:p>
          <w:p w14:paraId="1E29DC67" w14:textId="07966B8C" w:rsidR="00974335" w:rsidRPr="002F76EC" w:rsidRDefault="006D6E6D">
            <w:pPr>
              <w:rPr>
                <w:rFonts w:ascii="Times New Roman" w:hAnsi="Times New Roman"/>
                <w:sz w:val="24"/>
              </w:rPr>
            </w:pPr>
            <w:r>
              <w:rPr>
                <w:rFonts w:ascii="Times New Roman" w:hAnsi="Times New Roman"/>
                <w:sz w:val="24"/>
              </w:rPr>
              <w:t>DOCKET</w:t>
            </w:r>
            <w:bookmarkStart w:id="0" w:name="Text3"/>
            <w:r>
              <w:rPr>
                <w:rFonts w:ascii="Times New Roman" w:hAnsi="Times New Roman"/>
                <w:sz w:val="24"/>
              </w:rPr>
              <w:t xml:space="preserve"> TV-</w:t>
            </w:r>
            <w:bookmarkEnd w:id="0"/>
            <w:r w:rsidR="0053704E">
              <w:rPr>
                <w:rFonts w:ascii="Times New Roman" w:hAnsi="Times New Roman"/>
                <w:sz w:val="24"/>
              </w:rPr>
              <w:t>143904</w:t>
            </w:r>
          </w:p>
          <w:p w14:paraId="46F915F0" w14:textId="77777777" w:rsidR="00974335" w:rsidRDefault="00974335">
            <w:pPr>
              <w:rPr>
                <w:rFonts w:ascii="Times New Roman" w:hAnsi="Times New Roman"/>
                <w:sz w:val="24"/>
              </w:rPr>
            </w:pPr>
          </w:p>
          <w:p w14:paraId="5CCB6CB5" w14:textId="1EEBE058" w:rsidR="006E36EC" w:rsidRDefault="006E36EC">
            <w:pPr>
              <w:rPr>
                <w:rFonts w:ascii="Times New Roman" w:hAnsi="Times New Roman"/>
                <w:sz w:val="24"/>
              </w:rPr>
            </w:pPr>
            <w:r>
              <w:rPr>
                <w:rFonts w:ascii="Times New Roman" w:hAnsi="Times New Roman"/>
                <w:sz w:val="24"/>
              </w:rPr>
              <w:t xml:space="preserve">ORDER </w:t>
            </w:r>
            <w:r w:rsidR="005C7692">
              <w:rPr>
                <w:rFonts w:ascii="Times New Roman" w:hAnsi="Times New Roman"/>
                <w:sz w:val="24"/>
              </w:rPr>
              <w:t>01</w:t>
            </w:r>
          </w:p>
          <w:p w14:paraId="03163167" w14:textId="77777777" w:rsidR="006E36EC" w:rsidRPr="002F76EC" w:rsidRDefault="006E36EC">
            <w:pPr>
              <w:rPr>
                <w:rFonts w:ascii="Times New Roman" w:hAnsi="Times New Roman"/>
                <w:sz w:val="24"/>
              </w:rPr>
            </w:pPr>
          </w:p>
          <w:p w14:paraId="0571E123" w14:textId="77777777"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14:paraId="53119335" w14:textId="77777777" w:rsidR="00974335" w:rsidRDefault="00974335">
      <w:pPr>
        <w:rPr>
          <w:rFonts w:ascii="Times New Roman" w:hAnsi="Times New Roman"/>
          <w:sz w:val="24"/>
        </w:rPr>
      </w:pPr>
    </w:p>
    <w:p w14:paraId="6449377C" w14:textId="77777777" w:rsidR="00FE6880" w:rsidRPr="002F76EC" w:rsidRDefault="00FE6880">
      <w:pPr>
        <w:rPr>
          <w:rFonts w:ascii="Times New Roman" w:hAnsi="Times New Roman"/>
          <w:sz w:val="24"/>
        </w:rPr>
      </w:pPr>
    </w:p>
    <w:p w14:paraId="67E28B14" w14:textId="3FA895CD" w:rsidR="00974335" w:rsidRPr="002F76EC" w:rsidRDefault="005C7692" w:rsidP="00E6107F">
      <w:pPr>
        <w:numPr>
          <w:ilvl w:val="0"/>
          <w:numId w:val="1"/>
        </w:numPr>
        <w:rPr>
          <w:rFonts w:ascii="Times New Roman" w:hAnsi="Times New Roman"/>
          <w:sz w:val="24"/>
        </w:rPr>
      </w:pPr>
      <w:r>
        <w:rPr>
          <w:rFonts w:ascii="Times New Roman" w:hAnsi="Times New Roman"/>
          <w:sz w:val="24"/>
        </w:rPr>
        <w:t>Antonio G. Pena</w:t>
      </w:r>
      <w:r w:rsidR="00317090">
        <w:rPr>
          <w:rFonts w:ascii="Times New Roman" w:hAnsi="Times New Roman"/>
          <w:sz w:val="24"/>
        </w:rPr>
        <w:t xml:space="preserve">, </w:t>
      </w:r>
      <w:r>
        <w:rPr>
          <w:rFonts w:ascii="Times New Roman" w:hAnsi="Times New Roman"/>
          <w:sz w:val="24"/>
        </w:rPr>
        <w:t>d/b/a Tony Pena Trucking,</w:t>
      </w:r>
      <w:r w:rsidR="00317090">
        <w:rPr>
          <w:rFonts w:ascii="Times New Roman" w:hAnsi="Times New Roman"/>
          <w:sz w:val="24"/>
        </w:rPr>
        <w:t xml:space="preserve"> (</w:t>
      </w:r>
      <w:r>
        <w:rPr>
          <w:rFonts w:ascii="Times New Roman" w:hAnsi="Times New Roman"/>
          <w:sz w:val="24"/>
        </w:rPr>
        <w:t>Tony Pena Trucking</w:t>
      </w:r>
      <w:r w:rsidR="00317090">
        <w:rPr>
          <w:rFonts w:ascii="Times New Roman" w:hAnsi="Times New Roman"/>
          <w:sz w:val="24"/>
        </w:rPr>
        <w:t>)</w:t>
      </w:r>
      <w:r w:rsidR="003B1E59">
        <w:rPr>
          <w:rFonts w:ascii="Times New Roman" w:hAnsi="Times New Roman"/>
          <w:sz w:val="24"/>
        </w:rPr>
        <w:t>,</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 xml:space="preserve">ermit </w:t>
      </w:r>
      <w:r w:rsidR="00037916">
        <w:rPr>
          <w:rFonts w:ascii="Times New Roman" w:hAnsi="Times New Roman"/>
          <w:sz w:val="24"/>
        </w:rPr>
        <w:br/>
      </w:r>
      <w:r w:rsidR="00974335" w:rsidRPr="002F76EC">
        <w:rPr>
          <w:rFonts w:ascii="Times New Roman" w:hAnsi="Times New Roman"/>
          <w:sz w:val="24"/>
        </w:rPr>
        <w:t>CC</w:t>
      </w:r>
      <w:r w:rsidR="00245123" w:rsidRPr="002F76EC">
        <w:rPr>
          <w:rFonts w:ascii="Times New Roman" w:hAnsi="Times New Roman"/>
          <w:sz w:val="24"/>
        </w:rPr>
        <w:t>-</w:t>
      </w:r>
      <w:r>
        <w:rPr>
          <w:rFonts w:ascii="Times New Roman" w:hAnsi="Times New Roman"/>
          <w:sz w:val="24"/>
        </w:rPr>
        <w:t>60367</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14:paraId="78FE61D8" w14:textId="77777777" w:rsidR="00974335" w:rsidRPr="002F76EC" w:rsidRDefault="00974335" w:rsidP="0068330F">
      <w:pPr>
        <w:jc w:val="center"/>
        <w:rPr>
          <w:rFonts w:ascii="Times New Roman" w:hAnsi="Times New Roman"/>
          <w:sz w:val="24"/>
        </w:rPr>
      </w:pPr>
    </w:p>
    <w:p w14:paraId="51FC84AB" w14:textId="2CE0ECF1"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5C7692">
        <w:rPr>
          <w:rFonts w:ascii="Times New Roman" w:hAnsi="Times New Roman"/>
          <w:sz w:val="24"/>
        </w:rPr>
        <w:t>November 18, 2014</w:t>
      </w:r>
      <w:r>
        <w:rPr>
          <w:rFonts w:ascii="Times New Roman" w:hAnsi="Times New Roman"/>
          <w:sz w:val="24"/>
        </w:rPr>
        <w:t xml:space="preserve">, </w:t>
      </w:r>
      <w:r w:rsidR="005C7692">
        <w:rPr>
          <w:rFonts w:ascii="Times New Roman" w:hAnsi="Times New Roman"/>
          <w:sz w:val="24"/>
        </w:rPr>
        <w:t>Tony Pena Trucking</w:t>
      </w:r>
      <w:r>
        <w:rPr>
          <w:rFonts w:ascii="Times New Roman" w:hAnsi="Times New Roman"/>
          <w:sz w:val="24"/>
        </w:rPr>
        <w:t xml:space="preserve"> notified the Washington Utilities and Transportation </w:t>
      </w:r>
      <w:r w:rsidR="005A4E20">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5A4E20">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5C7692">
        <w:rPr>
          <w:rFonts w:ascii="Times New Roman" w:hAnsi="Times New Roman"/>
          <w:sz w:val="24"/>
        </w:rPr>
        <w:t>60367</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14:paraId="5F7A6EDC" w14:textId="77777777" w:rsidR="00974335" w:rsidRDefault="00974335">
      <w:pPr>
        <w:rPr>
          <w:rFonts w:ascii="Times New Roman" w:hAnsi="Times New Roman"/>
          <w:sz w:val="24"/>
        </w:rPr>
      </w:pPr>
    </w:p>
    <w:p w14:paraId="76FBC67C" w14:textId="77777777" w:rsidR="003B1E59" w:rsidRPr="002F76EC" w:rsidRDefault="003B1E59">
      <w:pPr>
        <w:rPr>
          <w:rFonts w:ascii="Times New Roman" w:hAnsi="Times New Roman"/>
          <w:sz w:val="24"/>
        </w:rPr>
      </w:pPr>
    </w:p>
    <w:p w14:paraId="33FA77B6" w14:textId="77777777"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14:paraId="2ACF53EA" w14:textId="77777777" w:rsidR="00974335" w:rsidRPr="002F76EC" w:rsidRDefault="00974335">
      <w:pPr>
        <w:rPr>
          <w:rFonts w:ascii="Times New Roman" w:hAnsi="Times New Roman"/>
          <w:sz w:val="24"/>
        </w:rPr>
      </w:pPr>
    </w:p>
    <w:p w14:paraId="6ED306D4" w14:textId="1E545BDF"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5A4E20">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5C7692">
        <w:rPr>
          <w:rFonts w:ascii="Times New Roman" w:hAnsi="Times New Roman"/>
          <w:sz w:val="24"/>
        </w:rPr>
        <w:t>60367</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1" w:name="Text8"/>
      <w:r w:rsidR="005C7692">
        <w:rPr>
          <w:rFonts w:ascii="Times New Roman" w:hAnsi="Times New Roman"/>
          <w:sz w:val="24"/>
        </w:rPr>
        <w:t>Antonio G. Pena</w:t>
      </w:r>
      <w:r w:rsidR="00317090">
        <w:rPr>
          <w:rFonts w:ascii="Times New Roman" w:hAnsi="Times New Roman"/>
          <w:sz w:val="24"/>
        </w:rPr>
        <w:t xml:space="preserve">, </w:t>
      </w:r>
      <w:bookmarkEnd w:id="1"/>
      <w:r w:rsidR="005C7692">
        <w:rPr>
          <w:rFonts w:ascii="Times New Roman" w:hAnsi="Times New Roman"/>
          <w:sz w:val="24"/>
        </w:rPr>
        <w:t>d/b/a Tony Pena Trucking,</w:t>
      </w:r>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5A4E20">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14:paraId="30B9F684" w14:textId="77777777" w:rsidR="00415274" w:rsidRDefault="00415274" w:rsidP="00415274">
      <w:pPr>
        <w:rPr>
          <w:rFonts w:ascii="Times New Roman" w:hAnsi="Times New Roman"/>
          <w:sz w:val="24"/>
        </w:rPr>
      </w:pPr>
    </w:p>
    <w:p w14:paraId="6932F766" w14:textId="55B651C0"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5A4E20">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14:paraId="6349EEE7" w14:textId="77777777" w:rsidR="00974335" w:rsidRPr="00415274" w:rsidRDefault="00974335">
      <w:pPr>
        <w:rPr>
          <w:rFonts w:ascii="Times New Roman" w:hAnsi="Times New Roman"/>
          <w:sz w:val="24"/>
        </w:rPr>
      </w:pPr>
    </w:p>
    <w:p w14:paraId="265EEE82" w14:textId="77777777"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5C7692">
        <w:rPr>
          <w:rFonts w:ascii="Times New Roman" w:hAnsi="Times New Roman"/>
          <w:sz w:val="24"/>
        </w:rPr>
        <w:t>November 18, 2014</w:t>
      </w:r>
      <w:r w:rsidRPr="00D76660">
        <w:rPr>
          <w:rFonts w:ascii="Times New Roman" w:hAnsi="Times New Roman"/>
          <w:sz w:val="24"/>
        </w:rPr>
        <w:t>.</w:t>
      </w:r>
    </w:p>
    <w:p w14:paraId="22F0BBDB" w14:textId="77777777" w:rsidR="002F76EC" w:rsidRPr="002F76EC" w:rsidRDefault="002F76EC">
      <w:pPr>
        <w:rPr>
          <w:rFonts w:ascii="Times New Roman" w:hAnsi="Times New Roman"/>
          <w:sz w:val="24"/>
        </w:rPr>
      </w:pPr>
    </w:p>
    <w:p w14:paraId="0863971B" w14:textId="7E4CF1D0" w:rsidR="00974335" w:rsidRPr="002F76EC" w:rsidRDefault="00974335">
      <w:pPr>
        <w:pStyle w:val="Heading2"/>
        <w:rPr>
          <w:rFonts w:ascii="Times New Roman" w:hAnsi="Times New Roman" w:cs="Times New Roman"/>
        </w:rPr>
      </w:pPr>
      <w:r w:rsidRPr="002F76EC">
        <w:rPr>
          <w:rFonts w:ascii="Times New Roman" w:hAnsi="Times New Roman" w:cs="Times New Roman"/>
        </w:rPr>
        <w:t xml:space="preserve">WASHINGTON UTILITIES AND TRANSPORTATION </w:t>
      </w:r>
      <w:r w:rsidR="005A4E20">
        <w:rPr>
          <w:rFonts w:ascii="Times New Roman" w:hAnsi="Times New Roman" w:cs="Times New Roman"/>
        </w:rPr>
        <w:t>COMMISSION</w:t>
      </w:r>
    </w:p>
    <w:p w14:paraId="6FA8926A" w14:textId="77777777" w:rsidR="00974335" w:rsidRPr="002F76EC" w:rsidRDefault="00974335">
      <w:pPr>
        <w:rPr>
          <w:rFonts w:ascii="Times New Roman" w:hAnsi="Times New Roman"/>
          <w:sz w:val="24"/>
        </w:rPr>
      </w:pPr>
    </w:p>
    <w:p w14:paraId="3105E1C6" w14:textId="77777777" w:rsidR="00FE74E0" w:rsidRDefault="00FE74E0">
      <w:pPr>
        <w:ind w:firstLine="4320"/>
        <w:rPr>
          <w:rFonts w:ascii="Times New Roman" w:hAnsi="Times New Roman"/>
          <w:sz w:val="24"/>
        </w:rPr>
      </w:pPr>
    </w:p>
    <w:p w14:paraId="7CBF5D5F" w14:textId="77777777" w:rsidR="00037916" w:rsidRDefault="00037916">
      <w:pPr>
        <w:ind w:firstLine="4320"/>
        <w:rPr>
          <w:rFonts w:ascii="Times New Roman" w:hAnsi="Times New Roman"/>
          <w:sz w:val="24"/>
        </w:rPr>
      </w:pPr>
    </w:p>
    <w:p w14:paraId="49B326BF" w14:textId="77777777" w:rsidR="00FE74E0" w:rsidRDefault="00FE74E0">
      <w:pPr>
        <w:ind w:firstLine="4320"/>
        <w:rPr>
          <w:rFonts w:ascii="Times New Roman" w:hAnsi="Times New Roman"/>
          <w:sz w:val="24"/>
        </w:rPr>
      </w:pPr>
    </w:p>
    <w:p w14:paraId="78E2419A" w14:textId="77777777" w:rsidR="00FE74E0" w:rsidRDefault="00FE74E0">
      <w:pPr>
        <w:ind w:firstLine="4320"/>
        <w:rPr>
          <w:rFonts w:ascii="Times New Roman" w:hAnsi="Times New Roman"/>
          <w:sz w:val="24"/>
        </w:rPr>
      </w:pPr>
    </w:p>
    <w:p w14:paraId="1AFBB772" w14:textId="77777777" w:rsidR="00974335" w:rsidRPr="002F76EC" w:rsidRDefault="004971AF">
      <w:pPr>
        <w:ind w:firstLine="4320"/>
        <w:rPr>
          <w:rFonts w:ascii="Times New Roman" w:hAnsi="Times New Roman"/>
          <w:sz w:val="24"/>
        </w:rPr>
      </w:pPr>
      <w:r>
        <w:rPr>
          <w:rFonts w:ascii="Times New Roman" w:hAnsi="Times New Roman"/>
          <w:sz w:val="24"/>
        </w:rPr>
        <w:t>STEVEN V. KING</w:t>
      </w:r>
    </w:p>
    <w:p w14:paraId="45B945B0" w14:textId="77777777"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14:paraId="6FB35065" w14:textId="77777777"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14:paraId="4D201C44" w14:textId="304BEFEB"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5A4E20">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5A4E20">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14:paraId="63E933FE" w14:textId="77777777" w:rsidR="00142946" w:rsidRPr="00142946" w:rsidRDefault="00142946" w:rsidP="00142946">
      <w:pPr>
        <w:spacing w:line="264" w:lineRule="auto"/>
        <w:rPr>
          <w:rFonts w:ascii="Times New Roman" w:hAnsi="Times New Roman"/>
          <w:bCs/>
          <w:sz w:val="24"/>
        </w:rPr>
      </w:pPr>
    </w:p>
    <w:p w14:paraId="047C8892" w14:textId="3996844E"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5A4E20">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5A4E20">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388FEEBB" w14:textId="77777777" w:rsidR="00337D55" w:rsidRDefault="00337D55" w:rsidP="00D55D86">
      <w:pPr>
        <w:rPr>
          <w:rFonts w:ascii="Times New Roman" w:hAnsi="Times New Roman"/>
          <w:sz w:val="24"/>
        </w:rPr>
        <w:sectPr w:rsidR="00337D55" w:rsidSect="008D1F8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864" w:gutter="0"/>
          <w:cols w:space="720"/>
          <w:noEndnote/>
          <w:titlePg/>
        </w:sectPr>
      </w:pPr>
    </w:p>
    <w:p w14:paraId="04C63D6D" w14:textId="77777777"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D8A58" w14:textId="77777777" w:rsidR="006C68B8" w:rsidRDefault="006C68B8">
      <w:r>
        <w:separator/>
      </w:r>
    </w:p>
  </w:endnote>
  <w:endnote w:type="continuationSeparator" w:id="0">
    <w:p w14:paraId="63673EFB" w14:textId="77777777" w:rsidR="006C68B8" w:rsidRDefault="006C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EE701" w14:textId="77777777" w:rsidR="005A4E20" w:rsidRDefault="005A4E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AC6BD" w14:textId="77777777" w:rsidR="005A4E20" w:rsidRDefault="005A4E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AD7F3" w14:textId="77777777" w:rsidR="005A4E20" w:rsidRDefault="005A4E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9F7FD" w14:textId="77777777" w:rsidR="006C68B8" w:rsidRDefault="006C68B8">
      <w:r>
        <w:separator/>
      </w:r>
    </w:p>
  </w:footnote>
  <w:footnote w:type="continuationSeparator" w:id="0">
    <w:p w14:paraId="53D5E30E" w14:textId="77777777" w:rsidR="006C68B8" w:rsidRDefault="006C6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7A38C" w14:textId="77777777" w:rsidR="005A4E20" w:rsidRDefault="005A4E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A91C8" w14:textId="5AF8CB94"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DOCKET </w:t>
    </w:r>
    <w:r w:rsidRPr="00317090">
      <w:rPr>
        <w:rFonts w:ascii="Times New Roman" w:hAnsi="Times New Roman"/>
        <w:b/>
        <w:szCs w:val="20"/>
      </w:rPr>
      <w:t>TV-</w:t>
    </w:r>
    <w:r w:rsidR="0053704E">
      <w:rPr>
        <w:rFonts w:ascii="Times New Roman" w:hAnsi="Times New Roman"/>
        <w:b/>
        <w:szCs w:val="20"/>
      </w:rPr>
      <w:t>143904</w:t>
    </w:r>
    <w:bookmarkStart w:id="2" w:name="_GoBack"/>
    <w:bookmarkEnd w:id="2"/>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53704E">
      <w:rPr>
        <w:rFonts w:ascii="Times New Roman" w:hAnsi="Times New Roman"/>
        <w:b/>
        <w:noProof/>
        <w:szCs w:val="20"/>
      </w:rPr>
      <w:t>2</w:t>
    </w:r>
    <w:r w:rsidRPr="00317090">
      <w:rPr>
        <w:rFonts w:ascii="Times New Roman" w:hAnsi="Times New Roman"/>
        <w:b/>
        <w:szCs w:val="20"/>
      </w:rPr>
      <w:fldChar w:fldCharType="end"/>
    </w:r>
  </w:p>
  <w:p w14:paraId="49276499" w14:textId="6975E883"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5C7692" w:rsidRPr="005C7692">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CE443" w14:textId="77777777" w:rsidR="005A4E20" w:rsidRDefault="005A4E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692"/>
    <w:rsid w:val="00037916"/>
    <w:rsid w:val="00087342"/>
    <w:rsid w:val="0009751E"/>
    <w:rsid w:val="000D2FB1"/>
    <w:rsid w:val="000E58AA"/>
    <w:rsid w:val="000F199C"/>
    <w:rsid w:val="00142946"/>
    <w:rsid w:val="00167752"/>
    <w:rsid w:val="001919F2"/>
    <w:rsid w:val="001B578E"/>
    <w:rsid w:val="001B68D9"/>
    <w:rsid w:val="001E4E5F"/>
    <w:rsid w:val="002428AE"/>
    <w:rsid w:val="00245123"/>
    <w:rsid w:val="00255709"/>
    <w:rsid w:val="0029123E"/>
    <w:rsid w:val="002976BC"/>
    <w:rsid w:val="002E1019"/>
    <w:rsid w:val="002F0E6D"/>
    <w:rsid w:val="002F76EC"/>
    <w:rsid w:val="00317090"/>
    <w:rsid w:val="00337D55"/>
    <w:rsid w:val="003A30B1"/>
    <w:rsid w:val="003B1E59"/>
    <w:rsid w:val="003B778F"/>
    <w:rsid w:val="003B7DC4"/>
    <w:rsid w:val="003D354C"/>
    <w:rsid w:val="00402B3B"/>
    <w:rsid w:val="00415274"/>
    <w:rsid w:val="0043539A"/>
    <w:rsid w:val="004971AF"/>
    <w:rsid w:val="0051700A"/>
    <w:rsid w:val="00530652"/>
    <w:rsid w:val="00532721"/>
    <w:rsid w:val="00535F53"/>
    <w:rsid w:val="0053704E"/>
    <w:rsid w:val="00540D73"/>
    <w:rsid w:val="00577E31"/>
    <w:rsid w:val="005A4E20"/>
    <w:rsid w:val="005C52AE"/>
    <w:rsid w:val="005C6A53"/>
    <w:rsid w:val="005C7692"/>
    <w:rsid w:val="006407E4"/>
    <w:rsid w:val="0068330F"/>
    <w:rsid w:val="00686E6F"/>
    <w:rsid w:val="006C68B8"/>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23553"/>
    <w:rsid w:val="00974335"/>
    <w:rsid w:val="009878CA"/>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86E95"/>
    <w:rsid w:val="00DD63BE"/>
    <w:rsid w:val="00E24542"/>
    <w:rsid w:val="00E25AE8"/>
    <w:rsid w:val="00E54443"/>
    <w:rsid w:val="00E6107F"/>
    <w:rsid w:val="00E61AB4"/>
    <w:rsid w:val="00E64E9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B178EA"/>
  <w15:chartTrackingRefBased/>
  <w15:docId w15:val="{512D03CA-B6AF-4847-8D85-2ADCA6216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Voluntary%20Cancel%20Order/4%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FE6897112E514BBC41ACFB4834EA7A" ma:contentTypeVersion="175" ma:contentTypeDescription="" ma:contentTypeScope="" ma:versionID="63138acdf81526ad61c934cb76f94ad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2014-11-18T08:00:00+00:00</OpenedDate>
    <Date1 xmlns="dc463f71-b30c-4ab2-9473-d307f9d35888">2014-11-20T08:00:00+00:00</Date1>
    <IsDocumentOrder xmlns="dc463f71-b30c-4ab2-9473-d307f9d35888">true</IsDocumentOrder>
    <IsHighlyConfidential xmlns="dc463f71-b30c-4ab2-9473-d307f9d35888">false</IsHighlyConfidential>
    <CaseCompanyNames xmlns="dc463f71-b30c-4ab2-9473-d307f9d35888">Pena, Antonio G.</CaseCompanyNames>
    <DocketNumber xmlns="dc463f71-b30c-4ab2-9473-d307f9d35888">143904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1B0C31E-3450-4B95-BD51-C290C8573B82}"/>
</file>

<file path=customXml/itemProps2.xml><?xml version="1.0" encoding="utf-8"?>
<ds:datastoreItem xmlns:ds="http://schemas.openxmlformats.org/officeDocument/2006/customXml" ds:itemID="{F9547D23-5459-48B7-BFDF-3699771D99F5}"/>
</file>

<file path=customXml/itemProps3.xml><?xml version="1.0" encoding="utf-8"?>
<ds:datastoreItem xmlns:ds="http://schemas.openxmlformats.org/officeDocument/2006/customXml" ds:itemID="{D753AFEB-6115-43D4-A08A-A7EACB46ECC0}"/>
</file>

<file path=customXml/itemProps4.xml><?xml version="1.0" encoding="utf-8"?>
<ds:datastoreItem xmlns:ds="http://schemas.openxmlformats.org/officeDocument/2006/customXml" ds:itemID="{82C9BBBA-5022-403A-9CBA-AD725DFFF9ED}"/>
</file>

<file path=docProps/app.xml><?xml version="1.0" encoding="utf-8"?>
<Properties xmlns="http://schemas.openxmlformats.org/officeDocument/2006/extended-properties" xmlns:vt="http://schemas.openxmlformats.org/officeDocument/2006/docPropsVTypes">
  <Template>4%20-%20TV%20Voluntary%20Cancel%20Order</Template>
  <TotalTime>0</TotalTime>
  <Pages>2</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2</cp:revision>
  <cp:lastPrinted>2009-06-19T17:44:00Z</cp:lastPrinted>
  <dcterms:created xsi:type="dcterms:W3CDTF">2014-11-18T23:09:00Z</dcterms:created>
  <dcterms:modified xsi:type="dcterms:W3CDTF">2014-11-18T23:09:00Z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0x0101006E56B4D1795A2E4DB2F0B01679ED314A0096FE6897112E514BBC41ACFB4834EA7A</vt:lpwstr>
  </property>
  <property fmtid="{D5CDD505-2E9C-101B-9397-08002B2CF9AE}" pid="3" name="_docset_NoMedatataSyncRequired">
    <vt:lpwstr>False</vt:lpwstr>
  </property>
</Properties>
</file>