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1B" w:rsidRDefault="0082781B" w:rsidP="0082781B">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3"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82781B" w:rsidRDefault="0082781B" w:rsidP="0082781B"/>
    <w:p w:rsidR="0082781B" w:rsidRPr="00A82189" w:rsidRDefault="0054766B" w:rsidP="0082781B">
      <w:r>
        <w:t>January 22, 2014</w:t>
      </w:r>
    </w:p>
    <w:p w:rsidR="0082781B" w:rsidRDefault="0082781B" w:rsidP="0082781B">
      <w:pPr>
        <w:rPr>
          <w:i/>
        </w:rPr>
      </w:pPr>
    </w:p>
    <w:p w:rsidR="0082781B" w:rsidRPr="00487E15" w:rsidRDefault="0082781B" w:rsidP="0082781B">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82781B" w:rsidRPr="00F518B7" w:rsidRDefault="0082781B" w:rsidP="0082781B">
      <w:pPr>
        <w:rPr>
          <w:i/>
        </w:rPr>
      </w:pPr>
      <w:r>
        <w:rPr>
          <w:b/>
          <w:i/>
        </w:rPr>
        <w:t xml:space="preserve">AND </w:t>
      </w:r>
      <w:r w:rsidRPr="00487E15">
        <w:rPr>
          <w:b/>
          <w:i/>
        </w:rPr>
        <w:t>OVERNIGHT DELIVERY</w:t>
      </w:r>
    </w:p>
    <w:p w:rsidR="0082781B" w:rsidRDefault="0082781B" w:rsidP="0082781B"/>
    <w:p w:rsidR="0082781B" w:rsidRPr="00802FA7" w:rsidRDefault="0082781B" w:rsidP="0082781B">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82781B" w:rsidRPr="00802FA7" w:rsidRDefault="0082781B" w:rsidP="0082781B">
      <w:pPr>
        <w:rPr>
          <w:rFonts w:ascii="Times New Roman" w:hAnsi="Times New Roman"/>
          <w:szCs w:val="24"/>
        </w:rPr>
      </w:pPr>
    </w:p>
    <w:p w:rsidR="0082781B" w:rsidRDefault="0082781B" w:rsidP="0082781B">
      <w:pPr>
        <w:rPr>
          <w:rFonts w:ascii="Times New Roman" w:hAnsi="Times New Roman"/>
          <w:szCs w:val="24"/>
        </w:rPr>
      </w:pPr>
      <w:r>
        <w:rPr>
          <w:rFonts w:ascii="Times New Roman" w:hAnsi="Times New Roman"/>
          <w:szCs w:val="24"/>
        </w:rPr>
        <w:t>Att</w:t>
      </w:r>
      <w:r w:rsidRPr="00802FA7">
        <w:rPr>
          <w:rFonts w:ascii="Times New Roman" w:hAnsi="Times New Roman"/>
          <w:szCs w:val="24"/>
        </w:rPr>
        <w:t>n:</w:t>
      </w:r>
      <w:r w:rsidRPr="00802FA7">
        <w:rPr>
          <w:rFonts w:ascii="Times New Roman" w:hAnsi="Times New Roman"/>
          <w:szCs w:val="24"/>
        </w:rPr>
        <w:tab/>
      </w:r>
      <w:r>
        <w:rPr>
          <w:rFonts w:ascii="Times New Roman" w:hAnsi="Times New Roman"/>
          <w:szCs w:val="24"/>
        </w:rPr>
        <w:t>Steven V. King</w:t>
      </w:r>
      <w:r>
        <w:rPr>
          <w:rFonts w:ascii="Times New Roman" w:hAnsi="Times New Roman"/>
          <w:szCs w:val="24"/>
        </w:rPr>
        <w:br/>
      </w:r>
      <w:r>
        <w:rPr>
          <w:rFonts w:ascii="Times New Roman" w:hAnsi="Times New Roman"/>
          <w:szCs w:val="24"/>
        </w:rPr>
        <w:tab/>
      </w:r>
      <w:r w:rsidRPr="001C0A03">
        <w:rPr>
          <w:rFonts w:ascii="Times New Roman" w:hAnsi="Times New Roman"/>
          <w:szCs w:val="24"/>
        </w:rPr>
        <w:t xml:space="preserve">Executive </w:t>
      </w:r>
      <w:r>
        <w:rPr>
          <w:rFonts w:ascii="Times New Roman" w:hAnsi="Times New Roman"/>
          <w:szCs w:val="24"/>
        </w:rPr>
        <w:t xml:space="preserve">Director and </w:t>
      </w:r>
      <w:r w:rsidRPr="001C0A03">
        <w:rPr>
          <w:rFonts w:ascii="Times New Roman" w:hAnsi="Times New Roman"/>
          <w:szCs w:val="24"/>
        </w:rPr>
        <w:t>Secretary</w:t>
      </w:r>
    </w:p>
    <w:p w:rsidR="0082781B" w:rsidRDefault="0082781B" w:rsidP="0082781B"/>
    <w:p w:rsidR="0082781B" w:rsidRDefault="0082781B" w:rsidP="0082781B">
      <w:pPr>
        <w:ind w:left="720" w:hanging="720"/>
        <w:rPr>
          <w:b/>
        </w:rPr>
      </w:pPr>
      <w:r w:rsidRPr="00D64407">
        <w:rPr>
          <w:b/>
        </w:rPr>
        <w:t>RE:</w:t>
      </w:r>
      <w:r w:rsidRPr="00D64407">
        <w:rPr>
          <w:b/>
        </w:rPr>
        <w:tab/>
      </w:r>
      <w:r>
        <w:rPr>
          <w:b/>
        </w:rPr>
        <w:t>Docket No. UE 1</w:t>
      </w:r>
      <w:r w:rsidR="001863D6">
        <w:rPr>
          <w:b/>
        </w:rPr>
        <w:t>4</w:t>
      </w:r>
      <w:r>
        <w:rPr>
          <w:b/>
        </w:rPr>
        <w:t>-______—</w:t>
      </w:r>
      <w:r w:rsidRPr="00D64407">
        <w:rPr>
          <w:b/>
        </w:rPr>
        <w:t>Affiliated Interest Filing</w:t>
      </w:r>
      <w:r>
        <w:rPr>
          <w:b/>
        </w:rPr>
        <w:t>—</w:t>
      </w:r>
      <w:r w:rsidRPr="00D64407">
        <w:rPr>
          <w:b/>
        </w:rPr>
        <w:t>PacifiCorp</w:t>
      </w:r>
      <w:r>
        <w:rPr>
          <w:b/>
        </w:rPr>
        <w:t xml:space="preserve"> and </w:t>
      </w:r>
      <w:r w:rsidR="001863D6">
        <w:rPr>
          <w:b/>
        </w:rPr>
        <w:t>Shaw Environmental, Inc.</w:t>
      </w:r>
    </w:p>
    <w:p w:rsidR="0082781B" w:rsidRDefault="0082781B" w:rsidP="0082781B"/>
    <w:p w:rsidR="0082781B" w:rsidRDefault="0082781B" w:rsidP="0082781B">
      <w:r w:rsidRPr="001C0A03">
        <w:t xml:space="preserve">Dear Mr. </w:t>
      </w:r>
      <w:r>
        <w:t>King:</w:t>
      </w:r>
    </w:p>
    <w:p w:rsidR="0082781B" w:rsidRDefault="0082781B" w:rsidP="0082781B"/>
    <w:p w:rsidR="0082781B" w:rsidRDefault="0082781B" w:rsidP="0082781B">
      <w:r>
        <w:t>Under the provisions of</w:t>
      </w:r>
      <w:r w:rsidRPr="00713B2C">
        <w:t xml:space="preserve"> RCW 80.16.020 and </w:t>
      </w:r>
      <w:r>
        <w:t xml:space="preserve">in accordance with </w:t>
      </w:r>
      <w:smartTag w:uri="urn:schemas-microsoft-com:office:smarttags" w:element="stockticker">
        <w:r w:rsidRPr="00713B2C">
          <w:t>WAC</w:t>
        </w:r>
      </w:smartTag>
      <w:r w:rsidRPr="00713B2C">
        <w:t xml:space="preserve"> 480-100-245, PacifiCor</w:t>
      </w:r>
      <w:r>
        <w:t xml:space="preserve">p d/b/a </w:t>
      </w:r>
      <w:r w:rsidRPr="00713B2C">
        <w:t>Pacific Power</w:t>
      </w:r>
      <w:r>
        <w:t xml:space="preserve"> &amp; Light Company</w:t>
      </w:r>
      <w:r w:rsidRPr="00713B2C">
        <w:t xml:space="preserve"> (</w:t>
      </w:r>
      <w:r>
        <w:t>PacifiCorp or Company)</w:t>
      </w:r>
      <w:r w:rsidRPr="00713B2C">
        <w:t xml:space="preserve"> </w:t>
      </w:r>
      <w:r>
        <w:t>provides notice of</w:t>
      </w:r>
      <w:r w:rsidRPr="00713B2C">
        <w:t xml:space="preserve"> </w:t>
      </w:r>
      <w:r>
        <w:t xml:space="preserve">an affiliated interest transaction with </w:t>
      </w:r>
      <w:r w:rsidR="00013D34">
        <w:t>Shaw Environmental, Inc. (Shaw</w:t>
      </w:r>
      <w:r w:rsidR="00192A4C">
        <w:t xml:space="preserve"> Environmental</w:t>
      </w:r>
      <w:r w:rsidR="00013D34">
        <w:t>)</w:t>
      </w:r>
      <w:r>
        <w:t xml:space="preserve"> for the purchase of</w:t>
      </w:r>
      <w:r w:rsidR="00013D34">
        <w:t xml:space="preserve"> </w:t>
      </w:r>
      <w:r w:rsidR="0079427D">
        <w:t xml:space="preserve">maintenance for </w:t>
      </w:r>
      <w:r w:rsidR="00013D34">
        <w:t>emissions monitoring systems</w:t>
      </w:r>
      <w:r>
        <w:t xml:space="preserve">.  Included with this filing as Attachment A is a copy of the </w:t>
      </w:r>
      <w:r w:rsidR="0079427D">
        <w:t>General Services Contract (Contract)</w:t>
      </w:r>
      <w:r>
        <w:t xml:space="preserve"> that will be </w:t>
      </w:r>
      <w:r w:rsidR="0079427D">
        <w:t>executed for these maintenance services</w:t>
      </w:r>
      <w:r>
        <w:t>.</w:t>
      </w:r>
    </w:p>
    <w:p w:rsidR="0082781B" w:rsidRDefault="0082781B" w:rsidP="0082781B"/>
    <w:p w:rsidR="0082781B" w:rsidRDefault="0082781B" w:rsidP="0082781B">
      <w:pPr>
        <w:rPr>
          <w:rFonts w:ascii="Times New Roman" w:hAnsi="Times New Roman"/>
          <w:szCs w:val="24"/>
        </w:rPr>
      </w:pPr>
      <w:r w:rsidRPr="00CB72EE">
        <w:rPr>
          <w:szCs w:val="24"/>
        </w:rPr>
        <w:t>PacifiCorp</w:t>
      </w:r>
      <w:r>
        <w:rPr>
          <w:szCs w:val="24"/>
        </w:rPr>
        <w:t xml:space="preserve"> is an indirect wholly owned subsidiary of MidAmerican Energy Holdings Company (MEHC).  MEHC is a wholly owned subsidiary of Berkshire Hathaway, Inc (Berkshire). </w:t>
      </w:r>
      <w:r w:rsidR="002773F1">
        <w:rPr>
          <w:szCs w:val="24"/>
        </w:rPr>
        <w:t>In May 2013, Berkshire announced it had acquired an 8.90 percent common stock int</w:t>
      </w:r>
      <w:r w:rsidR="0035644E">
        <w:rPr>
          <w:szCs w:val="24"/>
        </w:rPr>
        <w:t xml:space="preserve">erest in Chicago Bridge &amp; Iron </w:t>
      </w:r>
      <w:r w:rsidR="002773F1">
        <w:rPr>
          <w:szCs w:val="24"/>
        </w:rPr>
        <w:t xml:space="preserve">during the first quarter of 2013. </w:t>
      </w:r>
      <w:r w:rsidR="0054766B">
        <w:rPr>
          <w:szCs w:val="24"/>
        </w:rPr>
        <w:t xml:space="preserve"> </w:t>
      </w:r>
      <w:r w:rsidR="002773F1">
        <w:rPr>
          <w:szCs w:val="24"/>
        </w:rPr>
        <w:t>The Shaw Group</w:t>
      </w:r>
      <w:r w:rsidR="00192A4C">
        <w:rPr>
          <w:szCs w:val="24"/>
        </w:rPr>
        <w:t>, of which Shaw Environmental is a part, is a wholly owned subsidiary of Chicago Bridge &amp; Iron.</w:t>
      </w:r>
      <w:r>
        <w:rPr>
          <w:szCs w:val="24"/>
        </w:rPr>
        <w:t xml:space="preserve">  RCW 80.16.020 includes in its definition of “affiliated interest”</w:t>
      </w:r>
      <w:r w:rsidR="0054766B">
        <w:rPr>
          <w:szCs w:val="24"/>
        </w:rPr>
        <w:t>,</w:t>
      </w:r>
      <w:r>
        <w:rPr>
          <w:szCs w:val="24"/>
        </w:rPr>
        <w:t xml:space="preserve">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Berkshire’s ownership interest in </w:t>
      </w:r>
      <w:r w:rsidR="00192A4C">
        <w:rPr>
          <w:rFonts w:ascii="Times New Roman" w:hAnsi="Times New Roman"/>
          <w:szCs w:val="24"/>
        </w:rPr>
        <w:t>Chicago Bridge &amp; Iron</w:t>
      </w:r>
      <w:r>
        <w:rPr>
          <w:rFonts w:ascii="Times New Roman" w:hAnsi="Times New Roman"/>
          <w:szCs w:val="24"/>
        </w:rPr>
        <w:t xml:space="preserve"> and </w:t>
      </w:r>
      <w:r w:rsidR="00192A4C">
        <w:rPr>
          <w:rFonts w:ascii="Times New Roman" w:hAnsi="Times New Roman"/>
          <w:szCs w:val="24"/>
        </w:rPr>
        <w:t>Chicago Bridge &amp; Iron</w:t>
      </w:r>
      <w:r>
        <w:rPr>
          <w:rFonts w:ascii="Times New Roman" w:hAnsi="Times New Roman"/>
          <w:szCs w:val="24"/>
        </w:rPr>
        <w:t xml:space="preserve">’s ownership interest in </w:t>
      </w:r>
      <w:r w:rsidR="00192A4C">
        <w:rPr>
          <w:rFonts w:ascii="Times New Roman" w:hAnsi="Times New Roman"/>
          <w:szCs w:val="24"/>
        </w:rPr>
        <w:t>the Shaw Group</w:t>
      </w:r>
      <w:r>
        <w:rPr>
          <w:rFonts w:ascii="Times New Roman" w:hAnsi="Times New Roman"/>
          <w:szCs w:val="24"/>
        </w:rPr>
        <w:t xml:space="preserve"> creates an affiliated interest.</w:t>
      </w:r>
    </w:p>
    <w:p w:rsidR="0082781B" w:rsidRDefault="0082781B" w:rsidP="0082781B"/>
    <w:p w:rsidR="0082781B" w:rsidRDefault="0033285C" w:rsidP="0082781B">
      <w:r>
        <w:t>Shaw Environmental provides comprehensive air measurement services</w:t>
      </w:r>
      <w:r w:rsidR="0082781B">
        <w:t xml:space="preserve">.  PacifiCorp needs </w:t>
      </w:r>
      <w:r>
        <w:t>maintenance services for continuous emissions monitoring systems at various generation plants</w:t>
      </w:r>
      <w:r w:rsidR="0082781B">
        <w:t xml:space="preserve">.  </w:t>
      </w:r>
      <w:r>
        <w:t>PacifiCorp selected Shaw Environmental to provide these services after conducting a request for proposals</w:t>
      </w:r>
      <w:r w:rsidR="0082781B">
        <w:rPr>
          <w:rFonts w:ascii="Times New Roman" w:hAnsi="Times New Roman"/>
        </w:rPr>
        <w:t>.</w:t>
      </w:r>
      <w:r>
        <w:rPr>
          <w:rFonts w:ascii="Times New Roman" w:hAnsi="Times New Roman"/>
        </w:rPr>
        <w:t xml:space="preserve"> </w:t>
      </w:r>
      <w:r w:rsidR="0054766B">
        <w:rPr>
          <w:rFonts w:ascii="Times New Roman" w:hAnsi="Times New Roman"/>
        </w:rPr>
        <w:t xml:space="preserve"> </w:t>
      </w:r>
      <w:r>
        <w:rPr>
          <w:rFonts w:ascii="Times New Roman" w:hAnsi="Times New Roman"/>
        </w:rPr>
        <w:t xml:space="preserve">Shaw Environmental submitted the lowest price </w:t>
      </w:r>
      <w:r w:rsidR="00615CEF">
        <w:rPr>
          <w:rFonts w:ascii="Times New Roman" w:hAnsi="Times New Roman"/>
        </w:rPr>
        <w:t>bid and is able to meet all of PacifiCorp’s requirements</w:t>
      </w:r>
      <w:r>
        <w:rPr>
          <w:rFonts w:ascii="Times New Roman" w:hAnsi="Times New Roman"/>
        </w:rPr>
        <w:t xml:space="preserve">. </w:t>
      </w:r>
    </w:p>
    <w:p w:rsidR="0082781B" w:rsidRDefault="0082781B" w:rsidP="0082781B"/>
    <w:p w:rsidR="00113BE7" w:rsidRPr="00615CEF" w:rsidRDefault="0082781B" w:rsidP="00615CEF">
      <w:pPr>
        <w:rPr>
          <w:rFonts w:ascii="Times New Roman" w:hAnsi="Times New Roman"/>
          <w:b/>
          <w:color w:val="000000" w:themeColor="text1"/>
          <w:szCs w:val="24"/>
        </w:rPr>
      </w:pPr>
      <w:r>
        <w:t xml:space="preserve">PacifiCorp </w:t>
      </w:r>
      <w:r w:rsidR="0033285C">
        <w:t xml:space="preserve">anticipates spending </w:t>
      </w:r>
      <w:r w:rsidR="0054766B">
        <w:t xml:space="preserve">approximately </w:t>
      </w:r>
      <w:r w:rsidR="0033285C">
        <w:t>$534,337 over a three-year period for the services provided under the Contract by Shaw Environmental</w:t>
      </w:r>
      <w:r>
        <w:t xml:space="preserve">.  </w:t>
      </w:r>
      <w:r w:rsidR="00113BE7" w:rsidRPr="00615CEF">
        <w:rPr>
          <w:rFonts w:ascii="Times New Roman" w:hAnsi="Times New Roman"/>
          <w:color w:val="000000" w:themeColor="text1"/>
          <w:szCs w:val="24"/>
        </w:rPr>
        <w:t xml:space="preserve">PacifiCorp is required by </w:t>
      </w:r>
      <w:r w:rsidR="00245B56">
        <w:rPr>
          <w:rFonts w:ascii="Times New Roman" w:hAnsi="Times New Roman"/>
          <w:color w:val="000000" w:themeColor="text1"/>
          <w:szCs w:val="24"/>
        </w:rPr>
        <w:t>f</w:t>
      </w:r>
      <w:r w:rsidR="00113BE7" w:rsidRPr="00615CEF">
        <w:rPr>
          <w:rFonts w:ascii="Times New Roman" w:hAnsi="Times New Roman"/>
          <w:color w:val="000000" w:themeColor="text1"/>
          <w:szCs w:val="24"/>
        </w:rPr>
        <w:t xml:space="preserve">ederal and </w:t>
      </w:r>
      <w:r w:rsidR="00245B56">
        <w:rPr>
          <w:rFonts w:ascii="Times New Roman" w:hAnsi="Times New Roman"/>
          <w:color w:val="000000" w:themeColor="text1"/>
          <w:szCs w:val="24"/>
        </w:rPr>
        <w:t>s</w:t>
      </w:r>
      <w:r w:rsidR="00113BE7" w:rsidRPr="00615CEF">
        <w:rPr>
          <w:rFonts w:ascii="Times New Roman" w:hAnsi="Times New Roman"/>
          <w:color w:val="000000" w:themeColor="text1"/>
          <w:szCs w:val="24"/>
        </w:rPr>
        <w:t>tate regulations to monitor and report emissions from coal</w:t>
      </w:r>
      <w:r w:rsidR="0054766B">
        <w:rPr>
          <w:rFonts w:ascii="Times New Roman" w:hAnsi="Times New Roman"/>
          <w:color w:val="000000" w:themeColor="text1"/>
          <w:szCs w:val="24"/>
        </w:rPr>
        <w:t>-</w:t>
      </w:r>
      <w:r w:rsidR="00113BE7" w:rsidRPr="00615CEF">
        <w:rPr>
          <w:rFonts w:ascii="Times New Roman" w:hAnsi="Times New Roman"/>
          <w:color w:val="000000" w:themeColor="text1"/>
          <w:szCs w:val="24"/>
        </w:rPr>
        <w:t xml:space="preserve"> and </w:t>
      </w:r>
      <w:r w:rsidR="00245B56">
        <w:rPr>
          <w:rFonts w:ascii="Times New Roman" w:hAnsi="Times New Roman"/>
          <w:color w:val="000000" w:themeColor="text1"/>
          <w:szCs w:val="24"/>
        </w:rPr>
        <w:t xml:space="preserve">natural </w:t>
      </w:r>
      <w:r w:rsidR="00113BE7" w:rsidRPr="00615CEF">
        <w:rPr>
          <w:rFonts w:ascii="Times New Roman" w:hAnsi="Times New Roman"/>
          <w:color w:val="000000" w:themeColor="text1"/>
          <w:szCs w:val="24"/>
        </w:rPr>
        <w:t>gas</w:t>
      </w:r>
      <w:r w:rsidR="00245B56">
        <w:rPr>
          <w:rFonts w:ascii="Times New Roman" w:hAnsi="Times New Roman"/>
          <w:color w:val="000000" w:themeColor="text1"/>
          <w:szCs w:val="24"/>
        </w:rPr>
        <w:t>-</w:t>
      </w:r>
      <w:r w:rsidR="00113BE7" w:rsidRPr="00615CEF">
        <w:rPr>
          <w:rFonts w:ascii="Times New Roman" w:hAnsi="Times New Roman"/>
          <w:color w:val="000000" w:themeColor="text1"/>
          <w:szCs w:val="24"/>
        </w:rPr>
        <w:t>fueled facilities.</w:t>
      </w:r>
      <w:r w:rsidR="00245B56">
        <w:rPr>
          <w:rFonts w:ascii="Times New Roman" w:hAnsi="Times New Roman"/>
          <w:color w:val="000000" w:themeColor="text1"/>
          <w:szCs w:val="24"/>
        </w:rPr>
        <w:t xml:space="preserve"> </w:t>
      </w:r>
      <w:r w:rsidR="00113BE7" w:rsidRPr="00615CEF">
        <w:rPr>
          <w:rFonts w:ascii="Times New Roman" w:hAnsi="Times New Roman"/>
          <w:color w:val="000000" w:themeColor="text1"/>
          <w:szCs w:val="24"/>
        </w:rPr>
        <w:lastRenderedPageBreak/>
        <w:t>PacifiCorp use</w:t>
      </w:r>
      <w:r w:rsidR="00245B56">
        <w:rPr>
          <w:rFonts w:ascii="Times New Roman" w:hAnsi="Times New Roman"/>
          <w:color w:val="000000" w:themeColor="text1"/>
          <w:szCs w:val="24"/>
        </w:rPr>
        <w:t>s</w:t>
      </w:r>
      <w:r w:rsidR="00113BE7" w:rsidRPr="00615CEF">
        <w:rPr>
          <w:rFonts w:ascii="Times New Roman" w:hAnsi="Times New Roman"/>
          <w:color w:val="000000" w:themeColor="text1"/>
          <w:szCs w:val="24"/>
        </w:rPr>
        <w:t xml:space="preserve"> co</w:t>
      </w:r>
      <w:r w:rsidR="0035644E">
        <w:rPr>
          <w:rFonts w:ascii="Times New Roman" w:hAnsi="Times New Roman"/>
          <w:color w:val="000000" w:themeColor="text1"/>
          <w:szCs w:val="24"/>
        </w:rPr>
        <w:t>ntinuous emission monitors (CEM</w:t>
      </w:r>
      <w:r w:rsidR="00113BE7" w:rsidRPr="00615CEF">
        <w:rPr>
          <w:rFonts w:ascii="Times New Roman" w:hAnsi="Times New Roman"/>
          <w:color w:val="000000" w:themeColor="text1"/>
          <w:szCs w:val="24"/>
        </w:rPr>
        <w:t xml:space="preserve">) to meet these requirements. </w:t>
      </w:r>
      <w:r w:rsidR="0054766B">
        <w:rPr>
          <w:rFonts w:ascii="Times New Roman" w:hAnsi="Times New Roman"/>
          <w:color w:val="000000" w:themeColor="text1"/>
          <w:szCs w:val="24"/>
        </w:rPr>
        <w:t xml:space="preserve"> </w:t>
      </w:r>
      <w:r w:rsidR="00113BE7" w:rsidRPr="00615CEF">
        <w:rPr>
          <w:rFonts w:ascii="Times New Roman" w:hAnsi="Times New Roman"/>
          <w:color w:val="000000" w:themeColor="text1"/>
          <w:szCs w:val="24"/>
        </w:rPr>
        <w:t>PacifiCorp could be subject to regulatory enforcement action</w:t>
      </w:r>
      <w:r w:rsidR="0035644E">
        <w:rPr>
          <w:rFonts w:ascii="Times New Roman" w:hAnsi="Times New Roman"/>
          <w:color w:val="000000" w:themeColor="text1"/>
          <w:szCs w:val="24"/>
        </w:rPr>
        <w:t xml:space="preserve"> if the availability of the CEM</w:t>
      </w:r>
      <w:r w:rsidR="00113BE7" w:rsidRPr="00615CEF">
        <w:rPr>
          <w:rFonts w:ascii="Times New Roman" w:hAnsi="Times New Roman"/>
          <w:color w:val="000000" w:themeColor="text1"/>
          <w:szCs w:val="24"/>
        </w:rPr>
        <w:t xml:space="preserve"> falls below </w:t>
      </w:r>
      <w:r w:rsidR="00245B56">
        <w:rPr>
          <w:rFonts w:ascii="Times New Roman" w:hAnsi="Times New Roman"/>
          <w:color w:val="000000" w:themeColor="text1"/>
          <w:szCs w:val="24"/>
        </w:rPr>
        <w:t>a certain threshold</w:t>
      </w:r>
      <w:r w:rsidR="00113BE7" w:rsidRPr="00615CEF">
        <w:rPr>
          <w:rFonts w:ascii="Times New Roman" w:hAnsi="Times New Roman"/>
          <w:color w:val="000000" w:themeColor="text1"/>
          <w:szCs w:val="24"/>
        </w:rPr>
        <w:t xml:space="preserve">. </w:t>
      </w:r>
      <w:r w:rsidR="0054766B">
        <w:rPr>
          <w:rFonts w:ascii="Times New Roman" w:hAnsi="Times New Roman"/>
          <w:color w:val="000000" w:themeColor="text1"/>
          <w:szCs w:val="24"/>
        </w:rPr>
        <w:t xml:space="preserve"> </w:t>
      </w:r>
      <w:r w:rsidR="00113BE7" w:rsidRPr="00615CEF">
        <w:rPr>
          <w:rFonts w:ascii="Times New Roman" w:hAnsi="Times New Roman"/>
          <w:color w:val="000000" w:themeColor="text1"/>
          <w:szCs w:val="24"/>
        </w:rPr>
        <w:t>PacifiCorp coal</w:t>
      </w:r>
      <w:r w:rsidR="00245B56">
        <w:rPr>
          <w:rFonts w:ascii="Times New Roman" w:hAnsi="Times New Roman"/>
          <w:color w:val="000000" w:themeColor="text1"/>
          <w:szCs w:val="24"/>
        </w:rPr>
        <w:t>-</w:t>
      </w:r>
      <w:r w:rsidR="00113BE7" w:rsidRPr="00615CEF">
        <w:rPr>
          <w:rFonts w:ascii="Times New Roman" w:hAnsi="Times New Roman"/>
          <w:color w:val="000000" w:themeColor="text1"/>
          <w:szCs w:val="24"/>
        </w:rPr>
        <w:t xml:space="preserve">fueled plants are </w:t>
      </w:r>
      <w:r w:rsidR="0035644E">
        <w:rPr>
          <w:rFonts w:ascii="Times New Roman" w:hAnsi="Times New Roman"/>
          <w:color w:val="000000" w:themeColor="text1"/>
          <w:szCs w:val="24"/>
        </w:rPr>
        <w:t xml:space="preserve">also </w:t>
      </w:r>
      <w:r w:rsidR="00113BE7" w:rsidRPr="00615CEF">
        <w:rPr>
          <w:rFonts w:ascii="Times New Roman" w:hAnsi="Times New Roman"/>
          <w:color w:val="000000" w:themeColor="text1"/>
          <w:szCs w:val="24"/>
        </w:rPr>
        <w:t xml:space="preserve">required to </w:t>
      </w:r>
      <w:r w:rsidR="00245B56">
        <w:rPr>
          <w:rFonts w:ascii="Times New Roman" w:hAnsi="Times New Roman"/>
          <w:color w:val="000000" w:themeColor="text1"/>
          <w:szCs w:val="24"/>
        </w:rPr>
        <w:t xml:space="preserve">have a mercury monitor </w:t>
      </w:r>
      <w:r w:rsidR="0035644E">
        <w:rPr>
          <w:rFonts w:ascii="Times New Roman" w:hAnsi="Times New Roman"/>
          <w:color w:val="000000" w:themeColor="text1"/>
          <w:szCs w:val="24"/>
        </w:rPr>
        <w:t>as part of CEM</w:t>
      </w:r>
      <w:r w:rsidR="00113BE7" w:rsidRPr="00615CEF">
        <w:rPr>
          <w:rFonts w:ascii="Times New Roman" w:hAnsi="Times New Roman"/>
          <w:color w:val="000000" w:themeColor="text1"/>
          <w:szCs w:val="24"/>
        </w:rPr>
        <w:t xml:space="preserve">. </w:t>
      </w:r>
      <w:r w:rsidR="0054766B">
        <w:rPr>
          <w:rFonts w:ascii="Times New Roman" w:hAnsi="Times New Roman"/>
          <w:color w:val="000000" w:themeColor="text1"/>
          <w:szCs w:val="24"/>
        </w:rPr>
        <w:t xml:space="preserve"> </w:t>
      </w:r>
      <w:r w:rsidR="00245B56">
        <w:rPr>
          <w:rFonts w:ascii="Times New Roman" w:hAnsi="Times New Roman"/>
          <w:color w:val="000000" w:themeColor="text1"/>
          <w:szCs w:val="24"/>
        </w:rPr>
        <w:t>Quarterly auditing of calibrator for the</w:t>
      </w:r>
      <w:r w:rsidR="00113BE7" w:rsidRPr="00615CEF">
        <w:rPr>
          <w:rFonts w:ascii="Times New Roman" w:hAnsi="Times New Roman"/>
          <w:color w:val="000000" w:themeColor="text1"/>
          <w:szCs w:val="24"/>
        </w:rPr>
        <w:t xml:space="preserve"> mercury monitor is required</w:t>
      </w:r>
      <w:r w:rsidR="0035644E">
        <w:rPr>
          <w:rFonts w:ascii="Times New Roman" w:hAnsi="Times New Roman"/>
          <w:color w:val="000000" w:themeColor="text1"/>
          <w:szCs w:val="24"/>
        </w:rPr>
        <w:t xml:space="preserve"> and provided under the Contract</w:t>
      </w:r>
      <w:r w:rsidR="00113BE7" w:rsidRPr="00615CEF">
        <w:rPr>
          <w:rFonts w:ascii="Times New Roman" w:hAnsi="Times New Roman"/>
          <w:color w:val="000000" w:themeColor="text1"/>
          <w:szCs w:val="24"/>
        </w:rPr>
        <w:t xml:space="preserve">. </w:t>
      </w:r>
      <w:r w:rsidR="00245B56">
        <w:rPr>
          <w:rFonts w:ascii="Times New Roman" w:hAnsi="Times New Roman"/>
          <w:color w:val="000000" w:themeColor="text1"/>
          <w:szCs w:val="24"/>
        </w:rPr>
        <w:t>This</w:t>
      </w:r>
      <w:r w:rsidR="00615CEF" w:rsidRPr="00615CEF">
        <w:rPr>
          <w:rFonts w:ascii="Times New Roman" w:hAnsi="Times New Roman"/>
          <w:color w:val="000000" w:themeColor="text1"/>
          <w:szCs w:val="24"/>
        </w:rPr>
        <w:t xml:space="preserve"> transaction is in the public interest</w:t>
      </w:r>
      <w:r w:rsidR="00245B56">
        <w:rPr>
          <w:rFonts w:ascii="Times New Roman" w:hAnsi="Times New Roman"/>
          <w:color w:val="000000" w:themeColor="text1"/>
          <w:szCs w:val="24"/>
        </w:rPr>
        <w:t xml:space="preserve"> so that PacifiCorp can ensure compliance with regulatory requirements and effectively monitor emissions</w:t>
      </w:r>
      <w:r w:rsidR="00615CEF" w:rsidRPr="00615CEF">
        <w:rPr>
          <w:rFonts w:ascii="Times New Roman" w:hAnsi="Times New Roman"/>
          <w:color w:val="000000" w:themeColor="text1"/>
          <w:szCs w:val="24"/>
        </w:rPr>
        <w:t>.</w:t>
      </w:r>
    </w:p>
    <w:p w:rsidR="0082781B" w:rsidRDefault="0082781B" w:rsidP="0082781B"/>
    <w:p w:rsidR="0082781B" w:rsidRDefault="0082781B" w:rsidP="0082781B">
      <w:r>
        <w:t xml:space="preserve">Also included with this filing is a notarized verification from Michelle R. Mishoe, Senior Counsel, PacifiCorp, </w:t>
      </w:r>
      <w:r w:rsidRPr="002F36FD">
        <w:t>regarding the</w:t>
      </w:r>
      <w:r>
        <w:t xml:space="preserve"> </w:t>
      </w:r>
      <w:r w:rsidR="00584B3D">
        <w:t>Contract</w:t>
      </w:r>
      <w:r>
        <w:t xml:space="preserve">. </w:t>
      </w:r>
    </w:p>
    <w:p w:rsidR="0082781B" w:rsidRDefault="0082781B" w:rsidP="0082781B"/>
    <w:p w:rsidR="0082781B" w:rsidRDefault="0082781B" w:rsidP="0082781B">
      <w:r>
        <w:t xml:space="preserve">Please contact </w:t>
      </w:r>
      <w:r w:rsidR="0054766B">
        <w:t>me</w:t>
      </w:r>
      <w:r>
        <w:t xml:space="preserve"> at 503-813-6389 if you have any questions.</w:t>
      </w:r>
    </w:p>
    <w:p w:rsidR="0082781B" w:rsidRDefault="0082781B" w:rsidP="0082781B"/>
    <w:p w:rsidR="0082781B" w:rsidRDefault="0082781B" w:rsidP="0082781B">
      <w:r>
        <w:t>Sincerely,</w:t>
      </w:r>
    </w:p>
    <w:p w:rsidR="0082781B" w:rsidRDefault="0082781B" w:rsidP="0082781B"/>
    <w:p w:rsidR="0082781B" w:rsidRDefault="0082781B" w:rsidP="0082781B"/>
    <w:p w:rsidR="0082781B" w:rsidRDefault="0082781B" w:rsidP="0082781B"/>
    <w:p w:rsidR="0082781B" w:rsidRDefault="0054766B" w:rsidP="0082781B">
      <w:r>
        <w:t>R. Bryce Dalley</w:t>
      </w:r>
    </w:p>
    <w:p w:rsidR="0082781B" w:rsidRPr="002F36FD" w:rsidRDefault="0082781B" w:rsidP="0082781B">
      <w:r w:rsidRPr="002F36FD">
        <w:t>Vice President, Regulation</w:t>
      </w:r>
    </w:p>
    <w:p w:rsidR="0082781B" w:rsidRDefault="0082781B" w:rsidP="0082781B"/>
    <w:p w:rsidR="0082781B" w:rsidRDefault="0082781B" w:rsidP="0082781B">
      <w:r>
        <w:t>Enclosures</w:t>
      </w:r>
    </w:p>
    <w:p w:rsidR="0082781B" w:rsidRDefault="0082781B" w:rsidP="0082781B">
      <w:pPr>
        <w:sectPr w:rsidR="0082781B" w:rsidSect="00013D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82781B" w:rsidRDefault="0082781B" w:rsidP="0082781B">
      <w:pPr>
        <w:jc w:val="center"/>
        <w:rPr>
          <w:b/>
          <w:szCs w:val="24"/>
        </w:rPr>
      </w:pPr>
    </w:p>
    <w:p w:rsidR="0082781B" w:rsidRDefault="0082781B" w:rsidP="0082781B">
      <w:pPr>
        <w:jc w:val="center"/>
        <w:rPr>
          <w:b/>
          <w:szCs w:val="24"/>
        </w:rPr>
      </w:pPr>
      <w:r>
        <w:rPr>
          <w:b/>
          <w:szCs w:val="24"/>
        </w:rPr>
        <w:t>ATTACHMENT A</w:t>
      </w:r>
    </w:p>
    <w:p w:rsidR="0082781B" w:rsidRDefault="0082781B" w:rsidP="0082781B">
      <w:pPr>
        <w:jc w:val="center"/>
        <w:rPr>
          <w:b/>
          <w:szCs w:val="24"/>
        </w:rPr>
      </w:pPr>
    </w:p>
    <w:p w:rsidR="0082781B" w:rsidRDefault="0082781B" w:rsidP="0082781B">
      <w:pPr>
        <w:jc w:val="center"/>
        <w:rPr>
          <w:b/>
          <w:szCs w:val="24"/>
        </w:rPr>
      </w:pPr>
    </w:p>
    <w:p w:rsidR="0082781B" w:rsidRDefault="0082781B" w:rsidP="0082781B">
      <w:pPr>
        <w:jc w:val="center"/>
        <w:rPr>
          <w:b/>
          <w:szCs w:val="24"/>
        </w:rPr>
      </w:pPr>
    </w:p>
    <w:p w:rsidR="0082781B" w:rsidRDefault="0082781B" w:rsidP="0082781B">
      <w:pPr>
        <w:jc w:val="center"/>
        <w:rPr>
          <w:b/>
          <w:szCs w:val="24"/>
        </w:rPr>
      </w:pPr>
    </w:p>
    <w:p w:rsidR="0082781B" w:rsidRDefault="0082781B" w:rsidP="0082781B">
      <w:pPr>
        <w:jc w:val="center"/>
        <w:rPr>
          <w:b/>
          <w:szCs w:val="24"/>
        </w:rPr>
        <w:sectPr w:rsidR="0082781B" w:rsidSect="00013D34">
          <w:footerReference w:type="default" r:id="rId14"/>
          <w:pgSz w:w="12240" w:h="15840"/>
          <w:pgMar w:top="1440" w:right="1800" w:bottom="1008" w:left="1800" w:header="720" w:footer="720" w:gutter="0"/>
          <w:cols w:space="720"/>
          <w:titlePg/>
          <w:docGrid w:linePitch="360"/>
        </w:sectPr>
      </w:pPr>
    </w:p>
    <w:p w:rsidR="0082781B" w:rsidRDefault="0082781B" w:rsidP="0082781B">
      <w:pPr>
        <w:spacing w:after="200" w:line="276" w:lineRule="auto"/>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r>
        <w:rPr>
          <w:b/>
        </w:rPr>
        <w:t>WASHINGTON AFFILIATED INTEREST FILING</w:t>
      </w:r>
    </w:p>
    <w:p w:rsidR="0082781B" w:rsidRDefault="0082781B" w:rsidP="0082781B">
      <w:pPr>
        <w:jc w:val="center"/>
        <w:rPr>
          <w:b/>
        </w:rPr>
      </w:pPr>
    </w:p>
    <w:p w:rsidR="0082781B" w:rsidRDefault="0082781B" w:rsidP="0082781B">
      <w:pPr>
        <w:jc w:val="center"/>
        <w:rPr>
          <w:b/>
        </w:rPr>
      </w:pPr>
      <w:r>
        <w:rPr>
          <w:b/>
        </w:rPr>
        <w:t>VERIFICATION</w:t>
      </w: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p>
    <w:p w:rsidR="0082781B" w:rsidRDefault="0082781B" w:rsidP="0082781B">
      <w:pPr>
        <w:jc w:val="center"/>
        <w:rPr>
          <w:b/>
        </w:rPr>
      </w:pPr>
      <w:r>
        <w:rPr>
          <w:b/>
        </w:rPr>
        <w:br w:type="page"/>
      </w:r>
    </w:p>
    <w:p w:rsidR="0082781B" w:rsidRDefault="0082781B" w:rsidP="0082781B">
      <w:pPr>
        <w:jc w:val="center"/>
        <w:rPr>
          <w:b/>
        </w:rPr>
      </w:pPr>
    </w:p>
    <w:p w:rsidR="0082781B" w:rsidRDefault="0082781B" w:rsidP="0082781B">
      <w:pPr>
        <w:jc w:val="center"/>
        <w:rPr>
          <w:b/>
        </w:rPr>
      </w:pPr>
      <w:r>
        <w:rPr>
          <w:b/>
        </w:rPr>
        <w:t>VERIFICATION</w:t>
      </w:r>
    </w:p>
    <w:p w:rsidR="0082781B" w:rsidRDefault="0082781B" w:rsidP="0082781B">
      <w:pPr>
        <w:jc w:val="center"/>
        <w:rPr>
          <w:b/>
        </w:rPr>
      </w:pPr>
    </w:p>
    <w:p w:rsidR="0082781B" w:rsidRDefault="0082781B" w:rsidP="0082781B">
      <w:r>
        <w:t xml:space="preserve">I, Michelle R. Mishoe, am Senior Counsel for PacifiCorp and am authorized to make this verification on its behalf.  Based on my personal knowledge about the </w:t>
      </w:r>
      <w:r w:rsidRPr="00CC08D4">
        <w:t>attached</w:t>
      </w:r>
      <w:r>
        <w:t xml:space="preserve"> </w:t>
      </w:r>
      <w:r w:rsidR="00D6780C">
        <w:t xml:space="preserve">General Service Contract Between PacifiCorp and Shaw Environmental, Inc. for </w:t>
      </w:r>
      <w:r w:rsidR="00D6780C" w:rsidRPr="00D6780C">
        <w:rPr>
          <w:spacing w:val="-3"/>
        </w:rPr>
        <w:t>Continuous Emissions Monitoring Systems Maintenance for PacifiCorp Energy L</w:t>
      </w:r>
      <w:r w:rsidR="00D6780C" w:rsidRPr="00D6780C">
        <w:t>ocations</w:t>
      </w:r>
      <w:r>
        <w:t>,</w:t>
      </w:r>
      <w:r w:rsidRPr="00CC08D4">
        <w:t xml:space="preserve"> I verify that </w:t>
      </w:r>
      <w:r>
        <w:t>t</w:t>
      </w:r>
      <w:r w:rsidRPr="00CC08D4">
        <w:t>he</w:t>
      </w:r>
      <w:r>
        <w:t xml:space="preserve"> </w:t>
      </w:r>
      <w:r w:rsidR="00D6780C">
        <w:t xml:space="preserve">General Service Contract Between PacifiCorp and Shaw Environmental, Inc. for </w:t>
      </w:r>
      <w:r w:rsidR="00D6780C" w:rsidRPr="00D6780C">
        <w:rPr>
          <w:spacing w:val="-3"/>
        </w:rPr>
        <w:t>Continuous Emissions Monitoring Systems Maintenance for PacifiCorp Energy L</w:t>
      </w:r>
      <w:r w:rsidR="00D6780C" w:rsidRPr="00D6780C">
        <w:t>ocations</w:t>
      </w:r>
      <w:r w:rsidRPr="00CC08D4">
        <w:t xml:space="preserve"> </w:t>
      </w:r>
      <w:r w:rsidR="00D6780C">
        <w:t>is a</w:t>
      </w:r>
      <w:r>
        <w:t xml:space="preserve"> true and accurate cop</w:t>
      </w:r>
      <w:r w:rsidR="00D6780C">
        <w:t>y</w:t>
      </w:r>
      <w:r>
        <w:t>.</w:t>
      </w:r>
    </w:p>
    <w:p w:rsidR="0082781B" w:rsidRDefault="0082781B" w:rsidP="0082781B"/>
    <w:p w:rsidR="0082781B" w:rsidRDefault="0082781B" w:rsidP="0082781B"/>
    <w:p w:rsidR="0082781B" w:rsidRDefault="0082781B" w:rsidP="0082781B">
      <w:r>
        <w:t>I declare upon the penalty of perjury, that the foregoing is true and correct.</w:t>
      </w:r>
    </w:p>
    <w:p w:rsidR="0082781B" w:rsidRDefault="0082781B" w:rsidP="0082781B"/>
    <w:p w:rsidR="0082781B" w:rsidRDefault="0082781B" w:rsidP="0082781B"/>
    <w:p w:rsidR="0082781B" w:rsidRDefault="0082781B" w:rsidP="0082781B">
      <w:r w:rsidRPr="00CC08D4">
        <w:t>Executed on ___________ __, 201</w:t>
      </w:r>
      <w:r w:rsidR="00D6780C">
        <w:t>4</w:t>
      </w:r>
      <w:r>
        <w:t xml:space="preserve"> at Portland, Oregon. </w:t>
      </w:r>
    </w:p>
    <w:p w:rsidR="0082781B" w:rsidRDefault="0082781B" w:rsidP="0082781B"/>
    <w:p w:rsidR="0082781B" w:rsidRDefault="0082781B" w:rsidP="0082781B"/>
    <w:p w:rsidR="0082781B" w:rsidRDefault="0082781B" w:rsidP="0082781B">
      <w:pPr>
        <w:jc w:val="right"/>
      </w:pPr>
    </w:p>
    <w:p w:rsidR="0082781B" w:rsidRDefault="0082781B" w:rsidP="0082781B">
      <w:pPr>
        <w:jc w:val="right"/>
      </w:pPr>
      <w:r>
        <w:t>____________________________________</w:t>
      </w:r>
    </w:p>
    <w:p w:rsidR="0082781B" w:rsidRDefault="0082781B" w:rsidP="0082781B">
      <w:pPr>
        <w:ind w:left="3600" w:firstLine="720"/>
      </w:pPr>
      <w:r>
        <w:t>Michelle R. Mishoe</w:t>
      </w:r>
    </w:p>
    <w:p w:rsidR="0082781B" w:rsidRDefault="0082781B" w:rsidP="0082781B">
      <w:pPr>
        <w:ind w:left="3600" w:firstLine="720"/>
      </w:pPr>
      <w:r>
        <w:t>Senior Counsel</w:t>
      </w:r>
      <w:r>
        <w:tab/>
      </w:r>
    </w:p>
    <w:p w:rsidR="0082781B" w:rsidRDefault="0082781B" w:rsidP="0082781B"/>
    <w:p w:rsidR="0082781B" w:rsidRDefault="0082781B" w:rsidP="0082781B"/>
    <w:p w:rsidR="0082781B" w:rsidRDefault="0082781B" w:rsidP="0082781B">
      <w:r>
        <w:t xml:space="preserve">Subscribed and sworn to me on </w:t>
      </w:r>
      <w:r w:rsidRPr="00CC08D4">
        <w:t xml:space="preserve">this ___ day of </w:t>
      </w:r>
      <w:r w:rsidR="00C627FB">
        <w:t>January</w:t>
      </w:r>
      <w:r w:rsidRPr="00CC08D4">
        <w:t>, 201</w:t>
      </w:r>
      <w:r w:rsidR="00D6780C">
        <w:t>4</w:t>
      </w:r>
      <w:r w:rsidRPr="00CC08D4">
        <w:t>.</w:t>
      </w:r>
    </w:p>
    <w:p w:rsidR="0082781B" w:rsidRDefault="0082781B" w:rsidP="0082781B"/>
    <w:p w:rsidR="0082781B" w:rsidRDefault="0082781B" w:rsidP="0082781B"/>
    <w:p w:rsidR="0082781B" w:rsidRDefault="0082781B" w:rsidP="0082781B"/>
    <w:p w:rsidR="0082781B" w:rsidRDefault="0082781B" w:rsidP="0082781B">
      <w:pPr>
        <w:jc w:val="right"/>
      </w:pPr>
      <w:r>
        <w:t>____________________________________</w:t>
      </w:r>
    </w:p>
    <w:p w:rsidR="0082781B" w:rsidRDefault="0082781B" w:rsidP="0082781B">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82781B" w:rsidRDefault="0082781B" w:rsidP="0082781B">
      <w:pPr>
        <w:jc w:val="both"/>
        <w:rPr>
          <w:b/>
        </w:rPr>
      </w:pPr>
      <w:r>
        <w:t>My Commission expires: _______________</w:t>
      </w:r>
    </w:p>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82781B" w:rsidRDefault="0082781B" w:rsidP="0082781B"/>
    <w:p w:rsidR="0036071A" w:rsidRDefault="0036071A"/>
    <w:sectPr w:rsidR="0036071A" w:rsidSect="00013D34">
      <w:head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D5" w:rsidRDefault="00EA60D5" w:rsidP="00D6780C">
      <w:r>
        <w:separator/>
      </w:r>
    </w:p>
  </w:endnote>
  <w:endnote w:type="continuationSeparator" w:id="0">
    <w:p w:rsidR="00EA60D5" w:rsidRDefault="00EA60D5" w:rsidP="00D6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74" w:rsidRDefault="00975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74" w:rsidRDefault="00975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74" w:rsidRDefault="00975D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5C" w:rsidRDefault="00332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D5" w:rsidRDefault="00EA60D5" w:rsidP="00D6780C">
      <w:r>
        <w:separator/>
      </w:r>
    </w:p>
  </w:footnote>
  <w:footnote w:type="continuationSeparator" w:id="0">
    <w:p w:rsidR="00EA60D5" w:rsidRDefault="00EA60D5" w:rsidP="00D67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74" w:rsidRDefault="00975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5C" w:rsidRDefault="0033285C">
    <w:pPr>
      <w:pStyle w:val="Header"/>
    </w:pPr>
    <w:r>
      <w:t>Washington Utilities and Transportation Commission</w:t>
    </w:r>
  </w:p>
  <w:p w:rsidR="0033285C" w:rsidRDefault="0054766B">
    <w:pPr>
      <w:pStyle w:val="Header"/>
    </w:pPr>
    <w:r>
      <w:t>January 22, 2014</w:t>
    </w:r>
  </w:p>
  <w:p w:rsidR="0033285C" w:rsidRDefault="0033285C">
    <w:pPr>
      <w:pStyle w:val="Header"/>
    </w:pPr>
    <w:r>
      <w:t>Page 2</w:t>
    </w:r>
  </w:p>
  <w:p w:rsidR="0033285C" w:rsidRDefault="003328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74" w:rsidRDefault="00975D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5C" w:rsidRDefault="00332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81B"/>
    <w:rsid w:val="00013D34"/>
    <w:rsid w:val="00113BE7"/>
    <w:rsid w:val="001863D6"/>
    <w:rsid w:val="00192A4C"/>
    <w:rsid w:val="00245B56"/>
    <w:rsid w:val="002773F1"/>
    <w:rsid w:val="0031703C"/>
    <w:rsid w:val="0033285C"/>
    <w:rsid w:val="00351668"/>
    <w:rsid w:val="0035644E"/>
    <w:rsid w:val="0036071A"/>
    <w:rsid w:val="0036407F"/>
    <w:rsid w:val="00443289"/>
    <w:rsid w:val="0054766B"/>
    <w:rsid w:val="00584B3D"/>
    <w:rsid w:val="00615CEF"/>
    <w:rsid w:val="0064255D"/>
    <w:rsid w:val="0079427D"/>
    <w:rsid w:val="00804D86"/>
    <w:rsid w:val="0082781B"/>
    <w:rsid w:val="00975D74"/>
    <w:rsid w:val="00C627FB"/>
    <w:rsid w:val="00D32D4C"/>
    <w:rsid w:val="00D6780C"/>
    <w:rsid w:val="00E41230"/>
    <w:rsid w:val="00EA60D5"/>
    <w:rsid w:val="00EE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B"/>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113B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81B"/>
    <w:pPr>
      <w:tabs>
        <w:tab w:val="center" w:pos="4680"/>
        <w:tab w:val="right" w:pos="9360"/>
      </w:tabs>
    </w:pPr>
  </w:style>
  <w:style w:type="character" w:customStyle="1" w:styleId="HeaderChar">
    <w:name w:val="Header Char"/>
    <w:basedOn w:val="DefaultParagraphFont"/>
    <w:link w:val="Header"/>
    <w:uiPriority w:val="99"/>
    <w:rsid w:val="0082781B"/>
    <w:rPr>
      <w:rFonts w:ascii="Times" w:eastAsia="Times" w:hAnsi="Times" w:cs="Times New Roman"/>
      <w:sz w:val="24"/>
      <w:szCs w:val="20"/>
    </w:rPr>
  </w:style>
  <w:style w:type="paragraph" w:styleId="Footer">
    <w:name w:val="footer"/>
    <w:basedOn w:val="Normal"/>
    <w:link w:val="FooterChar"/>
    <w:uiPriority w:val="99"/>
    <w:unhideWhenUsed/>
    <w:rsid w:val="0082781B"/>
    <w:pPr>
      <w:tabs>
        <w:tab w:val="center" w:pos="4680"/>
        <w:tab w:val="right" w:pos="9360"/>
      </w:tabs>
    </w:pPr>
  </w:style>
  <w:style w:type="character" w:customStyle="1" w:styleId="FooterChar">
    <w:name w:val="Footer Char"/>
    <w:basedOn w:val="DefaultParagraphFont"/>
    <w:link w:val="Footer"/>
    <w:uiPriority w:val="99"/>
    <w:rsid w:val="0082781B"/>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3285C"/>
    <w:rPr>
      <w:sz w:val="16"/>
      <w:szCs w:val="16"/>
    </w:rPr>
  </w:style>
  <w:style w:type="paragraph" w:styleId="CommentText">
    <w:name w:val="annotation text"/>
    <w:basedOn w:val="Normal"/>
    <w:link w:val="CommentTextChar"/>
    <w:uiPriority w:val="99"/>
    <w:semiHidden/>
    <w:unhideWhenUsed/>
    <w:rsid w:val="0033285C"/>
    <w:rPr>
      <w:sz w:val="20"/>
    </w:rPr>
  </w:style>
  <w:style w:type="character" w:customStyle="1" w:styleId="CommentTextChar">
    <w:name w:val="Comment Text Char"/>
    <w:basedOn w:val="DefaultParagraphFont"/>
    <w:link w:val="CommentText"/>
    <w:uiPriority w:val="99"/>
    <w:semiHidden/>
    <w:rsid w:val="0033285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3285C"/>
    <w:rPr>
      <w:b/>
      <w:bCs/>
    </w:rPr>
  </w:style>
  <w:style w:type="character" w:customStyle="1" w:styleId="CommentSubjectChar">
    <w:name w:val="Comment Subject Char"/>
    <w:basedOn w:val="CommentTextChar"/>
    <w:link w:val="CommentSubject"/>
    <w:uiPriority w:val="99"/>
    <w:semiHidden/>
    <w:rsid w:val="0033285C"/>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3285C"/>
    <w:rPr>
      <w:rFonts w:ascii="Tahoma" w:hAnsi="Tahoma" w:cs="Tahoma"/>
      <w:sz w:val="16"/>
      <w:szCs w:val="16"/>
    </w:rPr>
  </w:style>
  <w:style w:type="character" w:customStyle="1" w:styleId="BalloonTextChar">
    <w:name w:val="Balloon Text Char"/>
    <w:basedOn w:val="DefaultParagraphFont"/>
    <w:link w:val="BalloonText"/>
    <w:uiPriority w:val="99"/>
    <w:semiHidden/>
    <w:rsid w:val="0033285C"/>
    <w:rPr>
      <w:rFonts w:ascii="Tahoma" w:eastAsia="Times" w:hAnsi="Tahoma" w:cs="Tahoma"/>
      <w:sz w:val="16"/>
      <w:szCs w:val="16"/>
    </w:rPr>
  </w:style>
  <w:style w:type="character" w:customStyle="1" w:styleId="Heading2Char">
    <w:name w:val="Heading 2 Char"/>
    <w:basedOn w:val="DefaultParagraphFont"/>
    <w:link w:val="Heading2"/>
    <w:uiPriority w:val="9"/>
    <w:rsid w:val="00113B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2014-01-22T08:00:00+00:00</OpenedDate>
    <Date1 xmlns="dc463f71-b30c-4ab2-9473-d307f9d35888">2014-01-22T08:00:00+00:00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140115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32D3D5338AB24DA5B496E9F7135D37" ma:contentTypeVersion="175" ma:contentTypeDescription="" ma:contentTypeScope="" ma:versionID="4f51ab3cacc71f736332f32aa87eb6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6779B-436D-402F-9F13-2A8384CC2B98}"/>
</file>

<file path=customXml/itemProps2.xml><?xml version="1.0" encoding="utf-8"?>
<ds:datastoreItem xmlns:ds="http://schemas.openxmlformats.org/officeDocument/2006/customXml" ds:itemID="{F3C0DC94-3030-40A7-92E4-B526D425436E}"/>
</file>

<file path=customXml/itemProps3.xml><?xml version="1.0" encoding="utf-8"?>
<ds:datastoreItem xmlns:ds="http://schemas.openxmlformats.org/officeDocument/2006/customXml" ds:itemID="{2C237080-C42C-4FD7-8B57-FA9BD71450A5}"/>
</file>

<file path=customXml/itemProps4.xml><?xml version="1.0" encoding="utf-8"?>
<ds:datastoreItem xmlns:ds="http://schemas.openxmlformats.org/officeDocument/2006/customXml" ds:itemID="{42818C1F-14CC-4A3B-B2FE-6DA2066E7524}"/>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2014-01-22T23:20:00Z</dcterms:created>
  <dcterms:modified xsi:type="dcterms:W3CDTF">2014-01-22T23:20:00Z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0x0101006E56B4D1795A2E4DB2F0B01679ED314A009E32D3D5338AB24DA5B496E9F7135D37</vt:lpwstr>
  </property>
  <property fmtid="{D5CDD505-2E9C-101B-9397-08002B2CF9AE}" pid="4" name="_docset_NoMedatataSyncRequired">
    <vt:lpwstr>False</vt:lpwstr>
  </property>
</Properties>
</file>