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20" w:rsidRPr="00E463B1" w:rsidRDefault="00195720" w:rsidP="00195720">
      <w:pPr>
        <w:spacing w:line="264" w:lineRule="auto"/>
        <w:jc w:val="center"/>
        <w:rPr>
          <w:b/>
          <w:bCs/>
          <w:sz w:val="25"/>
          <w:szCs w:val="25"/>
        </w:rPr>
      </w:pPr>
      <w:bookmarkStart w:id="0" w:name="_GoBack"/>
      <w:bookmarkEnd w:id="0"/>
      <w:r w:rsidRPr="00E463B1">
        <w:rPr>
          <w:b/>
          <w:bCs/>
          <w:sz w:val="25"/>
          <w:szCs w:val="25"/>
        </w:rPr>
        <w:t>BEFORE THE WASHINGTON</w:t>
      </w:r>
    </w:p>
    <w:p w:rsidR="00195720" w:rsidRPr="00E463B1" w:rsidRDefault="00195720" w:rsidP="00195720">
      <w:pPr>
        <w:spacing w:line="264" w:lineRule="auto"/>
        <w:jc w:val="center"/>
        <w:rPr>
          <w:b/>
          <w:bCs/>
          <w:sz w:val="25"/>
          <w:szCs w:val="25"/>
        </w:rPr>
      </w:pPr>
      <w:r w:rsidRPr="00E463B1">
        <w:rPr>
          <w:b/>
          <w:bCs/>
          <w:sz w:val="25"/>
          <w:szCs w:val="25"/>
        </w:rPr>
        <w:t>UTILITIES AND TRANSPORTATION COMMISSION</w:t>
      </w:r>
    </w:p>
    <w:tbl>
      <w:tblPr>
        <w:tblW w:w="8603" w:type="dxa"/>
        <w:tblLayout w:type="fixed"/>
        <w:tblLook w:val="0000" w:firstRow="0" w:lastRow="0" w:firstColumn="0" w:lastColumn="0" w:noHBand="0" w:noVBand="0"/>
      </w:tblPr>
      <w:tblGrid>
        <w:gridCol w:w="4248"/>
        <w:gridCol w:w="489"/>
        <w:gridCol w:w="3866"/>
      </w:tblGrid>
      <w:tr w:rsidR="00195720" w:rsidRPr="00E463B1" w:rsidTr="003969D3">
        <w:tc>
          <w:tcPr>
            <w:tcW w:w="4248" w:type="dxa"/>
          </w:tcPr>
          <w:p w:rsidR="00195720" w:rsidRPr="00E463B1" w:rsidRDefault="00195720" w:rsidP="00720788">
            <w:pPr>
              <w:keepLines/>
              <w:spacing w:line="264" w:lineRule="auto"/>
              <w:rPr>
                <w:sz w:val="25"/>
                <w:szCs w:val="25"/>
              </w:rPr>
            </w:pPr>
          </w:p>
          <w:p w:rsidR="00195720" w:rsidRPr="00E463B1" w:rsidRDefault="00195720" w:rsidP="00720788">
            <w:pPr>
              <w:keepLines/>
              <w:spacing w:line="264" w:lineRule="auto"/>
              <w:rPr>
                <w:sz w:val="25"/>
                <w:szCs w:val="25"/>
              </w:rPr>
            </w:pPr>
          </w:p>
          <w:p w:rsidR="00195720" w:rsidRPr="00E463B1" w:rsidRDefault="00195720" w:rsidP="00720788">
            <w:pPr>
              <w:spacing w:line="264" w:lineRule="auto"/>
              <w:rPr>
                <w:sz w:val="25"/>
                <w:szCs w:val="25"/>
              </w:rPr>
            </w:pPr>
            <w:r w:rsidRPr="00E463B1">
              <w:rPr>
                <w:sz w:val="25"/>
                <w:szCs w:val="25"/>
              </w:rPr>
              <w:t>In the Matter of Determining the Proper Classification of, and Complaint</w:t>
            </w:r>
          </w:p>
          <w:p w:rsidR="00195720" w:rsidRPr="00E463B1" w:rsidRDefault="00195720" w:rsidP="00720788">
            <w:pPr>
              <w:spacing w:line="264" w:lineRule="auto"/>
              <w:rPr>
                <w:sz w:val="25"/>
                <w:szCs w:val="25"/>
              </w:rPr>
            </w:pPr>
            <w:r w:rsidRPr="00E463B1">
              <w:rPr>
                <w:sz w:val="25"/>
                <w:szCs w:val="25"/>
              </w:rPr>
              <w:t>for Penalties against:</w:t>
            </w:r>
          </w:p>
          <w:p w:rsidR="00195720" w:rsidRPr="00E463B1" w:rsidRDefault="00195720" w:rsidP="00720788">
            <w:pPr>
              <w:keepLines/>
              <w:spacing w:line="264" w:lineRule="auto"/>
              <w:rPr>
                <w:sz w:val="25"/>
                <w:szCs w:val="25"/>
              </w:rPr>
            </w:pPr>
          </w:p>
          <w:p w:rsidR="00195720" w:rsidRPr="00E463B1" w:rsidRDefault="00195720" w:rsidP="00720788">
            <w:pPr>
              <w:keepLines/>
              <w:spacing w:line="264" w:lineRule="auto"/>
              <w:rPr>
                <w:sz w:val="25"/>
                <w:szCs w:val="25"/>
              </w:rPr>
            </w:pPr>
          </w:p>
          <w:p w:rsidR="00195720" w:rsidRPr="00E463B1" w:rsidRDefault="00195720" w:rsidP="00720788">
            <w:pPr>
              <w:keepLines/>
              <w:spacing w:line="264" w:lineRule="auto"/>
              <w:rPr>
                <w:caps/>
                <w:sz w:val="25"/>
                <w:szCs w:val="25"/>
              </w:rPr>
            </w:pPr>
            <w:r w:rsidRPr="00E463B1">
              <w:rPr>
                <w:caps/>
                <w:sz w:val="25"/>
                <w:szCs w:val="25"/>
              </w:rPr>
              <w:t>NEWAUKUM WATER SYSTEM, INC.</w:t>
            </w:r>
          </w:p>
          <w:p w:rsidR="00195720" w:rsidRPr="00E463B1" w:rsidRDefault="00195720" w:rsidP="00720788">
            <w:pPr>
              <w:keepLines/>
              <w:spacing w:line="264" w:lineRule="auto"/>
              <w:rPr>
                <w:sz w:val="25"/>
                <w:szCs w:val="25"/>
              </w:rPr>
            </w:pPr>
          </w:p>
          <w:p w:rsidR="00195720" w:rsidRPr="00E463B1" w:rsidRDefault="00195720" w:rsidP="00720788">
            <w:pPr>
              <w:keepLines/>
              <w:spacing w:line="264" w:lineRule="auto"/>
              <w:rPr>
                <w:sz w:val="25"/>
                <w:szCs w:val="25"/>
              </w:rPr>
            </w:pPr>
          </w:p>
          <w:p w:rsidR="00195720" w:rsidRPr="00E463B1" w:rsidRDefault="00195720" w:rsidP="00720788">
            <w:pPr>
              <w:keepLines/>
              <w:spacing w:line="264" w:lineRule="auto"/>
              <w:rPr>
                <w:sz w:val="25"/>
                <w:szCs w:val="25"/>
              </w:rPr>
            </w:pPr>
          </w:p>
          <w:p w:rsidR="00195720" w:rsidRPr="00E463B1" w:rsidRDefault="00195720" w:rsidP="00720788">
            <w:pPr>
              <w:keepLines/>
              <w:spacing w:line="264" w:lineRule="auto"/>
              <w:rPr>
                <w:sz w:val="25"/>
                <w:szCs w:val="25"/>
              </w:rPr>
            </w:pPr>
          </w:p>
          <w:p w:rsidR="00E463B1" w:rsidRPr="00E463B1" w:rsidRDefault="00E463B1" w:rsidP="00720788">
            <w:pPr>
              <w:keepLines/>
              <w:spacing w:line="264" w:lineRule="auto"/>
              <w:rPr>
                <w:sz w:val="25"/>
                <w:szCs w:val="25"/>
              </w:rPr>
            </w:pPr>
          </w:p>
          <w:p w:rsidR="00195720" w:rsidRPr="00E463B1" w:rsidRDefault="00195720" w:rsidP="00E463B1">
            <w:pPr>
              <w:keepLines/>
              <w:spacing w:line="264" w:lineRule="auto"/>
              <w:rPr>
                <w:sz w:val="25"/>
                <w:szCs w:val="25"/>
              </w:rPr>
            </w:pPr>
            <w:r w:rsidRPr="00E463B1">
              <w:rPr>
                <w:sz w:val="25"/>
                <w:szCs w:val="25"/>
              </w:rPr>
              <w:t xml:space="preserve">. . . . . . . . . . . . . . . . . . . . . . . . . . . . . . . . </w:t>
            </w:r>
          </w:p>
        </w:tc>
        <w:tc>
          <w:tcPr>
            <w:tcW w:w="489" w:type="dxa"/>
          </w:tcPr>
          <w:p w:rsidR="00195720" w:rsidRPr="00E463B1" w:rsidRDefault="00195720" w:rsidP="00720788">
            <w:pPr>
              <w:keepLines/>
              <w:spacing w:line="264" w:lineRule="auto"/>
              <w:rPr>
                <w:sz w:val="25"/>
                <w:szCs w:val="25"/>
              </w:rPr>
            </w:pPr>
          </w:p>
          <w:p w:rsidR="00195720" w:rsidRPr="00E463B1" w:rsidRDefault="00195720" w:rsidP="00720788">
            <w:pPr>
              <w:keepLines/>
              <w:spacing w:line="264" w:lineRule="auto"/>
              <w:rPr>
                <w:sz w:val="25"/>
                <w:szCs w:val="25"/>
              </w:rPr>
            </w:pP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720788">
            <w:pPr>
              <w:keepLines/>
              <w:spacing w:line="264" w:lineRule="auto"/>
              <w:rPr>
                <w:sz w:val="25"/>
                <w:szCs w:val="25"/>
              </w:rPr>
            </w:pPr>
            <w:r w:rsidRPr="00E463B1">
              <w:rPr>
                <w:sz w:val="25"/>
                <w:szCs w:val="25"/>
              </w:rPr>
              <w:t>)</w:t>
            </w:r>
          </w:p>
          <w:p w:rsidR="00195720" w:rsidRPr="00E463B1" w:rsidRDefault="00195720" w:rsidP="003969D3">
            <w:pPr>
              <w:keepLines/>
              <w:spacing w:line="264" w:lineRule="auto"/>
              <w:rPr>
                <w:sz w:val="25"/>
                <w:szCs w:val="25"/>
              </w:rPr>
            </w:pPr>
            <w:r w:rsidRPr="00E463B1">
              <w:rPr>
                <w:sz w:val="25"/>
                <w:szCs w:val="25"/>
              </w:rPr>
              <w:t>)</w:t>
            </w:r>
          </w:p>
          <w:p w:rsidR="00E463B1" w:rsidRPr="00E463B1" w:rsidRDefault="00E463B1" w:rsidP="003969D3">
            <w:pPr>
              <w:keepLines/>
              <w:spacing w:line="264" w:lineRule="auto"/>
              <w:rPr>
                <w:sz w:val="25"/>
                <w:szCs w:val="25"/>
              </w:rPr>
            </w:pPr>
            <w:r w:rsidRPr="00E463B1">
              <w:rPr>
                <w:sz w:val="25"/>
                <w:szCs w:val="25"/>
              </w:rPr>
              <w:t>)</w:t>
            </w:r>
          </w:p>
        </w:tc>
        <w:tc>
          <w:tcPr>
            <w:tcW w:w="3866" w:type="dxa"/>
          </w:tcPr>
          <w:p w:rsidR="00195720" w:rsidRPr="00E463B1" w:rsidRDefault="00195720" w:rsidP="00720788">
            <w:pPr>
              <w:spacing w:line="264" w:lineRule="auto"/>
              <w:rPr>
                <w:sz w:val="25"/>
                <w:szCs w:val="25"/>
              </w:rPr>
            </w:pPr>
          </w:p>
          <w:p w:rsidR="00195720" w:rsidRPr="00E463B1" w:rsidRDefault="00195720" w:rsidP="00720788">
            <w:pPr>
              <w:spacing w:line="264" w:lineRule="auto"/>
              <w:rPr>
                <w:sz w:val="25"/>
                <w:szCs w:val="25"/>
              </w:rPr>
            </w:pPr>
          </w:p>
          <w:p w:rsidR="00195720" w:rsidRPr="00E463B1" w:rsidRDefault="00195720" w:rsidP="00720788">
            <w:pPr>
              <w:spacing w:line="264" w:lineRule="auto"/>
              <w:rPr>
                <w:sz w:val="25"/>
                <w:szCs w:val="25"/>
              </w:rPr>
            </w:pPr>
            <w:r w:rsidRPr="00E463B1">
              <w:rPr>
                <w:sz w:val="25"/>
                <w:szCs w:val="25"/>
              </w:rPr>
              <w:t xml:space="preserve">DOCKET </w:t>
            </w:r>
            <w:r w:rsidR="00285436" w:rsidRPr="00E463B1">
              <w:rPr>
                <w:color w:val="000000"/>
                <w:sz w:val="25"/>
                <w:szCs w:val="25"/>
              </w:rPr>
              <w:t>UW-1322</w:t>
            </w:r>
            <w:r w:rsidR="00292992">
              <w:rPr>
                <w:color w:val="000000"/>
                <w:sz w:val="25"/>
                <w:szCs w:val="25"/>
              </w:rPr>
              <w:t>8</w:t>
            </w:r>
            <w:r w:rsidR="00285436" w:rsidRPr="00E463B1">
              <w:rPr>
                <w:color w:val="000000"/>
                <w:sz w:val="25"/>
                <w:szCs w:val="25"/>
              </w:rPr>
              <w:t>1</w:t>
            </w:r>
          </w:p>
          <w:p w:rsidR="00195720" w:rsidRPr="00E463B1" w:rsidRDefault="00195720" w:rsidP="00720788">
            <w:pPr>
              <w:spacing w:line="264" w:lineRule="auto"/>
              <w:rPr>
                <w:sz w:val="25"/>
                <w:szCs w:val="25"/>
              </w:rPr>
            </w:pPr>
          </w:p>
          <w:p w:rsidR="00195720" w:rsidRPr="00E463B1" w:rsidRDefault="00195720" w:rsidP="00720788">
            <w:pPr>
              <w:spacing w:line="264" w:lineRule="auto"/>
              <w:rPr>
                <w:sz w:val="25"/>
                <w:szCs w:val="25"/>
              </w:rPr>
            </w:pPr>
            <w:r w:rsidRPr="00E463B1">
              <w:rPr>
                <w:sz w:val="25"/>
                <w:szCs w:val="25"/>
              </w:rPr>
              <w:t>ORDER 01</w:t>
            </w:r>
          </w:p>
          <w:p w:rsidR="00195720" w:rsidRPr="00E463B1" w:rsidRDefault="00195720" w:rsidP="00720788">
            <w:pPr>
              <w:spacing w:line="264" w:lineRule="auto"/>
              <w:rPr>
                <w:sz w:val="25"/>
                <w:szCs w:val="25"/>
              </w:rPr>
            </w:pPr>
          </w:p>
          <w:p w:rsidR="00195720" w:rsidRPr="00E463B1" w:rsidRDefault="00195720" w:rsidP="00720788">
            <w:pPr>
              <w:pStyle w:val="Header"/>
              <w:tabs>
                <w:tab w:val="clear" w:pos="4320"/>
                <w:tab w:val="clear" w:pos="8640"/>
              </w:tabs>
              <w:spacing w:line="264" w:lineRule="auto"/>
              <w:rPr>
                <w:sz w:val="25"/>
                <w:szCs w:val="25"/>
              </w:rPr>
            </w:pPr>
            <w:r w:rsidRPr="00E463B1">
              <w:rPr>
                <w:sz w:val="25"/>
                <w:szCs w:val="25"/>
              </w:rPr>
              <w:t>ORDER INSTITUTING SPECIAL PROCEEDING; COMPLAINT SEEKING TO IMPOSE PENALTIES; NOTICE OF MANDATORY APPEARANCE AT HEARING</w:t>
            </w:r>
            <w:r w:rsidR="005660A2" w:rsidRPr="00E463B1">
              <w:rPr>
                <w:sz w:val="25"/>
                <w:szCs w:val="25"/>
              </w:rPr>
              <w:t xml:space="preserve"> AND SUBPOENA</w:t>
            </w:r>
          </w:p>
          <w:p w:rsidR="00E463B1" w:rsidRPr="00E463B1" w:rsidRDefault="00195720" w:rsidP="00E463B1">
            <w:pPr>
              <w:spacing w:line="264" w:lineRule="auto"/>
              <w:rPr>
                <w:b/>
                <w:sz w:val="25"/>
                <w:szCs w:val="25"/>
              </w:rPr>
            </w:pPr>
            <w:r w:rsidRPr="00E463B1">
              <w:rPr>
                <w:b/>
                <w:sz w:val="25"/>
                <w:szCs w:val="25"/>
              </w:rPr>
              <w:t xml:space="preserve">(Set for </w:t>
            </w:r>
            <w:bookmarkStart w:id="1" w:name="date"/>
            <w:r w:rsidR="003969D3" w:rsidRPr="00E463B1">
              <w:rPr>
                <w:b/>
                <w:sz w:val="25"/>
                <w:szCs w:val="25"/>
              </w:rPr>
              <w:t>March</w:t>
            </w:r>
            <w:r w:rsidR="00E463B1" w:rsidRPr="00E463B1">
              <w:rPr>
                <w:b/>
                <w:sz w:val="25"/>
                <w:szCs w:val="25"/>
              </w:rPr>
              <w:t xml:space="preserve"> 10</w:t>
            </w:r>
            <w:r w:rsidRPr="00E463B1">
              <w:rPr>
                <w:b/>
                <w:noProof/>
                <w:sz w:val="25"/>
                <w:szCs w:val="25"/>
              </w:rPr>
              <w:t>, 201</w:t>
            </w:r>
            <w:bookmarkEnd w:id="1"/>
            <w:r w:rsidRPr="00E463B1">
              <w:rPr>
                <w:b/>
                <w:noProof/>
                <w:sz w:val="25"/>
                <w:szCs w:val="25"/>
              </w:rPr>
              <w:t>4</w:t>
            </w:r>
            <w:r w:rsidRPr="00E463B1">
              <w:rPr>
                <w:b/>
                <w:sz w:val="25"/>
                <w:szCs w:val="25"/>
              </w:rPr>
              <w:t>,</w:t>
            </w:r>
          </w:p>
          <w:p w:rsidR="00195720" w:rsidRPr="00E463B1" w:rsidRDefault="00195720" w:rsidP="00E463B1">
            <w:pPr>
              <w:spacing w:line="264" w:lineRule="auto"/>
              <w:rPr>
                <w:b/>
                <w:bCs/>
                <w:sz w:val="25"/>
                <w:szCs w:val="25"/>
              </w:rPr>
            </w:pPr>
            <w:r w:rsidRPr="00E463B1">
              <w:rPr>
                <w:b/>
                <w:sz w:val="25"/>
                <w:szCs w:val="25"/>
              </w:rPr>
              <w:t>at</w:t>
            </w:r>
            <w:r w:rsidR="00E463B1" w:rsidRPr="00E463B1">
              <w:rPr>
                <w:b/>
                <w:sz w:val="25"/>
                <w:szCs w:val="25"/>
              </w:rPr>
              <w:t xml:space="preserve"> 9:30 a.m.</w:t>
            </w:r>
            <w:r w:rsidRPr="00E463B1">
              <w:rPr>
                <w:b/>
                <w:sz w:val="25"/>
                <w:szCs w:val="25"/>
              </w:rPr>
              <w:t>)</w:t>
            </w:r>
          </w:p>
        </w:tc>
      </w:tr>
    </w:tbl>
    <w:p w:rsidR="00195720" w:rsidRPr="00E463B1" w:rsidRDefault="00195720" w:rsidP="00195720">
      <w:pPr>
        <w:spacing w:line="264" w:lineRule="auto"/>
        <w:rPr>
          <w:sz w:val="25"/>
          <w:szCs w:val="25"/>
        </w:rPr>
      </w:pPr>
    </w:p>
    <w:p w:rsidR="00195720" w:rsidRPr="00E463B1" w:rsidRDefault="00195720" w:rsidP="00195720">
      <w:pPr>
        <w:spacing w:line="264" w:lineRule="auto"/>
        <w:rPr>
          <w:sz w:val="25"/>
          <w:szCs w:val="25"/>
        </w:rPr>
      </w:pPr>
    </w:p>
    <w:p w:rsidR="00195720" w:rsidRPr="00E463B1" w:rsidRDefault="00195720" w:rsidP="00195720">
      <w:pPr>
        <w:spacing w:line="264" w:lineRule="auto"/>
        <w:jc w:val="center"/>
        <w:rPr>
          <w:b/>
          <w:sz w:val="25"/>
          <w:szCs w:val="25"/>
          <w:u w:val="single"/>
        </w:rPr>
      </w:pPr>
      <w:r w:rsidRPr="00E463B1">
        <w:rPr>
          <w:b/>
          <w:sz w:val="25"/>
          <w:szCs w:val="25"/>
          <w:u w:val="single"/>
        </w:rPr>
        <w:t>INTRODUCTION</w:t>
      </w:r>
    </w:p>
    <w:p w:rsidR="00195720" w:rsidRPr="00E463B1" w:rsidRDefault="00195720" w:rsidP="00195720">
      <w:pPr>
        <w:spacing w:line="264" w:lineRule="auto"/>
        <w:rPr>
          <w:sz w:val="25"/>
          <w:szCs w:val="25"/>
        </w:rPr>
      </w:pPr>
    </w:p>
    <w:p w:rsidR="00195720" w:rsidRPr="00E463B1" w:rsidRDefault="00195720" w:rsidP="00195720">
      <w:pPr>
        <w:numPr>
          <w:ilvl w:val="0"/>
          <w:numId w:val="1"/>
        </w:numPr>
        <w:tabs>
          <w:tab w:val="num" w:pos="720"/>
        </w:tabs>
        <w:spacing w:line="264" w:lineRule="auto"/>
        <w:rPr>
          <w:sz w:val="25"/>
          <w:szCs w:val="25"/>
        </w:rPr>
      </w:pPr>
      <w:r w:rsidRPr="00E463B1">
        <w:rPr>
          <w:sz w:val="25"/>
          <w:szCs w:val="25"/>
        </w:rPr>
        <w:t>The Washington Utilities and Transportation Commission (Commission</w:t>
      </w:r>
      <w:r w:rsidR="00720788" w:rsidRPr="00E463B1">
        <w:rPr>
          <w:sz w:val="25"/>
          <w:szCs w:val="25"/>
        </w:rPr>
        <w:t>), pursuant to RCW 80.04.015</w:t>
      </w:r>
      <w:r w:rsidR="005660A2" w:rsidRPr="00E463B1">
        <w:rPr>
          <w:sz w:val="25"/>
          <w:szCs w:val="25"/>
        </w:rPr>
        <w:t xml:space="preserve"> and RCW 80.04.110</w:t>
      </w:r>
      <w:r w:rsidRPr="00E463B1">
        <w:rPr>
          <w:sz w:val="25"/>
          <w:szCs w:val="25"/>
        </w:rPr>
        <w:t xml:space="preserve">, institutes this special proceeding </w:t>
      </w:r>
      <w:r w:rsidR="0012658F" w:rsidRPr="00E463B1">
        <w:rPr>
          <w:sz w:val="25"/>
          <w:szCs w:val="25"/>
        </w:rPr>
        <w:t xml:space="preserve">and Complaint </w:t>
      </w:r>
      <w:r w:rsidRPr="00E463B1">
        <w:rPr>
          <w:sz w:val="25"/>
          <w:szCs w:val="25"/>
        </w:rPr>
        <w:t xml:space="preserve">on its own motion to determine whether Newaukum Water System, Inc. (NWS) is </w:t>
      </w:r>
      <w:r w:rsidR="00B078C0" w:rsidRPr="00E463B1">
        <w:rPr>
          <w:sz w:val="25"/>
          <w:szCs w:val="25"/>
        </w:rPr>
        <w:t xml:space="preserve">a water company </w:t>
      </w:r>
      <w:r w:rsidRPr="00E463B1">
        <w:rPr>
          <w:sz w:val="25"/>
          <w:szCs w:val="25"/>
        </w:rPr>
        <w:t xml:space="preserve">subject to regulation </w:t>
      </w:r>
      <w:r w:rsidR="00B078C0" w:rsidRPr="00E463B1">
        <w:rPr>
          <w:sz w:val="25"/>
          <w:szCs w:val="25"/>
        </w:rPr>
        <w:t xml:space="preserve">by the Commission </w:t>
      </w:r>
      <w:r w:rsidRPr="00E463B1">
        <w:rPr>
          <w:sz w:val="25"/>
          <w:szCs w:val="25"/>
        </w:rPr>
        <w:t xml:space="preserve">under </w:t>
      </w:r>
      <w:r w:rsidR="00B078C0" w:rsidRPr="00E463B1">
        <w:rPr>
          <w:sz w:val="25"/>
          <w:szCs w:val="25"/>
        </w:rPr>
        <w:t xml:space="preserve">RCW </w:t>
      </w:r>
      <w:r w:rsidR="005660A2" w:rsidRPr="00E463B1">
        <w:rPr>
          <w:sz w:val="25"/>
          <w:szCs w:val="25"/>
        </w:rPr>
        <w:t>Title 80 and</w:t>
      </w:r>
      <w:r w:rsidR="003E4FA6" w:rsidRPr="00E463B1">
        <w:rPr>
          <w:sz w:val="25"/>
          <w:szCs w:val="25"/>
        </w:rPr>
        <w:t>, if so,</w:t>
      </w:r>
      <w:r w:rsidR="005660A2" w:rsidRPr="00E463B1">
        <w:rPr>
          <w:sz w:val="25"/>
          <w:szCs w:val="25"/>
        </w:rPr>
        <w:t xml:space="preserve"> should be subject to monetary penalties</w:t>
      </w:r>
      <w:r w:rsidRPr="00E463B1">
        <w:rPr>
          <w:sz w:val="25"/>
          <w:szCs w:val="25"/>
        </w:rPr>
        <w:t xml:space="preserve">. </w:t>
      </w:r>
    </w:p>
    <w:p w:rsidR="00195720" w:rsidRPr="00E463B1" w:rsidRDefault="00195720" w:rsidP="00195720">
      <w:pPr>
        <w:spacing w:line="264" w:lineRule="auto"/>
        <w:rPr>
          <w:sz w:val="25"/>
          <w:szCs w:val="25"/>
        </w:rPr>
      </w:pPr>
    </w:p>
    <w:p w:rsidR="00195720" w:rsidRPr="00E463B1" w:rsidRDefault="00195720" w:rsidP="00195720">
      <w:pPr>
        <w:numPr>
          <w:ilvl w:val="0"/>
          <w:numId w:val="1"/>
        </w:numPr>
        <w:tabs>
          <w:tab w:val="num" w:pos="720"/>
        </w:tabs>
        <w:spacing w:line="264" w:lineRule="auto"/>
        <w:rPr>
          <w:sz w:val="25"/>
          <w:szCs w:val="25"/>
        </w:rPr>
      </w:pPr>
      <w:r w:rsidRPr="00E463B1">
        <w:rPr>
          <w:sz w:val="25"/>
          <w:szCs w:val="25"/>
        </w:rPr>
        <w:t xml:space="preserve">The Commission has information from which it believes and therefore alleges that NWS is engaged in business as a water company, </w:t>
      </w:r>
      <w:r w:rsidR="005660A2" w:rsidRPr="00E463B1">
        <w:rPr>
          <w:sz w:val="25"/>
          <w:szCs w:val="25"/>
        </w:rPr>
        <w:t xml:space="preserve">as </w:t>
      </w:r>
      <w:r w:rsidRPr="00E463B1">
        <w:rPr>
          <w:sz w:val="25"/>
          <w:szCs w:val="25"/>
        </w:rPr>
        <w:t>defined in RCW 80.04.010 and WA</w:t>
      </w:r>
      <w:r w:rsidR="0012658F" w:rsidRPr="00E463B1">
        <w:rPr>
          <w:sz w:val="25"/>
          <w:szCs w:val="25"/>
        </w:rPr>
        <w:t>C 480-110-255</w:t>
      </w:r>
      <w:r w:rsidRPr="00E463B1">
        <w:rPr>
          <w:sz w:val="25"/>
          <w:szCs w:val="25"/>
        </w:rPr>
        <w:t xml:space="preserve">.  </w:t>
      </w:r>
    </w:p>
    <w:p w:rsidR="00195720" w:rsidRPr="00E463B1" w:rsidRDefault="00195720" w:rsidP="00195720">
      <w:pPr>
        <w:spacing w:line="264" w:lineRule="auto"/>
        <w:rPr>
          <w:sz w:val="25"/>
          <w:szCs w:val="25"/>
        </w:rPr>
      </w:pPr>
    </w:p>
    <w:p w:rsidR="0012658F" w:rsidRPr="00E463B1" w:rsidRDefault="00195720" w:rsidP="00195720">
      <w:pPr>
        <w:numPr>
          <w:ilvl w:val="0"/>
          <w:numId w:val="1"/>
        </w:numPr>
        <w:tabs>
          <w:tab w:val="num" w:pos="720"/>
        </w:tabs>
        <w:spacing w:line="264" w:lineRule="auto"/>
        <w:rPr>
          <w:sz w:val="25"/>
          <w:szCs w:val="25"/>
        </w:rPr>
      </w:pPr>
      <w:r w:rsidRPr="00E463B1">
        <w:rPr>
          <w:sz w:val="25"/>
          <w:szCs w:val="25"/>
        </w:rPr>
        <w:t>Pursuant to RCW 80.04.015, upon proof of these allegations, the Commission is authorized to issu</w:t>
      </w:r>
      <w:r w:rsidR="005D0CB6" w:rsidRPr="00E463B1">
        <w:rPr>
          <w:sz w:val="25"/>
          <w:szCs w:val="25"/>
        </w:rPr>
        <w:t>e an order</w:t>
      </w:r>
      <w:r w:rsidRPr="00E463B1">
        <w:rPr>
          <w:sz w:val="25"/>
          <w:szCs w:val="25"/>
        </w:rPr>
        <w:t xml:space="preserve"> </w:t>
      </w:r>
      <w:r w:rsidR="005D0CB6" w:rsidRPr="00E463B1">
        <w:rPr>
          <w:sz w:val="25"/>
          <w:szCs w:val="25"/>
        </w:rPr>
        <w:t>declaring NWS to be subjec</w:t>
      </w:r>
      <w:r w:rsidR="003F157D" w:rsidRPr="00E463B1">
        <w:rPr>
          <w:sz w:val="25"/>
          <w:szCs w:val="25"/>
        </w:rPr>
        <w:t xml:space="preserve">t to the provisions of </w:t>
      </w:r>
      <w:r w:rsidR="005D0CB6" w:rsidRPr="00E463B1">
        <w:rPr>
          <w:sz w:val="25"/>
          <w:szCs w:val="25"/>
        </w:rPr>
        <w:t xml:space="preserve">RCW </w:t>
      </w:r>
      <w:r w:rsidR="003F157D" w:rsidRPr="00E463B1">
        <w:rPr>
          <w:sz w:val="25"/>
          <w:szCs w:val="25"/>
        </w:rPr>
        <w:t xml:space="preserve">Title 80 </w:t>
      </w:r>
      <w:r w:rsidR="005D0CB6" w:rsidRPr="00E463B1">
        <w:rPr>
          <w:sz w:val="25"/>
          <w:szCs w:val="25"/>
        </w:rPr>
        <w:t xml:space="preserve">and ordering such actions </w:t>
      </w:r>
      <w:r w:rsidRPr="00E463B1">
        <w:rPr>
          <w:sz w:val="25"/>
          <w:szCs w:val="25"/>
        </w:rPr>
        <w:t>as may be necessary to requi</w:t>
      </w:r>
      <w:r w:rsidR="0086493A" w:rsidRPr="00E463B1">
        <w:rPr>
          <w:sz w:val="25"/>
          <w:szCs w:val="25"/>
        </w:rPr>
        <w:t>re NWS</w:t>
      </w:r>
      <w:r w:rsidR="003F157D" w:rsidRPr="00E463B1">
        <w:rPr>
          <w:sz w:val="25"/>
          <w:szCs w:val="25"/>
        </w:rPr>
        <w:t xml:space="preserve"> to comply with </w:t>
      </w:r>
      <w:r w:rsidRPr="00E463B1">
        <w:rPr>
          <w:sz w:val="25"/>
          <w:szCs w:val="25"/>
        </w:rPr>
        <w:t xml:space="preserve">RCW </w:t>
      </w:r>
      <w:r w:rsidR="003F157D" w:rsidRPr="00E463B1">
        <w:rPr>
          <w:sz w:val="25"/>
          <w:szCs w:val="25"/>
        </w:rPr>
        <w:t xml:space="preserve">Title 80 </w:t>
      </w:r>
      <w:r w:rsidRPr="00E463B1">
        <w:rPr>
          <w:sz w:val="25"/>
          <w:szCs w:val="25"/>
        </w:rPr>
        <w:t xml:space="preserve">and the Commission’s rules adopted under that title.  </w:t>
      </w:r>
    </w:p>
    <w:p w:rsidR="0012658F" w:rsidRPr="00E463B1" w:rsidRDefault="0012658F" w:rsidP="0012658F">
      <w:pPr>
        <w:tabs>
          <w:tab w:val="num" w:pos="720"/>
        </w:tabs>
        <w:spacing w:line="264" w:lineRule="auto"/>
        <w:rPr>
          <w:sz w:val="25"/>
          <w:szCs w:val="25"/>
        </w:rPr>
      </w:pPr>
    </w:p>
    <w:p w:rsidR="0012658F" w:rsidRPr="00E463B1" w:rsidRDefault="00195720" w:rsidP="0012658F">
      <w:pPr>
        <w:numPr>
          <w:ilvl w:val="0"/>
          <w:numId w:val="1"/>
        </w:numPr>
        <w:tabs>
          <w:tab w:val="num" w:pos="720"/>
        </w:tabs>
        <w:spacing w:line="264" w:lineRule="auto"/>
        <w:rPr>
          <w:sz w:val="25"/>
          <w:szCs w:val="25"/>
        </w:rPr>
      </w:pPr>
      <w:r w:rsidRPr="00E463B1">
        <w:rPr>
          <w:sz w:val="25"/>
          <w:szCs w:val="25"/>
        </w:rPr>
        <w:t xml:space="preserve">In addition, </w:t>
      </w:r>
      <w:r w:rsidR="0012658F" w:rsidRPr="00E463B1">
        <w:rPr>
          <w:sz w:val="25"/>
          <w:szCs w:val="25"/>
        </w:rPr>
        <w:t xml:space="preserve">the Commission has information from which it believes and therefore alleges that NWS is providing </w:t>
      </w:r>
      <w:r w:rsidR="003F157D" w:rsidRPr="00E463B1">
        <w:rPr>
          <w:sz w:val="25"/>
          <w:szCs w:val="25"/>
        </w:rPr>
        <w:t xml:space="preserve">Commission-regulated </w:t>
      </w:r>
      <w:r w:rsidR="0012658F" w:rsidRPr="00E463B1">
        <w:rPr>
          <w:sz w:val="25"/>
          <w:szCs w:val="25"/>
        </w:rPr>
        <w:t xml:space="preserve">water service without having filed a tariff as required by RCW 80.28.050 and WAC 480-110-433.  </w:t>
      </w:r>
    </w:p>
    <w:p w:rsidR="0012658F" w:rsidRPr="00E463B1" w:rsidRDefault="0012658F" w:rsidP="0012658F">
      <w:pPr>
        <w:tabs>
          <w:tab w:val="num" w:pos="720"/>
        </w:tabs>
        <w:spacing w:line="264" w:lineRule="auto"/>
        <w:rPr>
          <w:sz w:val="25"/>
          <w:szCs w:val="25"/>
        </w:rPr>
      </w:pPr>
    </w:p>
    <w:p w:rsidR="00195720" w:rsidRPr="00E463B1" w:rsidRDefault="00195720" w:rsidP="00195720">
      <w:pPr>
        <w:numPr>
          <w:ilvl w:val="0"/>
          <w:numId w:val="1"/>
        </w:numPr>
        <w:tabs>
          <w:tab w:val="num" w:pos="720"/>
        </w:tabs>
        <w:spacing w:line="264" w:lineRule="auto"/>
        <w:rPr>
          <w:sz w:val="25"/>
          <w:szCs w:val="25"/>
        </w:rPr>
      </w:pPr>
      <w:r w:rsidRPr="00E463B1">
        <w:rPr>
          <w:sz w:val="25"/>
          <w:szCs w:val="25"/>
        </w:rPr>
        <w:lastRenderedPageBreak/>
        <w:t>RCW 81.04.110 authorizes the Commission to file a complaint on its own motion setting forth any act or omission by NWS that violates any law, or any order or rule of</w:t>
      </w:r>
      <w:r w:rsidR="0012658F" w:rsidRPr="00E463B1">
        <w:rPr>
          <w:sz w:val="25"/>
          <w:szCs w:val="25"/>
        </w:rPr>
        <w:t xml:space="preserve"> the Commission. </w:t>
      </w:r>
      <w:r w:rsidR="005660A2" w:rsidRPr="00E463B1">
        <w:rPr>
          <w:sz w:val="25"/>
          <w:szCs w:val="25"/>
        </w:rPr>
        <w:t xml:space="preserve"> </w:t>
      </w:r>
      <w:r w:rsidR="0012658F" w:rsidRPr="00E463B1">
        <w:rPr>
          <w:sz w:val="25"/>
          <w:szCs w:val="25"/>
        </w:rPr>
        <w:t xml:space="preserve">The </w:t>
      </w:r>
      <w:r w:rsidRPr="00E463B1">
        <w:rPr>
          <w:sz w:val="25"/>
          <w:szCs w:val="25"/>
        </w:rPr>
        <w:t>Commission may impose financial penalties of up to</w:t>
      </w:r>
      <w:r w:rsidR="0012658F" w:rsidRPr="00E463B1">
        <w:rPr>
          <w:sz w:val="25"/>
          <w:szCs w:val="25"/>
        </w:rPr>
        <w:t xml:space="preserve"> $1,000 for each violation proven</w:t>
      </w:r>
      <w:r w:rsidRPr="00E463B1">
        <w:rPr>
          <w:sz w:val="25"/>
          <w:szCs w:val="25"/>
        </w:rPr>
        <w:t>.</w:t>
      </w:r>
      <w:r w:rsidR="0012658F" w:rsidRPr="00E463B1">
        <w:rPr>
          <w:sz w:val="25"/>
          <w:szCs w:val="25"/>
        </w:rPr>
        <w:t xml:space="preserve">  RCW 80.04.380.  </w:t>
      </w:r>
      <w:r w:rsidR="003F157D" w:rsidRPr="00E463B1">
        <w:rPr>
          <w:sz w:val="25"/>
          <w:szCs w:val="25"/>
        </w:rPr>
        <w:t>The Commission initiates this Complaint to consider the alleged violations of law by NWS, as specified below, and whether NWS should be penalized.</w:t>
      </w:r>
    </w:p>
    <w:p w:rsidR="00195720" w:rsidRPr="00E463B1" w:rsidRDefault="00195720" w:rsidP="00195720">
      <w:pPr>
        <w:pStyle w:val="ListParagraph"/>
        <w:ind w:left="0"/>
        <w:rPr>
          <w:sz w:val="25"/>
          <w:szCs w:val="25"/>
        </w:rPr>
      </w:pPr>
    </w:p>
    <w:p w:rsidR="0086493A" w:rsidRPr="00E463B1" w:rsidRDefault="00195720" w:rsidP="0086493A">
      <w:pPr>
        <w:numPr>
          <w:ilvl w:val="0"/>
          <w:numId w:val="1"/>
        </w:numPr>
        <w:tabs>
          <w:tab w:val="num" w:pos="720"/>
        </w:tabs>
        <w:spacing w:line="264" w:lineRule="auto"/>
        <w:rPr>
          <w:sz w:val="25"/>
          <w:szCs w:val="25"/>
        </w:rPr>
      </w:pPr>
      <w:r w:rsidRPr="00E463B1">
        <w:rPr>
          <w:sz w:val="25"/>
          <w:szCs w:val="25"/>
        </w:rPr>
        <w:t>At the hearing in this special proceeding that will be conducted pursuant to Part IV of the Administrative Procedure Act (APA), RCW 34.05, of which notice is given here, the Commission will also consider its Complai</w:t>
      </w:r>
      <w:r w:rsidR="0012658F" w:rsidRPr="00E463B1">
        <w:rPr>
          <w:sz w:val="25"/>
          <w:szCs w:val="25"/>
        </w:rPr>
        <w:t>nt against NWS</w:t>
      </w:r>
      <w:r w:rsidR="003F157D" w:rsidRPr="00E463B1">
        <w:rPr>
          <w:sz w:val="25"/>
          <w:szCs w:val="25"/>
        </w:rPr>
        <w:t>.</w:t>
      </w:r>
    </w:p>
    <w:p w:rsidR="0086493A" w:rsidRPr="00E463B1" w:rsidRDefault="0086493A" w:rsidP="0086493A">
      <w:pPr>
        <w:tabs>
          <w:tab w:val="num" w:pos="720"/>
        </w:tabs>
        <w:spacing w:line="264" w:lineRule="auto"/>
        <w:rPr>
          <w:sz w:val="25"/>
          <w:szCs w:val="25"/>
        </w:rPr>
      </w:pPr>
    </w:p>
    <w:p w:rsidR="0086493A" w:rsidRPr="00E463B1" w:rsidRDefault="0086493A" w:rsidP="0086493A">
      <w:pPr>
        <w:numPr>
          <w:ilvl w:val="0"/>
          <w:numId w:val="1"/>
        </w:numPr>
        <w:tabs>
          <w:tab w:val="num" w:pos="720"/>
        </w:tabs>
        <w:spacing w:line="264" w:lineRule="auto"/>
        <w:rPr>
          <w:sz w:val="25"/>
          <w:szCs w:val="25"/>
        </w:rPr>
      </w:pPr>
      <w:r w:rsidRPr="00E463B1">
        <w:rPr>
          <w:sz w:val="25"/>
          <w:szCs w:val="25"/>
        </w:rPr>
        <w:t xml:space="preserve">The significant findings of Commission Staff’s investigation, which remain to be proven in this formal proceeding, are as follows:  </w:t>
      </w:r>
    </w:p>
    <w:p w:rsidR="0086493A" w:rsidRPr="00E463B1" w:rsidRDefault="0086493A" w:rsidP="0086493A">
      <w:pPr>
        <w:spacing w:line="264" w:lineRule="auto"/>
        <w:rPr>
          <w:sz w:val="25"/>
          <w:szCs w:val="25"/>
        </w:rPr>
      </w:pPr>
    </w:p>
    <w:p w:rsidR="0086493A" w:rsidRPr="00E463B1" w:rsidRDefault="0086493A" w:rsidP="0086493A">
      <w:pPr>
        <w:numPr>
          <w:ilvl w:val="0"/>
          <w:numId w:val="1"/>
        </w:numPr>
        <w:tabs>
          <w:tab w:val="num" w:pos="720"/>
        </w:tabs>
        <w:spacing w:line="264" w:lineRule="auto"/>
        <w:ind w:left="720" w:hanging="1440"/>
        <w:rPr>
          <w:sz w:val="25"/>
          <w:szCs w:val="25"/>
        </w:rPr>
      </w:pPr>
      <w:r w:rsidRPr="00E463B1">
        <w:rPr>
          <w:sz w:val="25"/>
          <w:szCs w:val="25"/>
        </w:rPr>
        <w:t>(1)</w:t>
      </w:r>
      <w:r w:rsidRPr="00E463B1">
        <w:rPr>
          <w:sz w:val="25"/>
          <w:szCs w:val="25"/>
        </w:rPr>
        <w:tab/>
        <w:t xml:space="preserve">NWS owns, controls, and manages a water system for the purpose of providing water service to the public for hire in King County, Washington.  </w:t>
      </w:r>
    </w:p>
    <w:p w:rsidR="0086493A" w:rsidRPr="00E463B1" w:rsidRDefault="0086493A" w:rsidP="0086493A">
      <w:pPr>
        <w:pStyle w:val="ListParagraph"/>
        <w:spacing w:line="264" w:lineRule="auto"/>
        <w:rPr>
          <w:sz w:val="25"/>
          <w:szCs w:val="25"/>
        </w:rPr>
      </w:pPr>
    </w:p>
    <w:p w:rsidR="0086493A" w:rsidRPr="00E463B1" w:rsidRDefault="0086493A" w:rsidP="00A02039">
      <w:pPr>
        <w:numPr>
          <w:ilvl w:val="0"/>
          <w:numId w:val="1"/>
        </w:numPr>
        <w:tabs>
          <w:tab w:val="left" w:pos="0"/>
        </w:tabs>
        <w:spacing w:line="264" w:lineRule="auto"/>
        <w:ind w:left="720" w:hanging="1440"/>
        <w:rPr>
          <w:sz w:val="25"/>
          <w:szCs w:val="25"/>
        </w:rPr>
      </w:pPr>
      <w:r w:rsidRPr="00E463B1">
        <w:rPr>
          <w:sz w:val="25"/>
          <w:szCs w:val="25"/>
        </w:rPr>
        <w:t>(2)</w:t>
      </w:r>
      <w:r w:rsidRPr="00E463B1">
        <w:rPr>
          <w:sz w:val="25"/>
          <w:szCs w:val="25"/>
        </w:rPr>
        <w:tab/>
        <w:t xml:space="preserve">According to records maintained by the Washington Secretary of State, </w:t>
      </w:r>
      <w:r w:rsidR="00F16D16" w:rsidRPr="00E463B1">
        <w:rPr>
          <w:sz w:val="25"/>
          <w:szCs w:val="25"/>
        </w:rPr>
        <w:t xml:space="preserve">NWS is </w:t>
      </w:r>
      <w:r w:rsidR="009D2370" w:rsidRPr="00E463B1">
        <w:rPr>
          <w:sz w:val="25"/>
          <w:szCs w:val="25"/>
        </w:rPr>
        <w:t xml:space="preserve">a Washington Non-Profit Corporation organized under </w:t>
      </w:r>
      <w:r w:rsidR="00C3725C" w:rsidRPr="00E463B1">
        <w:rPr>
          <w:sz w:val="25"/>
          <w:szCs w:val="25"/>
        </w:rPr>
        <w:t>RCW 24.03</w:t>
      </w:r>
      <w:r w:rsidR="009D2370" w:rsidRPr="00E463B1">
        <w:rPr>
          <w:sz w:val="25"/>
          <w:szCs w:val="25"/>
        </w:rPr>
        <w:t xml:space="preserve">, effective October 14, 2011.  </w:t>
      </w:r>
      <w:r w:rsidR="00F16D16" w:rsidRPr="00E463B1">
        <w:rPr>
          <w:sz w:val="25"/>
          <w:szCs w:val="25"/>
        </w:rPr>
        <w:t xml:space="preserve">Kenneth </w:t>
      </w:r>
      <w:r w:rsidRPr="00E463B1">
        <w:rPr>
          <w:sz w:val="25"/>
          <w:szCs w:val="25"/>
        </w:rPr>
        <w:t>Lindebak is the registered agent and president of NWS</w:t>
      </w:r>
      <w:r w:rsidR="00F16D16" w:rsidRPr="00E463B1">
        <w:rPr>
          <w:sz w:val="25"/>
          <w:szCs w:val="25"/>
        </w:rPr>
        <w:t xml:space="preserve"> </w:t>
      </w:r>
      <w:r w:rsidR="009D2370" w:rsidRPr="00E463B1">
        <w:rPr>
          <w:sz w:val="25"/>
          <w:szCs w:val="25"/>
        </w:rPr>
        <w:t>and</w:t>
      </w:r>
      <w:r w:rsidRPr="00E463B1">
        <w:rPr>
          <w:sz w:val="25"/>
          <w:szCs w:val="25"/>
        </w:rPr>
        <w:t xml:space="preserve"> </w:t>
      </w:r>
      <w:r w:rsidR="009D2370" w:rsidRPr="00E463B1">
        <w:rPr>
          <w:sz w:val="25"/>
          <w:szCs w:val="25"/>
        </w:rPr>
        <w:t>Caroline Lindebak is the secretary of NWS.</w:t>
      </w:r>
      <w:r w:rsidRPr="00E463B1">
        <w:rPr>
          <w:sz w:val="25"/>
          <w:szCs w:val="25"/>
        </w:rPr>
        <w:t xml:space="preserve"> </w:t>
      </w:r>
      <w:r w:rsidR="004879EC" w:rsidRPr="00E463B1">
        <w:rPr>
          <w:sz w:val="25"/>
          <w:szCs w:val="25"/>
        </w:rPr>
        <w:t xml:space="preserve"> </w:t>
      </w:r>
    </w:p>
    <w:p w:rsidR="00917032" w:rsidRPr="00E463B1" w:rsidRDefault="00917032" w:rsidP="0086493A">
      <w:pPr>
        <w:pStyle w:val="ListParagraph"/>
        <w:spacing w:line="264" w:lineRule="auto"/>
        <w:rPr>
          <w:sz w:val="25"/>
          <w:szCs w:val="25"/>
        </w:rPr>
      </w:pPr>
    </w:p>
    <w:p w:rsidR="0086493A" w:rsidRPr="00E463B1" w:rsidRDefault="0086493A" w:rsidP="0086493A">
      <w:pPr>
        <w:numPr>
          <w:ilvl w:val="0"/>
          <w:numId w:val="1"/>
        </w:numPr>
        <w:tabs>
          <w:tab w:val="num" w:pos="720"/>
        </w:tabs>
        <w:spacing w:line="264" w:lineRule="auto"/>
        <w:ind w:left="720" w:hanging="1440"/>
        <w:rPr>
          <w:sz w:val="25"/>
          <w:szCs w:val="25"/>
        </w:rPr>
      </w:pPr>
      <w:r w:rsidRPr="00E463B1">
        <w:rPr>
          <w:sz w:val="25"/>
          <w:szCs w:val="25"/>
        </w:rPr>
        <w:t>(</w:t>
      </w:r>
      <w:r w:rsidR="009838E5" w:rsidRPr="00E463B1">
        <w:rPr>
          <w:sz w:val="25"/>
          <w:szCs w:val="25"/>
        </w:rPr>
        <w:t>3</w:t>
      </w:r>
      <w:r w:rsidRPr="00E463B1">
        <w:rPr>
          <w:sz w:val="25"/>
          <w:szCs w:val="25"/>
        </w:rPr>
        <w:t>)</w:t>
      </w:r>
      <w:r w:rsidRPr="00E463B1">
        <w:rPr>
          <w:sz w:val="25"/>
          <w:szCs w:val="25"/>
        </w:rPr>
        <w:tab/>
        <w:t>Water companies are exempt from the Commission’s jurisdiction if they have fewer than 100 customers and receive average annual per-custo</w:t>
      </w:r>
      <w:r w:rsidR="009D2370" w:rsidRPr="00E463B1">
        <w:rPr>
          <w:sz w:val="25"/>
          <w:szCs w:val="25"/>
        </w:rPr>
        <w:t>mer revenue of less than $557</w:t>
      </w:r>
      <w:r w:rsidR="005660A2" w:rsidRPr="00E463B1">
        <w:rPr>
          <w:sz w:val="25"/>
          <w:szCs w:val="25"/>
        </w:rPr>
        <w:t xml:space="preserve">.  Thus, a </w:t>
      </w:r>
      <w:r w:rsidRPr="00E463B1">
        <w:rPr>
          <w:sz w:val="25"/>
          <w:szCs w:val="25"/>
        </w:rPr>
        <w:t>company that is below the jurisdictional threshold could come within the Commission’s jurisdiction either by connecting its 100</w:t>
      </w:r>
      <w:r w:rsidRPr="00E463B1">
        <w:rPr>
          <w:sz w:val="25"/>
          <w:szCs w:val="25"/>
          <w:vertAlign w:val="superscript"/>
        </w:rPr>
        <w:t>th</w:t>
      </w:r>
      <w:r w:rsidRPr="00E463B1">
        <w:rPr>
          <w:sz w:val="25"/>
          <w:szCs w:val="25"/>
        </w:rPr>
        <w:t xml:space="preserve"> customer or upon receiving, over a period of one year, average per-cu</w:t>
      </w:r>
      <w:r w:rsidR="009D2370" w:rsidRPr="00E463B1">
        <w:rPr>
          <w:sz w:val="25"/>
          <w:szCs w:val="25"/>
        </w:rPr>
        <w:t>stomer revenue of more than $557</w:t>
      </w:r>
      <w:r w:rsidRPr="00E463B1">
        <w:rPr>
          <w:sz w:val="25"/>
          <w:szCs w:val="25"/>
        </w:rPr>
        <w:t xml:space="preserve">.00.  </w:t>
      </w:r>
      <w:r w:rsidR="009838E5" w:rsidRPr="00E463B1">
        <w:rPr>
          <w:sz w:val="25"/>
          <w:szCs w:val="25"/>
        </w:rPr>
        <w:t xml:space="preserve">RCW 80.28.010(30)(b) and </w:t>
      </w:r>
      <w:r w:rsidRPr="00E463B1">
        <w:rPr>
          <w:sz w:val="25"/>
          <w:szCs w:val="25"/>
        </w:rPr>
        <w:t xml:space="preserve">WAC 480-110-255.  </w:t>
      </w:r>
    </w:p>
    <w:p w:rsidR="0086493A" w:rsidRPr="00E463B1" w:rsidRDefault="0086493A" w:rsidP="0086493A">
      <w:pPr>
        <w:spacing w:line="264" w:lineRule="auto"/>
        <w:rPr>
          <w:sz w:val="25"/>
          <w:szCs w:val="25"/>
        </w:rPr>
      </w:pPr>
    </w:p>
    <w:p w:rsidR="0086493A" w:rsidRPr="00E463B1" w:rsidRDefault="0086493A" w:rsidP="0086493A">
      <w:pPr>
        <w:numPr>
          <w:ilvl w:val="0"/>
          <w:numId w:val="1"/>
        </w:numPr>
        <w:tabs>
          <w:tab w:val="num" w:pos="720"/>
        </w:tabs>
        <w:spacing w:line="264" w:lineRule="auto"/>
        <w:ind w:left="720" w:hanging="1440"/>
        <w:rPr>
          <w:sz w:val="25"/>
          <w:szCs w:val="25"/>
        </w:rPr>
      </w:pPr>
      <w:r w:rsidRPr="00E463B1">
        <w:rPr>
          <w:sz w:val="25"/>
          <w:szCs w:val="25"/>
        </w:rPr>
        <w:t>(</w:t>
      </w:r>
      <w:r w:rsidR="009838E5" w:rsidRPr="00E463B1">
        <w:rPr>
          <w:sz w:val="25"/>
          <w:szCs w:val="25"/>
        </w:rPr>
        <w:t>4</w:t>
      </w:r>
      <w:r w:rsidRPr="00E463B1">
        <w:rPr>
          <w:sz w:val="25"/>
          <w:szCs w:val="25"/>
        </w:rPr>
        <w:t>)</w:t>
      </w:r>
      <w:r w:rsidRPr="00E463B1">
        <w:rPr>
          <w:sz w:val="25"/>
          <w:szCs w:val="25"/>
        </w:rPr>
        <w:tab/>
      </w:r>
      <w:r w:rsidR="009838E5" w:rsidRPr="00E463B1">
        <w:rPr>
          <w:sz w:val="25"/>
          <w:szCs w:val="25"/>
        </w:rPr>
        <w:t xml:space="preserve">NWS serves 22 customers in Auburn, Washington.  However, based upon </w:t>
      </w:r>
      <w:r w:rsidR="00874963" w:rsidRPr="00E463B1">
        <w:rPr>
          <w:sz w:val="25"/>
          <w:szCs w:val="25"/>
        </w:rPr>
        <w:t>a $55 per month flat rate</w:t>
      </w:r>
      <w:r w:rsidR="009838E5" w:rsidRPr="00E463B1">
        <w:rPr>
          <w:sz w:val="25"/>
          <w:szCs w:val="25"/>
        </w:rPr>
        <w:t xml:space="preserve"> </w:t>
      </w:r>
      <w:r w:rsidR="00874963" w:rsidRPr="00E463B1">
        <w:rPr>
          <w:sz w:val="25"/>
          <w:szCs w:val="25"/>
        </w:rPr>
        <w:t>in effect</w:t>
      </w:r>
      <w:r w:rsidR="009838E5" w:rsidRPr="00E463B1">
        <w:rPr>
          <w:sz w:val="25"/>
          <w:szCs w:val="25"/>
        </w:rPr>
        <w:t xml:space="preserve"> October 2013, the average annual revenue per customer served by NWS is $660.  Thus, NWS</w:t>
      </w:r>
      <w:r w:rsidRPr="00E463B1">
        <w:rPr>
          <w:sz w:val="25"/>
          <w:szCs w:val="25"/>
        </w:rPr>
        <w:t xml:space="preserve"> me</w:t>
      </w:r>
      <w:r w:rsidR="003F157D" w:rsidRPr="00E463B1">
        <w:rPr>
          <w:sz w:val="25"/>
          <w:szCs w:val="25"/>
        </w:rPr>
        <w:t>t</w:t>
      </w:r>
      <w:r w:rsidRPr="00E463B1">
        <w:rPr>
          <w:sz w:val="25"/>
          <w:szCs w:val="25"/>
        </w:rPr>
        <w:t xml:space="preserve"> the revenue threshold for Commission jurisdiction</w:t>
      </w:r>
      <w:r w:rsidR="00FE532E" w:rsidRPr="00E463B1">
        <w:rPr>
          <w:sz w:val="25"/>
          <w:szCs w:val="25"/>
        </w:rPr>
        <w:t>,</w:t>
      </w:r>
      <w:r w:rsidRPr="00E463B1">
        <w:rPr>
          <w:sz w:val="25"/>
          <w:szCs w:val="25"/>
        </w:rPr>
        <w:t xml:space="preserve"> as defined by WAC 480-110-255</w:t>
      </w:r>
      <w:r w:rsidR="00FE532E" w:rsidRPr="00E463B1">
        <w:rPr>
          <w:sz w:val="25"/>
          <w:szCs w:val="25"/>
        </w:rPr>
        <w:t>,</w:t>
      </w:r>
      <w:r w:rsidRPr="00E463B1">
        <w:rPr>
          <w:sz w:val="25"/>
          <w:szCs w:val="25"/>
        </w:rPr>
        <w:t xml:space="preserve"> </w:t>
      </w:r>
      <w:r w:rsidR="009838E5" w:rsidRPr="00E463B1">
        <w:rPr>
          <w:sz w:val="25"/>
          <w:szCs w:val="25"/>
        </w:rPr>
        <w:t>as of October 2013</w:t>
      </w:r>
      <w:r w:rsidRPr="00E463B1">
        <w:rPr>
          <w:sz w:val="25"/>
          <w:szCs w:val="25"/>
        </w:rPr>
        <w:t>, if</w:t>
      </w:r>
      <w:r w:rsidR="009838E5" w:rsidRPr="00E463B1">
        <w:rPr>
          <w:sz w:val="25"/>
          <w:szCs w:val="25"/>
        </w:rPr>
        <w:t xml:space="preserve"> not before.  </w:t>
      </w:r>
    </w:p>
    <w:p w:rsidR="00FE532E" w:rsidRPr="00E463B1" w:rsidRDefault="00FE532E" w:rsidP="00917032">
      <w:pPr>
        <w:tabs>
          <w:tab w:val="num" w:pos="720"/>
        </w:tabs>
        <w:spacing w:line="264" w:lineRule="auto"/>
        <w:ind w:left="720"/>
        <w:rPr>
          <w:sz w:val="25"/>
          <w:szCs w:val="25"/>
        </w:rPr>
      </w:pPr>
    </w:p>
    <w:p w:rsidR="00FE532E" w:rsidRPr="00E463B1" w:rsidRDefault="00FE532E" w:rsidP="00917032">
      <w:pPr>
        <w:numPr>
          <w:ilvl w:val="0"/>
          <w:numId w:val="1"/>
        </w:numPr>
        <w:tabs>
          <w:tab w:val="left" w:pos="0"/>
          <w:tab w:val="num" w:pos="720"/>
        </w:tabs>
        <w:spacing w:line="264" w:lineRule="auto"/>
        <w:ind w:left="720" w:hanging="1440"/>
        <w:rPr>
          <w:sz w:val="25"/>
          <w:szCs w:val="25"/>
        </w:rPr>
      </w:pPr>
      <w:r w:rsidRPr="00E463B1">
        <w:rPr>
          <w:sz w:val="25"/>
          <w:szCs w:val="25"/>
        </w:rPr>
        <w:t>(5)</w:t>
      </w:r>
      <w:r w:rsidRPr="00E463B1">
        <w:rPr>
          <w:sz w:val="25"/>
          <w:szCs w:val="25"/>
        </w:rPr>
        <w:tab/>
        <w:t xml:space="preserve">WAC 480-110-255(2)(e) </w:t>
      </w:r>
      <w:r w:rsidR="00917032" w:rsidRPr="00E463B1">
        <w:rPr>
          <w:sz w:val="25"/>
          <w:szCs w:val="25"/>
        </w:rPr>
        <w:t>provides an exemption</w:t>
      </w:r>
      <w:r w:rsidRPr="00E463B1">
        <w:rPr>
          <w:sz w:val="25"/>
          <w:szCs w:val="25"/>
        </w:rPr>
        <w:t xml:space="preserve"> from Commission jurisdiction </w:t>
      </w:r>
      <w:r w:rsidR="00917032" w:rsidRPr="00E463B1">
        <w:rPr>
          <w:sz w:val="25"/>
          <w:szCs w:val="25"/>
        </w:rPr>
        <w:t>for</w:t>
      </w:r>
      <w:r w:rsidR="003969D3" w:rsidRPr="00E463B1">
        <w:rPr>
          <w:sz w:val="25"/>
          <w:szCs w:val="25"/>
        </w:rPr>
        <w:t xml:space="preserve"> </w:t>
      </w:r>
      <w:r w:rsidRPr="00E463B1">
        <w:rPr>
          <w:sz w:val="25"/>
          <w:szCs w:val="25"/>
        </w:rPr>
        <w:t xml:space="preserve">water companies that are “homeowners associations, </w:t>
      </w:r>
      <w:r w:rsidRPr="00E463B1">
        <w:rPr>
          <w:sz w:val="25"/>
          <w:szCs w:val="25"/>
        </w:rPr>
        <w:lastRenderedPageBreak/>
        <w:t xml:space="preserve">cooperatives and mutual corporations, or similar entities that provide service only to their owners or members.” In addition, WAC 480-110-255(2)(f) exempts from Commission jurisdiction homeowner associations, cooperatives, and mutual corporations or similar entities that provide water service to non-members unless they serve one hundred or more nonmembers, or charge nonmembers more than $557 average annual revenue per nonmember.  </w:t>
      </w:r>
    </w:p>
    <w:p w:rsidR="00917032" w:rsidRPr="00E463B1" w:rsidRDefault="00917032" w:rsidP="00917032">
      <w:pPr>
        <w:tabs>
          <w:tab w:val="num" w:pos="720"/>
        </w:tabs>
        <w:spacing w:line="264" w:lineRule="auto"/>
        <w:ind w:left="720"/>
        <w:rPr>
          <w:sz w:val="25"/>
          <w:szCs w:val="25"/>
        </w:rPr>
      </w:pPr>
    </w:p>
    <w:p w:rsidR="00FE532E" w:rsidRPr="00E463B1" w:rsidRDefault="00917032" w:rsidP="00A02039">
      <w:pPr>
        <w:numPr>
          <w:ilvl w:val="0"/>
          <w:numId w:val="1"/>
        </w:numPr>
        <w:spacing w:line="264" w:lineRule="auto"/>
        <w:ind w:left="720" w:hanging="1440"/>
        <w:rPr>
          <w:sz w:val="25"/>
          <w:szCs w:val="25"/>
        </w:rPr>
      </w:pPr>
      <w:r w:rsidRPr="00E463B1">
        <w:rPr>
          <w:sz w:val="25"/>
          <w:szCs w:val="25"/>
        </w:rPr>
        <w:t>(6)</w:t>
      </w:r>
      <w:r w:rsidRPr="00E463B1">
        <w:rPr>
          <w:sz w:val="25"/>
          <w:szCs w:val="25"/>
        </w:rPr>
        <w:tab/>
        <w:t>The Articles of Incorporation of NWS state that the initial Board of Directors consists of Kenneth Lindebak and Caroline Lindebak.  The Articles of Incorporation also state that the number of directors on the Board of Directors of NWS may be increased or decreased in the manner specified in the Bylaws of NWS.  According to the Bylaws of NWS, the corporation’s Board of Directors consists of the owners of the 27 lots served with water by NWS.  However, the Bylaws were not approved by any lot owner other than Kenneth Lindebak and Caroline Lindebak.  Thus, all owners of lots served by NWS are not members of NWS other than Kenneth Lindebak and Caroline Lindebak.  Thus, NWS does not qualify for the exemption of either WAC 480-100-255(2)(e) or 2(f).</w:t>
      </w:r>
    </w:p>
    <w:p w:rsidR="0086493A" w:rsidRPr="00E463B1" w:rsidRDefault="0086493A" w:rsidP="0086493A">
      <w:pPr>
        <w:pStyle w:val="ListParagraph"/>
        <w:spacing w:line="264" w:lineRule="auto"/>
        <w:rPr>
          <w:sz w:val="25"/>
          <w:szCs w:val="25"/>
        </w:rPr>
      </w:pPr>
    </w:p>
    <w:p w:rsidR="0086493A" w:rsidRPr="00E463B1" w:rsidRDefault="00917032" w:rsidP="0086493A">
      <w:pPr>
        <w:numPr>
          <w:ilvl w:val="0"/>
          <w:numId w:val="1"/>
        </w:numPr>
        <w:tabs>
          <w:tab w:val="num" w:pos="720"/>
        </w:tabs>
        <w:spacing w:line="264" w:lineRule="auto"/>
        <w:ind w:left="720" w:hanging="1440"/>
        <w:rPr>
          <w:sz w:val="25"/>
          <w:szCs w:val="25"/>
        </w:rPr>
      </w:pPr>
      <w:r w:rsidRPr="00E463B1">
        <w:rPr>
          <w:sz w:val="25"/>
          <w:szCs w:val="25"/>
        </w:rPr>
        <w:t>(7</w:t>
      </w:r>
      <w:r w:rsidR="0086493A" w:rsidRPr="00E463B1">
        <w:rPr>
          <w:sz w:val="25"/>
          <w:szCs w:val="25"/>
        </w:rPr>
        <w:t>)</w:t>
      </w:r>
      <w:r w:rsidR="0086493A" w:rsidRPr="00E463B1">
        <w:rPr>
          <w:sz w:val="25"/>
          <w:szCs w:val="25"/>
        </w:rPr>
        <w:tab/>
        <w:t xml:space="preserve">In accordance with the Commission’s rules, </w:t>
      </w:r>
      <w:r w:rsidR="009838E5" w:rsidRPr="00E463B1">
        <w:rPr>
          <w:sz w:val="25"/>
          <w:szCs w:val="25"/>
        </w:rPr>
        <w:t>NWS</w:t>
      </w:r>
      <w:r w:rsidR="0086493A" w:rsidRPr="00E463B1">
        <w:rPr>
          <w:sz w:val="25"/>
          <w:szCs w:val="25"/>
        </w:rPr>
        <w:t xml:space="preserve"> should have filed a tariff to become effective on the date on which its revenues met the threshold for jurisdiction.  WAC 480-110-433</w:t>
      </w:r>
      <w:r w:rsidR="009838E5" w:rsidRPr="00E463B1">
        <w:rPr>
          <w:sz w:val="25"/>
          <w:szCs w:val="25"/>
        </w:rPr>
        <w:t>(3)</w:t>
      </w:r>
      <w:r w:rsidR="0086493A" w:rsidRPr="00E463B1">
        <w:rPr>
          <w:sz w:val="25"/>
          <w:szCs w:val="25"/>
        </w:rPr>
        <w:t xml:space="preserve">.  </w:t>
      </w:r>
    </w:p>
    <w:p w:rsidR="009838E5" w:rsidRPr="00E463B1" w:rsidRDefault="009838E5" w:rsidP="009838E5">
      <w:pPr>
        <w:tabs>
          <w:tab w:val="num" w:pos="720"/>
        </w:tabs>
        <w:spacing w:line="264" w:lineRule="auto"/>
        <w:ind w:left="720"/>
        <w:rPr>
          <w:sz w:val="25"/>
          <w:szCs w:val="25"/>
        </w:rPr>
      </w:pPr>
    </w:p>
    <w:p w:rsidR="009838E5" w:rsidRPr="00E463B1" w:rsidRDefault="00917032" w:rsidP="0086493A">
      <w:pPr>
        <w:numPr>
          <w:ilvl w:val="0"/>
          <w:numId w:val="1"/>
        </w:numPr>
        <w:tabs>
          <w:tab w:val="num" w:pos="720"/>
        </w:tabs>
        <w:spacing w:line="264" w:lineRule="auto"/>
        <w:ind w:left="720" w:hanging="1440"/>
        <w:rPr>
          <w:sz w:val="25"/>
          <w:szCs w:val="25"/>
        </w:rPr>
      </w:pPr>
      <w:r w:rsidRPr="00E463B1">
        <w:rPr>
          <w:sz w:val="25"/>
          <w:szCs w:val="25"/>
        </w:rPr>
        <w:t>(8</w:t>
      </w:r>
      <w:r w:rsidR="009838E5" w:rsidRPr="00E463B1">
        <w:rPr>
          <w:sz w:val="25"/>
          <w:szCs w:val="25"/>
        </w:rPr>
        <w:t>)</w:t>
      </w:r>
      <w:r w:rsidR="009838E5" w:rsidRPr="00E463B1">
        <w:rPr>
          <w:sz w:val="25"/>
          <w:szCs w:val="25"/>
        </w:rPr>
        <w:tab/>
        <w:t>NWS has not filed a tariff with Commission.</w:t>
      </w:r>
    </w:p>
    <w:p w:rsidR="009838E5" w:rsidRPr="00E463B1" w:rsidRDefault="009838E5" w:rsidP="009838E5">
      <w:pPr>
        <w:spacing w:line="264" w:lineRule="auto"/>
        <w:rPr>
          <w:b/>
          <w:sz w:val="25"/>
          <w:szCs w:val="25"/>
        </w:rPr>
      </w:pPr>
    </w:p>
    <w:p w:rsidR="0086493A" w:rsidRPr="00E463B1" w:rsidRDefault="0086493A" w:rsidP="009838E5">
      <w:pPr>
        <w:spacing w:line="264" w:lineRule="auto"/>
        <w:jc w:val="center"/>
        <w:rPr>
          <w:b/>
          <w:sz w:val="25"/>
          <w:szCs w:val="25"/>
        </w:rPr>
      </w:pPr>
      <w:r w:rsidRPr="00E463B1">
        <w:rPr>
          <w:b/>
          <w:sz w:val="25"/>
          <w:szCs w:val="25"/>
          <w:u w:val="single"/>
        </w:rPr>
        <w:t>ORDER, SUBPOENA AND NOTICE OF HEARING</w:t>
      </w:r>
    </w:p>
    <w:p w:rsidR="0086493A" w:rsidRPr="00E463B1" w:rsidRDefault="0086493A" w:rsidP="0086493A">
      <w:pPr>
        <w:spacing w:line="264" w:lineRule="auto"/>
        <w:jc w:val="both"/>
        <w:rPr>
          <w:sz w:val="25"/>
          <w:szCs w:val="25"/>
        </w:rPr>
      </w:pPr>
    </w:p>
    <w:p w:rsidR="0086493A" w:rsidRPr="00E463B1" w:rsidRDefault="0086493A" w:rsidP="0086493A">
      <w:pPr>
        <w:numPr>
          <w:ilvl w:val="0"/>
          <w:numId w:val="1"/>
        </w:numPr>
        <w:tabs>
          <w:tab w:val="num" w:pos="720"/>
        </w:tabs>
        <w:spacing w:line="264" w:lineRule="auto"/>
        <w:rPr>
          <w:sz w:val="25"/>
          <w:szCs w:val="25"/>
        </w:rPr>
      </w:pPr>
      <w:r w:rsidRPr="00E463B1">
        <w:rPr>
          <w:sz w:val="25"/>
          <w:szCs w:val="25"/>
        </w:rPr>
        <w:t xml:space="preserve">The hearing in this matter will be conducted pursuant to Part IV of the Administrative Procedure Act (APA), Chapter 34.05 RCW.  The Commission has jurisdiction to institute a special proceeding to determine whether </w:t>
      </w:r>
      <w:r w:rsidR="005D0CB6" w:rsidRPr="00E463B1">
        <w:rPr>
          <w:sz w:val="25"/>
          <w:szCs w:val="25"/>
        </w:rPr>
        <w:t>NWS</w:t>
      </w:r>
      <w:r w:rsidRPr="00E463B1">
        <w:rPr>
          <w:sz w:val="25"/>
          <w:szCs w:val="25"/>
        </w:rPr>
        <w:t xml:space="preserve"> is subject to regulation under </w:t>
      </w:r>
      <w:r w:rsidR="003F157D" w:rsidRPr="00E463B1">
        <w:rPr>
          <w:sz w:val="25"/>
          <w:szCs w:val="25"/>
        </w:rPr>
        <w:t xml:space="preserve">RCW </w:t>
      </w:r>
      <w:r w:rsidR="005660A2" w:rsidRPr="00E463B1">
        <w:rPr>
          <w:sz w:val="25"/>
          <w:szCs w:val="25"/>
        </w:rPr>
        <w:t>Title 80</w:t>
      </w:r>
      <w:r w:rsidR="003F157D" w:rsidRPr="00E463B1">
        <w:rPr>
          <w:sz w:val="25"/>
          <w:szCs w:val="25"/>
        </w:rPr>
        <w:t xml:space="preserve"> </w:t>
      </w:r>
      <w:r w:rsidRPr="00E463B1">
        <w:rPr>
          <w:sz w:val="25"/>
          <w:szCs w:val="25"/>
        </w:rPr>
        <w:t xml:space="preserve">and is performing any act requiring approval of the Commission without securing such approval, pursuant to RCW 80.01.040 and RCW 80.04.015.  In addition to the foregoing statutes, this matter involves </w:t>
      </w:r>
      <w:r w:rsidR="003F157D" w:rsidRPr="00E463B1">
        <w:rPr>
          <w:sz w:val="25"/>
          <w:szCs w:val="25"/>
        </w:rPr>
        <w:t>RCW Title 80</w:t>
      </w:r>
      <w:r w:rsidRPr="00E463B1">
        <w:rPr>
          <w:sz w:val="25"/>
          <w:szCs w:val="25"/>
        </w:rPr>
        <w:t>, including but not limited to RCW 80.01.040, RCW 80.04.010, RCW 80.04.020, and RCW 80.28.050.  This matter also involves the administrative rules set forth in WAC 480-110 and WAC 480-07.</w:t>
      </w:r>
    </w:p>
    <w:p w:rsidR="0086493A" w:rsidRPr="00E463B1" w:rsidRDefault="0086493A" w:rsidP="0086493A">
      <w:pPr>
        <w:tabs>
          <w:tab w:val="num" w:pos="720"/>
        </w:tabs>
        <w:spacing w:line="264" w:lineRule="auto"/>
        <w:rPr>
          <w:sz w:val="25"/>
          <w:szCs w:val="25"/>
        </w:rPr>
      </w:pPr>
    </w:p>
    <w:p w:rsidR="0086493A" w:rsidRPr="00E463B1" w:rsidRDefault="005D0CB6" w:rsidP="0086493A">
      <w:pPr>
        <w:numPr>
          <w:ilvl w:val="0"/>
          <w:numId w:val="1"/>
        </w:numPr>
        <w:tabs>
          <w:tab w:val="num" w:pos="720"/>
        </w:tabs>
        <w:spacing w:line="264" w:lineRule="auto"/>
        <w:rPr>
          <w:sz w:val="25"/>
          <w:szCs w:val="25"/>
        </w:rPr>
      </w:pPr>
      <w:r w:rsidRPr="00E463B1">
        <w:rPr>
          <w:b/>
          <w:sz w:val="25"/>
          <w:szCs w:val="25"/>
        </w:rPr>
        <w:lastRenderedPageBreak/>
        <w:t>IT IS HEREBY ORDERED That NWS</w:t>
      </w:r>
      <w:r w:rsidR="0086493A" w:rsidRPr="00E463B1">
        <w:rPr>
          <w:sz w:val="25"/>
          <w:szCs w:val="25"/>
        </w:rPr>
        <w:t xml:space="preserve"> </w:t>
      </w:r>
      <w:r w:rsidR="0086493A" w:rsidRPr="00E463B1">
        <w:rPr>
          <w:b/>
          <w:sz w:val="25"/>
          <w:szCs w:val="25"/>
        </w:rPr>
        <w:t xml:space="preserve">appear before the Commission in this special proceeding conducted under the authority of RCW 80.04.015 at </w:t>
      </w:r>
      <w:r w:rsidR="00E463B1" w:rsidRPr="00E463B1">
        <w:rPr>
          <w:b/>
          <w:sz w:val="25"/>
          <w:szCs w:val="25"/>
        </w:rPr>
        <w:t>9:30 a.m.</w:t>
      </w:r>
      <w:r w:rsidR="0086493A" w:rsidRPr="00E463B1">
        <w:rPr>
          <w:b/>
          <w:sz w:val="25"/>
          <w:szCs w:val="25"/>
        </w:rPr>
        <w:t xml:space="preserve"> on </w:t>
      </w:r>
      <w:r w:rsidR="00E463B1" w:rsidRPr="00E463B1">
        <w:rPr>
          <w:b/>
          <w:sz w:val="25"/>
          <w:szCs w:val="25"/>
        </w:rPr>
        <w:t>March 10</w:t>
      </w:r>
      <w:r w:rsidRPr="00E463B1">
        <w:rPr>
          <w:b/>
          <w:sz w:val="25"/>
          <w:szCs w:val="25"/>
        </w:rPr>
        <w:t>, 2014</w:t>
      </w:r>
      <w:r w:rsidR="0086493A" w:rsidRPr="00E463B1">
        <w:rPr>
          <w:b/>
          <w:sz w:val="25"/>
          <w:szCs w:val="25"/>
        </w:rPr>
        <w:t xml:space="preserve">, in Room 206, Richard Hemstad Building, 1300 S. Evergreen Park Drive S.W., Olympia, Washington </w:t>
      </w:r>
      <w:r w:rsidR="0086493A" w:rsidRPr="00E463B1">
        <w:rPr>
          <w:sz w:val="25"/>
          <w:szCs w:val="25"/>
        </w:rPr>
        <w:t xml:space="preserve">to give testimony and evidence under oath as to its operations.  </w:t>
      </w:r>
      <w:r w:rsidRPr="00E463B1">
        <w:rPr>
          <w:sz w:val="25"/>
          <w:szCs w:val="25"/>
        </w:rPr>
        <w:t>NWS</w:t>
      </w:r>
      <w:r w:rsidR="0086493A" w:rsidRPr="00E463B1">
        <w:rPr>
          <w:sz w:val="25"/>
          <w:szCs w:val="25"/>
        </w:rPr>
        <w:t xml:space="preserve"> shall appear at the time and place set forth above unless the Executive Director and Secretary of the Commission, by notice of hearing, specifies a different time and place.  This is ordered pursuant to the subpoena powers granted in RCW 34.05.446, RCW 80.01.060(1), and RCW 80.04.015. RCW 80.04.020. </w:t>
      </w:r>
    </w:p>
    <w:p w:rsidR="0086493A" w:rsidRPr="00E463B1" w:rsidRDefault="0086493A" w:rsidP="0086493A">
      <w:pPr>
        <w:spacing w:line="264" w:lineRule="auto"/>
        <w:rPr>
          <w:sz w:val="25"/>
          <w:szCs w:val="25"/>
        </w:rPr>
      </w:pPr>
    </w:p>
    <w:p w:rsidR="00874963" w:rsidRPr="00E463B1" w:rsidRDefault="0086493A" w:rsidP="00874963">
      <w:pPr>
        <w:numPr>
          <w:ilvl w:val="0"/>
          <w:numId w:val="1"/>
        </w:numPr>
        <w:tabs>
          <w:tab w:val="num" w:pos="720"/>
        </w:tabs>
        <w:spacing w:line="264" w:lineRule="auto"/>
        <w:rPr>
          <w:sz w:val="25"/>
          <w:szCs w:val="25"/>
        </w:rPr>
      </w:pPr>
      <w:r w:rsidRPr="00E463B1">
        <w:rPr>
          <w:b/>
          <w:sz w:val="25"/>
          <w:szCs w:val="25"/>
        </w:rPr>
        <w:t>THE COMMISSION FURTHER ORDERS</w:t>
      </w:r>
      <w:r w:rsidRPr="00E463B1">
        <w:rPr>
          <w:sz w:val="25"/>
          <w:szCs w:val="25"/>
        </w:rPr>
        <w:t xml:space="preserve"> that, pursuant to RCW 34.</w:t>
      </w:r>
      <w:r w:rsidR="005D0CB6" w:rsidRPr="00E463B1">
        <w:rPr>
          <w:sz w:val="25"/>
          <w:szCs w:val="25"/>
        </w:rPr>
        <w:t>05.446 and RCW 80.04.015, NWS</w:t>
      </w:r>
      <w:r w:rsidRPr="00E463B1">
        <w:rPr>
          <w:sz w:val="25"/>
          <w:szCs w:val="25"/>
        </w:rPr>
        <w:t xml:space="preserve"> bring to the special proceeding</w:t>
      </w:r>
      <w:r w:rsidR="00874963" w:rsidRPr="00E463B1">
        <w:rPr>
          <w:sz w:val="25"/>
          <w:szCs w:val="25"/>
        </w:rPr>
        <w:t xml:space="preserve"> </w:t>
      </w:r>
      <w:r w:rsidRPr="00E463B1">
        <w:rPr>
          <w:sz w:val="25"/>
          <w:szCs w:val="25"/>
        </w:rPr>
        <w:t xml:space="preserve">for each water system owned, </w:t>
      </w:r>
      <w:r w:rsidR="005D0CB6" w:rsidRPr="00E463B1">
        <w:rPr>
          <w:sz w:val="25"/>
          <w:szCs w:val="25"/>
        </w:rPr>
        <w:t>operated or controlled by NWS</w:t>
      </w:r>
      <w:r w:rsidR="00874963" w:rsidRPr="00E463B1">
        <w:rPr>
          <w:sz w:val="25"/>
          <w:szCs w:val="25"/>
        </w:rPr>
        <w:t>:</w:t>
      </w:r>
    </w:p>
    <w:p w:rsidR="00874963" w:rsidRPr="00E463B1" w:rsidRDefault="00874963" w:rsidP="00874963">
      <w:pPr>
        <w:spacing w:line="264" w:lineRule="auto"/>
        <w:rPr>
          <w:sz w:val="25"/>
          <w:szCs w:val="25"/>
        </w:rPr>
      </w:pPr>
    </w:p>
    <w:p w:rsidR="00874963" w:rsidRPr="00E463B1" w:rsidRDefault="00874963" w:rsidP="00874963">
      <w:pPr>
        <w:spacing w:line="264" w:lineRule="auto"/>
        <w:ind w:left="1440" w:hanging="720"/>
        <w:rPr>
          <w:sz w:val="25"/>
          <w:szCs w:val="25"/>
        </w:rPr>
      </w:pPr>
      <w:r w:rsidRPr="00E463B1">
        <w:rPr>
          <w:sz w:val="25"/>
          <w:szCs w:val="25"/>
        </w:rPr>
        <w:t>1.</w:t>
      </w:r>
      <w:r w:rsidRPr="00E463B1">
        <w:rPr>
          <w:sz w:val="25"/>
          <w:szCs w:val="25"/>
        </w:rPr>
        <w:tab/>
        <w:t>R</w:t>
      </w:r>
      <w:r w:rsidR="0086493A" w:rsidRPr="00E463B1">
        <w:rPr>
          <w:sz w:val="25"/>
          <w:szCs w:val="25"/>
        </w:rPr>
        <w:t xml:space="preserve">ecords of all revenues (monthly or otherwise) received from each customer of </w:t>
      </w:r>
      <w:r w:rsidRPr="00E463B1">
        <w:rPr>
          <w:sz w:val="25"/>
          <w:szCs w:val="25"/>
        </w:rPr>
        <w:t xml:space="preserve">NWS </w:t>
      </w:r>
      <w:r w:rsidR="005D0CB6" w:rsidRPr="00E463B1">
        <w:rPr>
          <w:sz w:val="25"/>
          <w:szCs w:val="25"/>
        </w:rPr>
        <w:t>since January 2013</w:t>
      </w:r>
      <w:r w:rsidR="0086493A" w:rsidRPr="00E463B1">
        <w:rPr>
          <w:sz w:val="25"/>
          <w:szCs w:val="25"/>
        </w:rPr>
        <w:t xml:space="preserve">, including but not limited to, invoices and/or billing notices for water service, including usage information; and </w:t>
      </w:r>
    </w:p>
    <w:p w:rsidR="00874963" w:rsidRPr="00E463B1" w:rsidRDefault="00874963" w:rsidP="00874963">
      <w:pPr>
        <w:spacing w:line="264" w:lineRule="auto"/>
        <w:ind w:left="1440" w:hanging="720"/>
        <w:rPr>
          <w:sz w:val="25"/>
          <w:szCs w:val="25"/>
        </w:rPr>
      </w:pPr>
    </w:p>
    <w:p w:rsidR="0086493A" w:rsidRPr="00E463B1" w:rsidRDefault="00874963" w:rsidP="00874963">
      <w:pPr>
        <w:spacing w:line="264" w:lineRule="auto"/>
        <w:ind w:left="1440" w:hanging="720"/>
        <w:rPr>
          <w:sz w:val="25"/>
          <w:szCs w:val="25"/>
        </w:rPr>
      </w:pPr>
      <w:r w:rsidRPr="00E463B1">
        <w:rPr>
          <w:sz w:val="25"/>
          <w:szCs w:val="25"/>
        </w:rPr>
        <w:t>2.</w:t>
      </w:r>
      <w:r w:rsidRPr="00E463B1">
        <w:rPr>
          <w:sz w:val="25"/>
          <w:szCs w:val="25"/>
        </w:rPr>
        <w:tab/>
        <w:t>A</w:t>
      </w:r>
      <w:r w:rsidR="0086493A" w:rsidRPr="00E463B1">
        <w:rPr>
          <w:sz w:val="25"/>
          <w:szCs w:val="25"/>
        </w:rPr>
        <w:t xml:space="preserve">ny customer notices regarding water rates and services sent by </w:t>
      </w:r>
      <w:r w:rsidR="00706F1E" w:rsidRPr="00E463B1">
        <w:rPr>
          <w:sz w:val="25"/>
          <w:szCs w:val="25"/>
        </w:rPr>
        <w:t>NWS</w:t>
      </w:r>
      <w:r w:rsidRPr="00E463B1">
        <w:rPr>
          <w:sz w:val="25"/>
          <w:szCs w:val="25"/>
        </w:rPr>
        <w:t>, or on its behalf,</w:t>
      </w:r>
      <w:r w:rsidR="0086493A" w:rsidRPr="00E463B1">
        <w:rPr>
          <w:sz w:val="25"/>
          <w:szCs w:val="25"/>
        </w:rPr>
        <w:t xml:space="preserve"> to customers since </w:t>
      </w:r>
      <w:r w:rsidR="00706F1E" w:rsidRPr="00E463B1">
        <w:rPr>
          <w:sz w:val="25"/>
          <w:szCs w:val="25"/>
        </w:rPr>
        <w:t>January 2013</w:t>
      </w:r>
      <w:r w:rsidR="0086493A" w:rsidRPr="00E463B1">
        <w:rPr>
          <w:sz w:val="25"/>
          <w:szCs w:val="25"/>
        </w:rPr>
        <w:t xml:space="preserve">. </w:t>
      </w:r>
    </w:p>
    <w:p w:rsidR="005660A2" w:rsidRPr="00E463B1" w:rsidRDefault="005660A2" w:rsidP="00874963">
      <w:pPr>
        <w:spacing w:line="264" w:lineRule="auto"/>
        <w:ind w:left="1440" w:hanging="720"/>
        <w:rPr>
          <w:sz w:val="25"/>
          <w:szCs w:val="25"/>
        </w:rPr>
      </w:pPr>
    </w:p>
    <w:p w:rsidR="0086493A" w:rsidRPr="00E463B1" w:rsidRDefault="005660A2" w:rsidP="00285436">
      <w:pPr>
        <w:spacing w:line="264" w:lineRule="auto"/>
        <w:ind w:left="1440" w:hanging="720"/>
        <w:rPr>
          <w:sz w:val="25"/>
          <w:szCs w:val="25"/>
        </w:rPr>
      </w:pPr>
      <w:r w:rsidRPr="00E463B1">
        <w:rPr>
          <w:sz w:val="25"/>
          <w:szCs w:val="25"/>
        </w:rPr>
        <w:t>3.</w:t>
      </w:r>
      <w:r w:rsidRPr="00E463B1">
        <w:rPr>
          <w:sz w:val="25"/>
          <w:szCs w:val="25"/>
        </w:rPr>
        <w:tab/>
        <w:t>Records pertaining to the ownership and governance of NWS, including but not limited to</w:t>
      </w:r>
      <w:r w:rsidR="001466B9" w:rsidRPr="00E463B1">
        <w:rPr>
          <w:sz w:val="25"/>
          <w:szCs w:val="25"/>
        </w:rPr>
        <w:t>,</w:t>
      </w:r>
      <w:r w:rsidRPr="00E463B1">
        <w:rPr>
          <w:sz w:val="25"/>
          <w:szCs w:val="25"/>
        </w:rPr>
        <w:t xml:space="preserve"> deeds</w:t>
      </w:r>
      <w:r w:rsidR="001466B9" w:rsidRPr="00E463B1">
        <w:rPr>
          <w:sz w:val="25"/>
          <w:szCs w:val="25"/>
        </w:rPr>
        <w:t xml:space="preserve"> or other evidence of transfer of ownership from or to NWS</w:t>
      </w:r>
      <w:r w:rsidRPr="00E463B1">
        <w:rPr>
          <w:sz w:val="25"/>
          <w:szCs w:val="25"/>
        </w:rPr>
        <w:t xml:space="preserve">, articles of incorporation, corporate bylaws, </w:t>
      </w:r>
      <w:r w:rsidR="001466B9" w:rsidRPr="00E463B1">
        <w:rPr>
          <w:sz w:val="25"/>
          <w:szCs w:val="25"/>
        </w:rPr>
        <w:t>lists of members of the Board of Directors, including each member’s acceptance of their membership on the Board of Directors, notices and minutes of meetings of the Board of Directors, and all documents filed by NWS with the Washington Secretary of State.</w:t>
      </w:r>
    </w:p>
    <w:p w:rsidR="00706F1E" w:rsidRPr="00E463B1" w:rsidRDefault="00706F1E" w:rsidP="00706F1E">
      <w:pPr>
        <w:spacing w:line="264" w:lineRule="auto"/>
        <w:rPr>
          <w:sz w:val="25"/>
          <w:szCs w:val="25"/>
        </w:rPr>
      </w:pPr>
    </w:p>
    <w:p w:rsidR="0086493A" w:rsidRPr="00E463B1" w:rsidRDefault="0086493A" w:rsidP="0086493A">
      <w:pPr>
        <w:numPr>
          <w:ilvl w:val="0"/>
          <w:numId w:val="1"/>
        </w:numPr>
        <w:tabs>
          <w:tab w:val="num" w:pos="720"/>
        </w:tabs>
        <w:spacing w:line="264" w:lineRule="auto"/>
        <w:rPr>
          <w:b/>
          <w:bCs/>
          <w:sz w:val="25"/>
          <w:szCs w:val="25"/>
        </w:rPr>
      </w:pPr>
      <w:r w:rsidRPr="00E463B1">
        <w:rPr>
          <w:b/>
          <w:bCs/>
          <w:sz w:val="25"/>
          <w:szCs w:val="25"/>
        </w:rPr>
        <w:t>NOTICE IS FURTHER GIVEN THAT ANY PARTY WHO FAILS TO ATTEND OR PARTICIPATE IN THE HEARING SET BY THIS NOTICE, OR ANY OTHER STAGE OF THIS PROCEEDING, MAY BE HELD IN DEFAULT IN ACCORDANCE WITH RCW 34.05.440 AND WAC 480-07-450.</w:t>
      </w:r>
    </w:p>
    <w:p w:rsidR="0086493A" w:rsidRPr="00E463B1" w:rsidRDefault="0086493A" w:rsidP="0086493A">
      <w:pPr>
        <w:tabs>
          <w:tab w:val="num" w:pos="720"/>
        </w:tabs>
        <w:spacing w:line="264" w:lineRule="auto"/>
        <w:rPr>
          <w:sz w:val="25"/>
          <w:szCs w:val="25"/>
        </w:rPr>
      </w:pPr>
    </w:p>
    <w:p w:rsidR="0086493A" w:rsidRPr="00E463B1" w:rsidRDefault="0086493A" w:rsidP="0086493A">
      <w:pPr>
        <w:numPr>
          <w:ilvl w:val="0"/>
          <w:numId w:val="1"/>
        </w:numPr>
        <w:tabs>
          <w:tab w:val="num" w:pos="720"/>
        </w:tabs>
        <w:spacing w:line="264" w:lineRule="auto"/>
        <w:rPr>
          <w:sz w:val="25"/>
          <w:szCs w:val="25"/>
        </w:rPr>
      </w:pPr>
      <w:r w:rsidRPr="00E463B1">
        <w:rPr>
          <w:sz w:val="25"/>
          <w:szCs w:val="25"/>
        </w:rPr>
        <w:t>If a limited English-speaking or hearing-impaired party needs an interpreter, a form is attached to this notice to be filled out and returned as indicated, so that a qualified interpreter may be appointed at no cost to the party or witness.</w:t>
      </w:r>
    </w:p>
    <w:p w:rsidR="0086493A" w:rsidRPr="00E463B1" w:rsidRDefault="0086493A" w:rsidP="0086493A">
      <w:pPr>
        <w:tabs>
          <w:tab w:val="num" w:pos="720"/>
        </w:tabs>
        <w:spacing w:line="264" w:lineRule="auto"/>
        <w:rPr>
          <w:sz w:val="25"/>
          <w:szCs w:val="25"/>
        </w:rPr>
      </w:pPr>
    </w:p>
    <w:p w:rsidR="0086493A" w:rsidRPr="00E463B1" w:rsidRDefault="0086493A" w:rsidP="0086493A">
      <w:pPr>
        <w:numPr>
          <w:ilvl w:val="0"/>
          <w:numId w:val="1"/>
        </w:numPr>
        <w:tabs>
          <w:tab w:val="num" w:pos="720"/>
        </w:tabs>
        <w:spacing w:line="264" w:lineRule="auto"/>
        <w:rPr>
          <w:sz w:val="25"/>
          <w:szCs w:val="25"/>
        </w:rPr>
      </w:pPr>
      <w:r w:rsidRPr="00E463B1">
        <w:rPr>
          <w:sz w:val="25"/>
          <w:szCs w:val="25"/>
        </w:rPr>
        <w:lastRenderedPageBreak/>
        <w:t>The names and mailing addresses of all parties and their known representatives are shown as follows:</w:t>
      </w:r>
    </w:p>
    <w:p w:rsidR="0086493A" w:rsidRPr="00E463B1" w:rsidRDefault="0086493A" w:rsidP="0086493A">
      <w:pPr>
        <w:spacing w:line="264" w:lineRule="auto"/>
        <w:rPr>
          <w:sz w:val="25"/>
          <w:szCs w:val="25"/>
        </w:rPr>
      </w:pPr>
    </w:p>
    <w:p w:rsidR="0086493A" w:rsidRPr="00E463B1" w:rsidRDefault="005A4FF8" w:rsidP="003969D3">
      <w:pPr>
        <w:spacing w:line="264" w:lineRule="auto"/>
        <w:ind w:left="720"/>
        <w:rPr>
          <w:sz w:val="25"/>
          <w:szCs w:val="25"/>
        </w:rPr>
      </w:pPr>
      <w:r w:rsidRPr="00E463B1">
        <w:rPr>
          <w:sz w:val="25"/>
          <w:szCs w:val="25"/>
        </w:rPr>
        <w:t>Respondent</w:t>
      </w:r>
      <w:r w:rsidR="00706F1E" w:rsidRPr="00E463B1">
        <w:rPr>
          <w:sz w:val="25"/>
          <w:szCs w:val="25"/>
        </w:rPr>
        <w:t>:</w:t>
      </w:r>
      <w:r w:rsidR="00706F1E" w:rsidRPr="00E463B1">
        <w:rPr>
          <w:sz w:val="25"/>
          <w:szCs w:val="25"/>
        </w:rPr>
        <w:tab/>
      </w:r>
      <w:r w:rsidR="00706F1E" w:rsidRPr="00E463B1">
        <w:rPr>
          <w:sz w:val="25"/>
          <w:szCs w:val="25"/>
        </w:rPr>
        <w:tab/>
      </w:r>
      <w:r w:rsidR="00706F1E" w:rsidRPr="00E463B1">
        <w:rPr>
          <w:sz w:val="25"/>
          <w:szCs w:val="25"/>
        </w:rPr>
        <w:tab/>
        <w:t xml:space="preserve">Newaukum Water System, </w:t>
      </w:r>
      <w:r w:rsidR="0086493A" w:rsidRPr="00E463B1">
        <w:rPr>
          <w:sz w:val="25"/>
          <w:szCs w:val="25"/>
        </w:rPr>
        <w:t xml:space="preserve">Inc.  </w:t>
      </w:r>
    </w:p>
    <w:p w:rsidR="0086493A" w:rsidRPr="00E463B1" w:rsidRDefault="00706F1E" w:rsidP="003969D3">
      <w:pPr>
        <w:spacing w:line="264" w:lineRule="auto"/>
        <w:ind w:left="2880" w:firstLine="720"/>
        <w:rPr>
          <w:sz w:val="25"/>
          <w:szCs w:val="25"/>
        </w:rPr>
      </w:pPr>
      <w:r w:rsidRPr="00E463B1">
        <w:rPr>
          <w:sz w:val="25"/>
          <w:szCs w:val="25"/>
        </w:rPr>
        <w:t>38017 181</w:t>
      </w:r>
      <w:r w:rsidRPr="00E463B1">
        <w:rPr>
          <w:sz w:val="25"/>
          <w:szCs w:val="25"/>
          <w:vertAlign w:val="superscript"/>
        </w:rPr>
        <w:t>st</w:t>
      </w:r>
      <w:r w:rsidRPr="00E463B1">
        <w:rPr>
          <w:sz w:val="25"/>
          <w:szCs w:val="25"/>
        </w:rPr>
        <w:t xml:space="preserve"> Ave. SE</w:t>
      </w:r>
    </w:p>
    <w:p w:rsidR="0086493A" w:rsidRPr="00E463B1" w:rsidRDefault="00706F1E" w:rsidP="003969D3">
      <w:pPr>
        <w:spacing w:line="264" w:lineRule="auto"/>
        <w:ind w:left="2880" w:firstLine="720"/>
        <w:rPr>
          <w:sz w:val="25"/>
          <w:szCs w:val="25"/>
        </w:rPr>
      </w:pPr>
      <w:r w:rsidRPr="00E463B1">
        <w:rPr>
          <w:sz w:val="25"/>
          <w:szCs w:val="25"/>
        </w:rPr>
        <w:t>Auburn, WA 98092</w:t>
      </w:r>
    </w:p>
    <w:p w:rsidR="0086493A" w:rsidRPr="00E463B1" w:rsidRDefault="0086493A" w:rsidP="0086493A">
      <w:pPr>
        <w:spacing w:line="264" w:lineRule="auto"/>
        <w:ind w:left="2880"/>
        <w:rPr>
          <w:sz w:val="25"/>
          <w:szCs w:val="25"/>
        </w:rPr>
      </w:pPr>
    </w:p>
    <w:p w:rsidR="0086493A" w:rsidRPr="00E463B1" w:rsidRDefault="00706F1E" w:rsidP="003969D3">
      <w:pPr>
        <w:spacing w:line="264" w:lineRule="auto"/>
        <w:ind w:firstLine="720"/>
        <w:rPr>
          <w:sz w:val="25"/>
          <w:szCs w:val="25"/>
        </w:rPr>
      </w:pPr>
      <w:r w:rsidRPr="00E463B1">
        <w:rPr>
          <w:sz w:val="25"/>
          <w:szCs w:val="25"/>
        </w:rPr>
        <w:t>Representative:</w:t>
      </w:r>
      <w:r w:rsidRPr="00E463B1">
        <w:rPr>
          <w:sz w:val="25"/>
          <w:szCs w:val="25"/>
        </w:rPr>
        <w:tab/>
      </w:r>
      <w:r w:rsidRPr="00E463B1">
        <w:rPr>
          <w:sz w:val="25"/>
          <w:szCs w:val="25"/>
        </w:rPr>
        <w:tab/>
        <w:t>Kenneth Lindebak</w:t>
      </w:r>
    </w:p>
    <w:p w:rsidR="00706F1E" w:rsidRPr="00E463B1" w:rsidRDefault="00706F1E" w:rsidP="003969D3">
      <w:pPr>
        <w:spacing w:line="264" w:lineRule="auto"/>
        <w:ind w:left="2880" w:firstLine="720"/>
        <w:rPr>
          <w:sz w:val="25"/>
          <w:szCs w:val="25"/>
        </w:rPr>
      </w:pPr>
      <w:r w:rsidRPr="00E463B1">
        <w:rPr>
          <w:sz w:val="25"/>
          <w:szCs w:val="25"/>
        </w:rPr>
        <w:t>38017 181</w:t>
      </w:r>
      <w:r w:rsidRPr="00E463B1">
        <w:rPr>
          <w:sz w:val="25"/>
          <w:szCs w:val="25"/>
          <w:vertAlign w:val="superscript"/>
        </w:rPr>
        <w:t>st</w:t>
      </w:r>
      <w:r w:rsidRPr="00E463B1">
        <w:rPr>
          <w:sz w:val="25"/>
          <w:szCs w:val="25"/>
        </w:rPr>
        <w:t xml:space="preserve"> Ave. SE</w:t>
      </w:r>
    </w:p>
    <w:p w:rsidR="0086493A" w:rsidRPr="00E463B1" w:rsidRDefault="00706F1E" w:rsidP="003969D3">
      <w:pPr>
        <w:spacing w:line="264" w:lineRule="auto"/>
        <w:ind w:left="2880" w:firstLine="720"/>
        <w:rPr>
          <w:sz w:val="25"/>
          <w:szCs w:val="25"/>
        </w:rPr>
      </w:pPr>
      <w:r w:rsidRPr="00E463B1">
        <w:rPr>
          <w:sz w:val="25"/>
          <w:szCs w:val="25"/>
        </w:rPr>
        <w:t>Auburn, WA 98092</w:t>
      </w:r>
      <w:r w:rsidR="00F958FF" w:rsidRPr="00E463B1">
        <w:rPr>
          <w:sz w:val="25"/>
          <w:szCs w:val="25"/>
        </w:rPr>
        <w:t xml:space="preserve">  </w:t>
      </w:r>
    </w:p>
    <w:p w:rsidR="00706F1E" w:rsidRPr="00E463B1" w:rsidRDefault="00706F1E" w:rsidP="00706F1E">
      <w:pPr>
        <w:spacing w:line="264" w:lineRule="auto"/>
        <w:rPr>
          <w:sz w:val="25"/>
          <w:szCs w:val="25"/>
        </w:rPr>
      </w:pPr>
    </w:p>
    <w:p w:rsidR="0086493A" w:rsidRPr="00E463B1" w:rsidRDefault="0086493A" w:rsidP="003969D3">
      <w:pPr>
        <w:spacing w:line="264" w:lineRule="auto"/>
        <w:ind w:firstLine="720"/>
        <w:rPr>
          <w:sz w:val="25"/>
          <w:szCs w:val="25"/>
        </w:rPr>
      </w:pPr>
      <w:r w:rsidRPr="00E463B1">
        <w:rPr>
          <w:sz w:val="25"/>
          <w:szCs w:val="25"/>
        </w:rPr>
        <w:t>Commission:</w:t>
      </w:r>
      <w:r w:rsidRPr="00E463B1">
        <w:rPr>
          <w:sz w:val="25"/>
          <w:szCs w:val="25"/>
        </w:rPr>
        <w:tab/>
      </w:r>
      <w:r w:rsidRPr="00E463B1">
        <w:rPr>
          <w:sz w:val="25"/>
          <w:szCs w:val="25"/>
        </w:rPr>
        <w:tab/>
      </w:r>
      <w:r w:rsidRPr="00E463B1">
        <w:rPr>
          <w:sz w:val="25"/>
          <w:szCs w:val="25"/>
        </w:rPr>
        <w:tab/>
        <w:t xml:space="preserve">Washington Utilities and </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Transportation Commission</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1300 S. Evergreen Park Drive S.W.</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P.O. Box 47250</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Olympia, WA  98504-7250</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(360) 664-1160</w:t>
      </w:r>
    </w:p>
    <w:p w:rsidR="0086493A" w:rsidRPr="00E463B1" w:rsidRDefault="0086493A" w:rsidP="0086493A">
      <w:pPr>
        <w:spacing w:line="264" w:lineRule="auto"/>
        <w:rPr>
          <w:sz w:val="25"/>
          <w:szCs w:val="25"/>
        </w:rPr>
      </w:pPr>
    </w:p>
    <w:p w:rsidR="0086493A" w:rsidRPr="00E463B1" w:rsidRDefault="0086493A" w:rsidP="003969D3">
      <w:pPr>
        <w:spacing w:line="264" w:lineRule="auto"/>
        <w:ind w:firstLine="720"/>
        <w:rPr>
          <w:sz w:val="25"/>
          <w:szCs w:val="25"/>
        </w:rPr>
      </w:pPr>
      <w:r w:rsidRPr="00E463B1">
        <w:rPr>
          <w:sz w:val="25"/>
          <w:szCs w:val="25"/>
        </w:rPr>
        <w:t>Re</w:t>
      </w:r>
      <w:r w:rsidR="00706F1E" w:rsidRPr="00E463B1">
        <w:rPr>
          <w:sz w:val="25"/>
          <w:szCs w:val="25"/>
        </w:rPr>
        <w:t>presentative:</w:t>
      </w:r>
      <w:r w:rsidR="00706F1E" w:rsidRPr="00E463B1">
        <w:rPr>
          <w:sz w:val="25"/>
          <w:szCs w:val="25"/>
        </w:rPr>
        <w:tab/>
      </w:r>
      <w:r w:rsidR="00706F1E" w:rsidRPr="00E463B1">
        <w:rPr>
          <w:sz w:val="25"/>
          <w:szCs w:val="25"/>
        </w:rPr>
        <w:tab/>
        <w:t>Robert D. Cedarbaum</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Assistant Attorney General</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1400 S. Evergreen Park Drive S.W.</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P.O. Box 40128</w:t>
      </w:r>
    </w:p>
    <w:p w:rsidR="0086493A" w:rsidRPr="00E463B1" w:rsidRDefault="0086493A"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Olympia, WA  98504-0128</w:t>
      </w:r>
    </w:p>
    <w:p w:rsidR="0086493A" w:rsidRPr="00E463B1" w:rsidRDefault="00706F1E" w:rsidP="0086493A">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003969D3" w:rsidRPr="00E463B1">
        <w:rPr>
          <w:sz w:val="25"/>
          <w:szCs w:val="25"/>
        </w:rPr>
        <w:tab/>
      </w:r>
      <w:r w:rsidRPr="00E463B1">
        <w:rPr>
          <w:sz w:val="25"/>
          <w:szCs w:val="25"/>
        </w:rPr>
        <w:t>(360) 664-1188</w:t>
      </w:r>
    </w:p>
    <w:p w:rsidR="005A4FF8" w:rsidRPr="00E463B1" w:rsidRDefault="005A4FF8" w:rsidP="0086493A">
      <w:pPr>
        <w:spacing w:line="264" w:lineRule="auto"/>
        <w:rPr>
          <w:sz w:val="25"/>
          <w:szCs w:val="25"/>
        </w:rPr>
      </w:pPr>
    </w:p>
    <w:p w:rsidR="005A4FF8" w:rsidRPr="00E463B1" w:rsidRDefault="005A4FF8" w:rsidP="005A4FF8">
      <w:pPr>
        <w:pStyle w:val="FindingsConclusions"/>
        <w:numPr>
          <w:ilvl w:val="0"/>
          <w:numId w:val="0"/>
        </w:numPr>
        <w:tabs>
          <w:tab w:val="num" w:pos="0"/>
        </w:tabs>
        <w:spacing w:after="240" w:line="288" w:lineRule="auto"/>
        <w:jc w:val="center"/>
        <w:rPr>
          <w:b/>
          <w:sz w:val="25"/>
          <w:szCs w:val="25"/>
          <w:u w:val="single"/>
        </w:rPr>
      </w:pPr>
      <w:r w:rsidRPr="00E463B1">
        <w:rPr>
          <w:b/>
          <w:sz w:val="25"/>
          <w:szCs w:val="25"/>
          <w:u w:val="single"/>
        </w:rPr>
        <w:t>COMPLAINT SEEKING PENALTIES</w:t>
      </w:r>
    </w:p>
    <w:p w:rsidR="005A4FF8" w:rsidRPr="00E463B1" w:rsidRDefault="005A4FF8" w:rsidP="005A4FF8">
      <w:pPr>
        <w:pStyle w:val="FindingsConclusions"/>
        <w:numPr>
          <w:ilvl w:val="0"/>
          <w:numId w:val="0"/>
        </w:numPr>
        <w:tabs>
          <w:tab w:val="num" w:pos="0"/>
        </w:tabs>
        <w:spacing w:after="240" w:line="288" w:lineRule="auto"/>
        <w:jc w:val="center"/>
        <w:rPr>
          <w:b/>
          <w:sz w:val="25"/>
          <w:szCs w:val="25"/>
        </w:rPr>
      </w:pPr>
      <w:r w:rsidRPr="00E463B1">
        <w:rPr>
          <w:b/>
          <w:sz w:val="25"/>
          <w:szCs w:val="25"/>
        </w:rPr>
        <w:t>PARTIES</w:t>
      </w:r>
    </w:p>
    <w:p w:rsidR="005A4FF8" w:rsidRPr="00E463B1" w:rsidRDefault="005A4FF8" w:rsidP="005A4FF8">
      <w:pPr>
        <w:numPr>
          <w:ilvl w:val="0"/>
          <w:numId w:val="1"/>
        </w:numPr>
        <w:tabs>
          <w:tab w:val="num" w:pos="720"/>
        </w:tabs>
        <w:spacing w:line="264" w:lineRule="auto"/>
        <w:rPr>
          <w:sz w:val="25"/>
          <w:szCs w:val="25"/>
        </w:rPr>
      </w:pPr>
      <w:r w:rsidRPr="00E463B1">
        <w:rPr>
          <w:sz w:val="25"/>
          <w:szCs w:val="25"/>
        </w:rPr>
        <w:t xml:space="preserve">Complainant, the Washington Utilities and Transportation Commission, is an agency of the State of Washington, authorized by state law to regulate the rates, services, facilities, and practices of public service companies, including water companies, under the provisions of </w:t>
      </w:r>
      <w:r w:rsidR="00465AEC" w:rsidRPr="00E463B1">
        <w:rPr>
          <w:sz w:val="25"/>
          <w:szCs w:val="25"/>
        </w:rPr>
        <w:t>RCW Title 80</w:t>
      </w:r>
      <w:r w:rsidRPr="00E463B1">
        <w:rPr>
          <w:sz w:val="25"/>
          <w:szCs w:val="25"/>
        </w:rPr>
        <w:t>.</w:t>
      </w:r>
    </w:p>
    <w:p w:rsidR="005A4FF8" w:rsidRPr="00E463B1" w:rsidRDefault="005A4FF8" w:rsidP="005A4FF8">
      <w:pPr>
        <w:tabs>
          <w:tab w:val="num" w:pos="720"/>
        </w:tabs>
        <w:spacing w:line="264" w:lineRule="auto"/>
        <w:rPr>
          <w:sz w:val="25"/>
          <w:szCs w:val="25"/>
        </w:rPr>
      </w:pPr>
    </w:p>
    <w:p w:rsidR="005A4FF8" w:rsidRPr="00E463B1" w:rsidRDefault="005A4FF8" w:rsidP="005A4FF8">
      <w:pPr>
        <w:numPr>
          <w:ilvl w:val="0"/>
          <w:numId w:val="1"/>
        </w:numPr>
        <w:tabs>
          <w:tab w:val="num" w:pos="720"/>
        </w:tabs>
        <w:spacing w:line="264" w:lineRule="auto"/>
        <w:rPr>
          <w:sz w:val="25"/>
          <w:szCs w:val="25"/>
        </w:rPr>
      </w:pPr>
      <w:r w:rsidRPr="00E463B1">
        <w:rPr>
          <w:sz w:val="25"/>
          <w:szCs w:val="25"/>
        </w:rPr>
        <w:t xml:space="preserve">Respondent, Newaukum Water System, Inc. is a water company that owns, controls, and manages a water system for the purpose of providing water service to the public for hire in King County, Washington.  </w:t>
      </w:r>
    </w:p>
    <w:p w:rsidR="00E463B1" w:rsidRDefault="00E463B1">
      <w:pPr>
        <w:rPr>
          <w:b/>
          <w:sz w:val="25"/>
          <w:szCs w:val="25"/>
        </w:rPr>
      </w:pPr>
      <w:r>
        <w:rPr>
          <w:b/>
          <w:sz w:val="25"/>
          <w:szCs w:val="25"/>
        </w:rPr>
        <w:br w:type="page"/>
      </w:r>
    </w:p>
    <w:p w:rsidR="005A4FF8" w:rsidRPr="00E463B1" w:rsidRDefault="005A4FF8" w:rsidP="005A4FF8">
      <w:pPr>
        <w:spacing w:line="288" w:lineRule="auto"/>
        <w:jc w:val="center"/>
        <w:rPr>
          <w:b/>
          <w:sz w:val="25"/>
          <w:szCs w:val="25"/>
        </w:rPr>
      </w:pPr>
    </w:p>
    <w:p w:rsidR="005A4FF8" w:rsidRPr="00E463B1" w:rsidRDefault="005A4FF8" w:rsidP="005A4FF8">
      <w:pPr>
        <w:spacing w:line="288" w:lineRule="auto"/>
        <w:jc w:val="center"/>
        <w:rPr>
          <w:b/>
          <w:sz w:val="25"/>
          <w:szCs w:val="25"/>
        </w:rPr>
      </w:pPr>
      <w:r w:rsidRPr="00E463B1">
        <w:rPr>
          <w:b/>
          <w:sz w:val="25"/>
          <w:szCs w:val="25"/>
        </w:rPr>
        <w:t>JURISDICTION</w:t>
      </w:r>
    </w:p>
    <w:p w:rsidR="005A4FF8" w:rsidRPr="00E463B1" w:rsidRDefault="005A4FF8" w:rsidP="005A4FF8">
      <w:pPr>
        <w:spacing w:line="288" w:lineRule="auto"/>
        <w:jc w:val="center"/>
        <w:rPr>
          <w:b/>
          <w:sz w:val="25"/>
          <w:szCs w:val="25"/>
        </w:rPr>
      </w:pPr>
    </w:p>
    <w:p w:rsidR="00F16D16" w:rsidRPr="00E463B1" w:rsidRDefault="005A4FF8" w:rsidP="00F16D16">
      <w:pPr>
        <w:numPr>
          <w:ilvl w:val="0"/>
          <w:numId w:val="1"/>
        </w:numPr>
        <w:tabs>
          <w:tab w:val="num" w:pos="720"/>
        </w:tabs>
        <w:spacing w:line="264" w:lineRule="auto"/>
        <w:rPr>
          <w:sz w:val="25"/>
          <w:szCs w:val="25"/>
        </w:rPr>
      </w:pPr>
      <w:r w:rsidRPr="00E463B1">
        <w:rPr>
          <w:sz w:val="25"/>
          <w:szCs w:val="25"/>
        </w:rPr>
        <w:t>The Commission has jurisdiction over this matter pursuant to RCW 80.01.040, RCW 80.04.010, RCW 80.04.110, RCW 80.04.160, RCW 80.04.3</w:t>
      </w:r>
      <w:r w:rsidR="00D82A77" w:rsidRPr="00E463B1">
        <w:rPr>
          <w:sz w:val="25"/>
          <w:szCs w:val="25"/>
        </w:rPr>
        <w:t>80, RCW 80.04.405</w:t>
      </w:r>
      <w:r w:rsidRPr="00E463B1">
        <w:rPr>
          <w:sz w:val="25"/>
          <w:szCs w:val="25"/>
        </w:rPr>
        <w:t xml:space="preserve">, </w:t>
      </w:r>
      <w:r w:rsidR="00D82A77" w:rsidRPr="00E463B1">
        <w:rPr>
          <w:sz w:val="25"/>
          <w:szCs w:val="25"/>
        </w:rPr>
        <w:t>RCW 80.04.470</w:t>
      </w:r>
      <w:r w:rsidRPr="00E463B1">
        <w:rPr>
          <w:sz w:val="25"/>
          <w:szCs w:val="25"/>
        </w:rPr>
        <w:t xml:space="preserve">, and RCW </w:t>
      </w:r>
      <w:r w:rsidR="00D82A77" w:rsidRPr="00E463B1">
        <w:rPr>
          <w:sz w:val="25"/>
          <w:szCs w:val="25"/>
        </w:rPr>
        <w:t>80.28</w:t>
      </w:r>
      <w:r w:rsidRPr="00E463B1">
        <w:rPr>
          <w:sz w:val="25"/>
          <w:szCs w:val="25"/>
        </w:rPr>
        <w:t>.</w:t>
      </w:r>
      <w:r w:rsidR="00F16D16" w:rsidRPr="00E463B1">
        <w:rPr>
          <w:sz w:val="25"/>
          <w:szCs w:val="25"/>
        </w:rPr>
        <w:t xml:space="preserve">  </w:t>
      </w:r>
    </w:p>
    <w:p w:rsidR="00F16D16" w:rsidRPr="00E463B1" w:rsidRDefault="00F16D16" w:rsidP="00F16D16">
      <w:pPr>
        <w:pStyle w:val="ListParagraph"/>
        <w:spacing w:line="264" w:lineRule="auto"/>
        <w:ind w:left="0"/>
        <w:rPr>
          <w:sz w:val="25"/>
          <w:szCs w:val="25"/>
        </w:rPr>
      </w:pPr>
    </w:p>
    <w:p w:rsidR="00F16D16" w:rsidRPr="00E463B1" w:rsidRDefault="00F16D16" w:rsidP="00F16D16">
      <w:pPr>
        <w:pStyle w:val="FindingsConclusions"/>
        <w:numPr>
          <w:ilvl w:val="0"/>
          <w:numId w:val="0"/>
        </w:numPr>
        <w:spacing w:after="240" w:line="264" w:lineRule="auto"/>
        <w:jc w:val="center"/>
        <w:rPr>
          <w:b/>
          <w:sz w:val="25"/>
          <w:szCs w:val="25"/>
        </w:rPr>
      </w:pPr>
      <w:r w:rsidRPr="00E463B1">
        <w:rPr>
          <w:b/>
          <w:sz w:val="25"/>
          <w:szCs w:val="25"/>
        </w:rPr>
        <w:t>APPLICABLE LAW AND REGULATION</w:t>
      </w:r>
    </w:p>
    <w:p w:rsidR="00F16D16" w:rsidRPr="00E463B1" w:rsidRDefault="00F16D16" w:rsidP="00F16D16">
      <w:pPr>
        <w:tabs>
          <w:tab w:val="num" w:pos="720"/>
        </w:tabs>
        <w:spacing w:line="264" w:lineRule="auto"/>
        <w:rPr>
          <w:sz w:val="25"/>
          <w:szCs w:val="25"/>
        </w:rPr>
      </w:pPr>
    </w:p>
    <w:p w:rsidR="00F16D16" w:rsidRPr="00E463B1" w:rsidRDefault="00C3725C" w:rsidP="00C3725C">
      <w:pPr>
        <w:numPr>
          <w:ilvl w:val="0"/>
          <w:numId w:val="1"/>
        </w:numPr>
        <w:tabs>
          <w:tab w:val="num" w:pos="720"/>
        </w:tabs>
        <w:spacing w:line="264" w:lineRule="auto"/>
        <w:rPr>
          <w:sz w:val="25"/>
          <w:szCs w:val="25"/>
        </w:rPr>
      </w:pPr>
      <w:r w:rsidRPr="00E463B1">
        <w:rPr>
          <w:sz w:val="25"/>
          <w:szCs w:val="25"/>
        </w:rPr>
        <w:t>The Commission regulates the rates, service, facilities and practices of water companies under RCW 80.01, RCW 80.04 and RCW 80.28.  A “water company” is defined by RCW 80.04.010(30)(a) to include “every corporation, company, association, joint stock association, partnership and person, . . . owning, controlling, operating, or managing any water system for hire within this state.”</w:t>
      </w:r>
      <w:r w:rsidR="00F16D16" w:rsidRPr="00E463B1">
        <w:rPr>
          <w:sz w:val="25"/>
          <w:szCs w:val="25"/>
        </w:rPr>
        <w:t xml:space="preserve">  </w:t>
      </w:r>
    </w:p>
    <w:p w:rsidR="00F16D16" w:rsidRPr="00E463B1" w:rsidRDefault="00F16D16" w:rsidP="00F16D16">
      <w:pPr>
        <w:tabs>
          <w:tab w:val="num" w:pos="720"/>
        </w:tabs>
        <w:spacing w:line="264" w:lineRule="auto"/>
        <w:rPr>
          <w:sz w:val="25"/>
          <w:szCs w:val="25"/>
        </w:rPr>
      </w:pPr>
    </w:p>
    <w:p w:rsidR="00C3725C" w:rsidRPr="00E463B1" w:rsidRDefault="00C3725C" w:rsidP="00C3725C">
      <w:pPr>
        <w:numPr>
          <w:ilvl w:val="0"/>
          <w:numId w:val="1"/>
        </w:numPr>
        <w:tabs>
          <w:tab w:val="num" w:pos="720"/>
        </w:tabs>
        <w:spacing w:line="264" w:lineRule="auto"/>
        <w:rPr>
          <w:sz w:val="25"/>
          <w:szCs w:val="25"/>
        </w:rPr>
      </w:pPr>
      <w:r w:rsidRPr="00E463B1">
        <w:rPr>
          <w:sz w:val="25"/>
          <w:szCs w:val="25"/>
        </w:rPr>
        <w:t>Water companies are exempt from the Commission’s jurisdiction if they have fewer than 100 customers and receive average annual per-customer revenue of less than $557.  Thus, a company that is below the jurisdictional threshold could come within the Commission’s jurisdiction either by connecting its 100</w:t>
      </w:r>
      <w:r w:rsidRPr="00E463B1">
        <w:rPr>
          <w:sz w:val="25"/>
          <w:szCs w:val="25"/>
          <w:vertAlign w:val="superscript"/>
        </w:rPr>
        <w:t>th</w:t>
      </w:r>
      <w:r w:rsidRPr="00E463B1">
        <w:rPr>
          <w:sz w:val="25"/>
          <w:szCs w:val="25"/>
        </w:rPr>
        <w:t xml:space="preserve"> customer or upon receiving, over a period of one year, average per-customer revenue of more than $557.00.  RCW 80.28.010(30)(b) and WAC 480-110-255(1)(b).  </w:t>
      </w:r>
    </w:p>
    <w:p w:rsidR="00F16D16" w:rsidRPr="00E463B1" w:rsidRDefault="00F16D16" w:rsidP="00F16D16">
      <w:pPr>
        <w:tabs>
          <w:tab w:val="num" w:pos="720"/>
        </w:tabs>
        <w:spacing w:line="264" w:lineRule="auto"/>
        <w:rPr>
          <w:sz w:val="25"/>
          <w:szCs w:val="25"/>
        </w:rPr>
      </w:pPr>
    </w:p>
    <w:p w:rsidR="00C3725C" w:rsidRPr="00E463B1" w:rsidRDefault="00C3725C" w:rsidP="00C3725C">
      <w:pPr>
        <w:numPr>
          <w:ilvl w:val="0"/>
          <w:numId w:val="1"/>
        </w:numPr>
        <w:tabs>
          <w:tab w:val="num" w:pos="720"/>
        </w:tabs>
        <w:spacing w:line="264" w:lineRule="auto"/>
        <w:rPr>
          <w:sz w:val="25"/>
          <w:szCs w:val="25"/>
        </w:rPr>
      </w:pPr>
      <w:r w:rsidRPr="00E463B1">
        <w:rPr>
          <w:sz w:val="25"/>
          <w:szCs w:val="25"/>
        </w:rPr>
        <w:t xml:space="preserve">WAC 480-110-255(2)(e) exempts from Commission jurisdiction water companies that are “homeowners associations, cooperatives and mutual corporations, or similar entities that provide service only to their owners or members.” In addition, WAC 480-110-255(2)(f) </w:t>
      </w:r>
      <w:r w:rsidR="00FA4C6F" w:rsidRPr="00E463B1">
        <w:rPr>
          <w:sz w:val="25"/>
          <w:szCs w:val="25"/>
        </w:rPr>
        <w:t>exempts from Commission jurisdiction</w:t>
      </w:r>
      <w:r w:rsidRPr="00E463B1">
        <w:rPr>
          <w:sz w:val="25"/>
          <w:szCs w:val="25"/>
        </w:rPr>
        <w:t xml:space="preserve"> homeowner associations, cooperatives, and mutual corporations or simila</w:t>
      </w:r>
      <w:r w:rsidR="00FA4C6F" w:rsidRPr="00E463B1">
        <w:rPr>
          <w:sz w:val="25"/>
          <w:szCs w:val="25"/>
        </w:rPr>
        <w:t xml:space="preserve">r entities that provide water </w:t>
      </w:r>
      <w:r w:rsidRPr="00E463B1">
        <w:rPr>
          <w:sz w:val="25"/>
          <w:szCs w:val="25"/>
        </w:rPr>
        <w:t xml:space="preserve">service to non-members unless they serve one hundred or more nonmembers, or charge nonmembers more than $557 average annual revenue per nonmember. </w:t>
      </w:r>
      <w:r w:rsidR="00E647FF" w:rsidRPr="00E463B1">
        <w:rPr>
          <w:sz w:val="25"/>
          <w:szCs w:val="25"/>
        </w:rPr>
        <w:t xml:space="preserve"> </w:t>
      </w:r>
    </w:p>
    <w:p w:rsidR="00E647FF" w:rsidRPr="00E463B1" w:rsidRDefault="00E647FF" w:rsidP="00E647FF">
      <w:pPr>
        <w:tabs>
          <w:tab w:val="num" w:pos="720"/>
        </w:tabs>
        <w:spacing w:line="264" w:lineRule="auto"/>
        <w:rPr>
          <w:sz w:val="25"/>
          <w:szCs w:val="25"/>
        </w:rPr>
      </w:pPr>
    </w:p>
    <w:p w:rsidR="00C3725C" w:rsidRPr="00E463B1" w:rsidRDefault="00FA4C6F" w:rsidP="00E647FF">
      <w:pPr>
        <w:numPr>
          <w:ilvl w:val="0"/>
          <w:numId w:val="1"/>
        </w:numPr>
        <w:tabs>
          <w:tab w:val="num" w:pos="720"/>
        </w:tabs>
        <w:spacing w:line="264" w:lineRule="auto"/>
        <w:rPr>
          <w:sz w:val="25"/>
          <w:szCs w:val="25"/>
        </w:rPr>
      </w:pPr>
      <w:r w:rsidRPr="00E463B1">
        <w:rPr>
          <w:sz w:val="25"/>
          <w:szCs w:val="25"/>
        </w:rPr>
        <w:t>It is illegal to engage in business as a water company within the state of Washington without having on file with the Commission, and in effect, tariffs showing all rates and charges made, established or enforced, or to be charged or in forced, all forms of contract or agreement, all rules and regulations relating to rates, charges or service, used or to be used, and all general privileges and facilities, granted or allowed by such water company.  RCW 80.28.050 and WAC 480-110-433.</w:t>
      </w:r>
      <w:r w:rsidR="00E647FF" w:rsidRPr="00E463B1">
        <w:rPr>
          <w:sz w:val="25"/>
          <w:szCs w:val="25"/>
        </w:rPr>
        <w:t xml:space="preserve">  </w:t>
      </w:r>
    </w:p>
    <w:p w:rsidR="00E647FF" w:rsidRPr="00E463B1" w:rsidRDefault="00E647FF" w:rsidP="00E647FF">
      <w:pPr>
        <w:tabs>
          <w:tab w:val="num" w:pos="720"/>
        </w:tabs>
        <w:spacing w:line="264" w:lineRule="auto"/>
        <w:rPr>
          <w:sz w:val="25"/>
          <w:szCs w:val="25"/>
        </w:rPr>
      </w:pPr>
    </w:p>
    <w:p w:rsidR="00F16D16" w:rsidRPr="00E463B1" w:rsidRDefault="00F16D16" w:rsidP="00E647FF">
      <w:pPr>
        <w:numPr>
          <w:ilvl w:val="0"/>
          <w:numId w:val="1"/>
        </w:numPr>
        <w:tabs>
          <w:tab w:val="num" w:pos="720"/>
        </w:tabs>
        <w:spacing w:line="264" w:lineRule="auto"/>
        <w:rPr>
          <w:sz w:val="25"/>
          <w:szCs w:val="25"/>
        </w:rPr>
      </w:pPr>
      <w:r w:rsidRPr="00E463B1">
        <w:rPr>
          <w:sz w:val="25"/>
          <w:szCs w:val="25"/>
        </w:rPr>
        <w:lastRenderedPageBreak/>
        <w:t>Any person, corporation, or company that engages in business as a water company in the state of Washington without the required tariff is subject to a penalty of up to $1000 per violation.  Every violation of the tariff requirement is a separate violation, and in the case of a continuing violation every day’s continuance is a separate and distinct offense.  RCW 80.04.380 and RCW 80.04.405.</w:t>
      </w:r>
    </w:p>
    <w:p w:rsidR="00E647FF" w:rsidRPr="00E463B1" w:rsidRDefault="00E647FF" w:rsidP="00E647FF">
      <w:pPr>
        <w:tabs>
          <w:tab w:val="num" w:pos="0"/>
        </w:tabs>
        <w:spacing w:line="264" w:lineRule="auto"/>
        <w:rPr>
          <w:sz w:val="25"/>
          <w:szCs w:val="25"/>
        </w:rPr>
      </w:pPr>
    </w:p>
    <w:p w:rsidR="00195720" w:rsidRPr="00E463B1" w:rsidRDefault="00F16D16" w:rsidP="00E647FF">
      <w:pPr>
        <w:numPr>
          <w:ilvl w:val="0"/>
          <w:numId w:val="1"/>
        </w:numPr>
        <w:tabs>
          <w:tab w:val="num" w:pos="720"/>
        </w:tabs>
        <w:spacing w:line="264" w:lineRule="auto"/>
        <w:rPr>
          <w:sz w:val="25"/>
          <w:szCs w:val="25"/>
        </w:rPr>
      </w:pPr>
      <w:r w:rsidRPr="00E463B1">
        <w:rPr>
          <w:sz w:val="25"/>
          <w:szCs w:val="25"/>
        </w:rPr>
        <w:t xml:space="preserve">The Commission is authorized to file a complaint on its own motion setting forth any act or omission by any </w:t>
      </w:r>
      <w:r w:rsidR="00A5605D" w:rsidRPr="00E463B1">
        <w:rPr>
          <w:sz w:val="25"/>
          <w:szCs w:val="25"/>
        </w:rPr>
        <w:t>public service company</w:t>
      </w:r>
      <w:r w:rsidRPr="00E463B1">
        <w:rPr>
          <w:sz w:val="25"/>
          <w:szCs w:val="25"/>
        </w:rPr>
        <w:t xml:space="preserve"> that violates any law or any order or rule of the Commission.  RCW 81.04.110.</w:t>
      </w:r>
      <w:r w:rsidR="00E647FF" w:rsidRPr="00E463B1">
        <w:rPr>
          <w:sz w:val="25"/>
          <w:szCs w:val="25"/>
        </w:rPr>
        <w:t xml:space="preserve">  </w:t>
      </w:r>
    </w:p>
    <w:p w:rsidR="00A5605D" w:rsidRPr="00E463B1" w:rsidRDefault="00A5605D" w:rsidP="00A5605D">
      <w:pPr>
        <w:tabs>
          <w:tab w:val="num" w:pos="720"/>
        </w:tabs>
        <w:spacing w:line="264" w:lineRule="auto"/>
        <w:rPr>
          <w:sz w:val="25"/>
          <w:szCs w:val="25"/>
        </w:rPr>
      </w:pPr>
    </w:p>
    <w:p w:rsidR="00A5605D" w:rsidRPr="00E463B1" w:rsidRDefault="00A5605D" w:rsidP="00E647FF">
      <w:pPr>
        <w:numPr>
          <w:ilvl w:val="0"/>
          <w:numId w:val="1"/>
        </w:numPr>
        <w:tabs>
          <w:tab w:val="num" w:pos="720"/>
        </w:tabs>
        <w:spacing w:line="264" w:lineRule="auto"/>
        <w:rPr>
          <w:sz w:val="25"/>
          <w:szCs w:val="25"/>
        </w:rPr>
      </w:pPr>
      <w:r w:rsidRPr="00E463B1">
        <w:rPr>
          <w:sz w:val="25"/>
          <w:szCs w:val="25"/>
        </w:rPr>
        <w:t>A water company is a public service company.  RCW 80.04.010(23).</w:t>
      </w:r>
    </w:p>
    <w:p w:rsidR="00285436" w:rsidRPr="00E463B1" w:rsidRDefault="00285436" w:rsidP="00285436">
      <w:pPr>
        <w:tabs>
          <w:tab w:val="num" w:pos="720"/>
        </w:tabs>
        <w:spacing w:line="264" w:lineRule="auto"/>
        <w:rPr>
          <w:sz w:val="25"/>
          <w:szCs w:val="25"/>
        </w:rPr>
      </w:pPr>
    </w:p>
    <w:p w:rsidR="00285436" w:rsidRPr="00E463B1" w:rsidRDefault="00285436" w:rsidP="00465AEC">
      <w:pPr>
        <w:numPr>
          <w:ilvl w:val="0"/>
          <w:numId w:val="1"/>
        </w:numPr>
        <w:tabs>
          <w:tab w:val="num" w:pos="720"/>
        </w:tabs>
        <w:spacing w:line="264" w:lineRule="auto"/>
        <w:rPr>
          <w:sz w:val="25"/>
          <w:szCs w:val="25"/>
        </w:rPr>
      </w:pPr>
      <w:r w:rsidRPr="00E463B1">
        <w:rPr>
          <w:sz w:val="25"/>
          <w:szCs w:val="25"/>
        </w:rPr>
        <w:t>The Commission (Commission) is authorized to institute a special proceeding on its own motion to determine whether any person or corporation is conducting business subject to regulation by the Commission under RCW Title 80.</w:t>
      </w:r>
    </w:p>
    <w:p w:rsidR="00E647FF" w:rsidRPr="00E463B1" w:rsidRDefault="00E647FF" w:rsidP="00E647FF">
      <w:pPr>
        <w:spacing w:line="264" w:lineRule="auto"/>
        <w:rPr>
          <w:sz w:val="25"/>
          <w:szCs w:val="25"/>
        </w:rPr>
      </w:pPr>
    </w:p>
    <w:p w:rsidR="00A5605D" w:rsidRPr="00E463B1" w:rsidRDefault="00A5605D" w:rsidP="00A5605D">
      <w:pPr>
        <w:spacing w:line="264" w:lineRule="auto"/>
        <w:jc w:val="center"/>
        <w:rPr>
          <w:b/>
          <w:sz w:val="25"/>
          <w:szCs w:val="25"/>
        </w:rPr>
      </w:pPr>
      <w:r w:rsidRPr="00E463B1">
        <w:rPr>
          <w:b/>
          <w:sz w:val="25"/>
          <w:szCs w:val="25"/>
        </w:rPr>
        <w:t>COMPLAINT</w:t>
      </w:r>
    </w:p>
    <w:p w:rsidR="00A5605D" w:rsidRPr="00E463B1" w:rsidRDefault="00A5605D" w:rsidP="00A5605D">
      <w:pPr>
        <w:spacing w:line="264" w:lineRule="auto"/>
        <w:jc w:val="center"/>
        <w:rPr>
          <w:b/>
          <w:sz w:val="25"/>
          <w:szCs w:val="25"/>
        </w:rPr>
      </w:pPr>
    </w:p>
    <w:p w:rsidR="00A5605D" w:rsidRPr="00E463B1" w:rsidRDefault="00A5605D" w:rsidP="00A5605D">
      <w:pPr>
        <w:pStyle w:val="ListParagraph"/>
        <w:numPr>
          <w:ilvl w:val="0"/>
          <w:numId w:val="1"/>
        </w:numPr>
        <w:spacing w:line="264" w:lineRule="auto"/>
        <w:rPr>
          <w:sz w:val="25"/>
          <w:szCs w:val="25"/>
        </w:rPr>
      </w:pPr>
      <w:r w:rsidRPr="00E463B1">
        <w:rPr>
          <w:sz w:val="25"/>
          <w:szCs w:val="25"/>
        </w:rPr>
        <w:t>The Commission, through its Staff, re-alleges the alleg</w:t>
      </w:r>
      <w:r w:rsidR="001466B9" w:rsidRPr="00E463B1">
        <w:rPr>
          <w:sz w:val="25"/>
          <w:szCs w:val="25"/>
        </w:rPr>
        <w:t>ations cont</w:t>
      </w:r>
      <w:r w:rsidR="003E4FA6" w:rsidRPr="00E463B1">
        <w:rPr>
          <w:sz w:val="25"/>
          <w:szCs w:val="25"/>
        </w:rPr>
        <w:t>ained in paragraphs 7 through 15</w:t>
      </w:r>
      <w:r w:rsidRPr="00E463B1">
        <w:rPr>
          <w:sz w:val="25"/>
          <w:szCs w:val="25"/>
        </w:rPr>
        <w:t xml:space="preserve"> above.</w:t>
      </w:r>
    </w:p>
    <w:p w:rsidR="00A5605D" w:rsidRPr="00E463B1" w:rsidRDefault="00A5605D" w:rsidP="00A5605D">
      <w:pPr>
        <w:pStyle w:val="ListParagraph"/>
        <w:spacing w:line="264" w:lineRule="auto"/>
        <w:ind w:left="0"/>
        <w:rPr>
          <w:sz w:val="25"/>
          <w:szCs w:val="25"/>
        </w:rPr>
      </w:pPr>
    </w:p>
    <w:p w:rsidR="00A5605D" w:rsidRPr="00E463B1" w:rsidRDefault="00A5605D" w:rsidP="00A5605D">
      <w:pPr>
        <w:pStyle w:val="ListParagraph"/>
        <w:numPr>
          <w:ilvl w:val="0"/>
          <w:numId w:val="1"/>
        </w:numPr>
        <w:spacing w:line="264" w:lineRule="auto"/>
        <w:rPr>
          <w:sz w:val="25"/>
          <w:szCs w:val="25"/>
        </w:rPr>
      </w:pPr>
      <w:r w:rsidRPr="00E463B1">
        <w:rPr>
          <w:sz w:val="25"/>
          <w:szCs w:val="25"/>
        </w:rPr>
        <w:t xml:space="preserve">NWS has violated RCW 80.28.050 and WAC 480-110-433 by failing to file with the Commission, and have in effect, tariffs showing all rates and charges made, established or enforced, or to be charged or in forced, all forms of contract or agreement, all rules and regulations relating to rates, charges or service, used or to be used, and all general privileges and facilities, granted or allowed by such water company.  </w:t>
      </w:r>
    </w:p>
    <w:p w:rsidR="00874963" w:rsidRPr="00E463B1" w:rsidRDefault="00874963" w:rsidP="00874963">
      <w:pPr>
        <w:pStyle w:val="ListParagraph"/>
        <w:spacing w:line="264" w:lineRule="auto"/>
        <w:ind w:left="0"/>
        <w:rPr>
          <w:sz w:val="25"/>
          <w:szCs w:val="25"/>
        </w:rPr>
      </w:pPr>
    </w:p>
    <w:p w:rsidR="00A5605D" w:rsidRPr="00E463B1" w:rsidRDefault="00A5605D" w:rsidP="00A5605D">
      <w:pPr>
        <w:pStyle w:val="ListParagraph"/>
        <w:spacing w:line="264" w:lineRule="auto"/>
        <w:ind w:left="0"/>
        <w:jc w:val="center"/>
        <w:rPr>
          <w:b/>
          <w:sz w:val="25"/>
          <w:szCs w:val="25"/>
        </w:rPr>
      </w:pPr>
      <w:r w:rsidRPr="00E463B1">
        <w:rPr>
          <w:b/>
          <w:sz w:val="25"/>
          <w:szCs w:val="25"/>
        </w:rPr>
        <w:t>REQUEST FOR RELIEF</w:t>
      </w:r>
    </w:p>
    <w:p w:rsidR="00A5605D" w:rsidRPr="00E463B1" w:rsidRDefault="00A5605D" w:rsidP="00A5605D">
      <w:pPr>
        <w:pStyle w:val="ListParagraph"/>
        <w:spacing w:line="264" w:lineRule="auto"/>
        <w:ind w:left="0"/>
        <w:jc w:val="center"/>
        <w:rPr>
          <w:b/>
          <w:sz w:val="25"/>
          <w:szCs w:val="25"/>
        </w:rPr>
      </w:pPr>
    </w:p>
    <w:p w:rsidR="00A5605D" w:rsidRPr="00E463B1" w:rsidRDefault="00A5605D" w:rsidP="00A5605D">
      <w:pPr>
        <w:numPr>
          <w:ilvl w:val="0"/>
          <w:numId w:val="1"/>
        </w:numPr>
        <w:tabs>
          <w:tab w:val="num" w:pos="720"/>
        </w:tabs>
        <w:spacing w:line="264" w:lineRule="auto"/>
        <w:rPr>
          <w:sz w:val="25"/>
          <w:szCs w:val="25"/>
        </w:rPr>
      </w:pPr>
      <w:r w:rsidRPr="00E463B1">
        <w:rPr>
          <w:sz w:val="25"/>
          <w:szCs w:val="25"/>
        </w:rPr>
        <w:t xml:space="preserve">Staff requests that the Commission, pursuant to its authority under RCW 80.04.380, assess penalties of $100 per violation against </w:t>
      </w:r>
      <w:r w:rsidR="00B078C0" w:rsidRPr="00E463B1">
        <w:rPr>
          <w:sz w:val="25"/>
          <w:szCs w:val="25"/>
        </w:rPr>
        <w:t>Newaukum Water System, Inc.</w:t>
      </w:r>
      <w:r w:rsidRPr="00E463B1">
        <w:rPr>
          <w:sz w:val="25"/>
          <w:szCs w:val="25"/>
        </w:rPr>
        <w:t xml:space="preserve">  </w:t>
      </w:r>
      <w:r w:rsidR="00B078C0" w:rsidRPr="00E463B1">
        <w:rPr>
          <w:sz w:val="25"/>
          <w:szCs w:val="25"/>
        </w:rPr>
        <w:t xml:space="preserve">In total, Staff requests that the Commission assess penalties against NWS in the amount of $4400, representing two monthly billing cycles for each of the 22 water customers served by NWS.  </w:t>
      </w:r>
      <w:r w:rsidRPr="00E463B1">
        <w:rPr>
          <w:sz w:val="25"/>
          <w:szCs w:val="25"/>
        </w:rPr>
        <w:t xml:space="preserve">Staff may request that some portion of any penalty actually imposed be suspended for a period of time sufficient to demonstrate </w:t>
      </w:r>
      <w:r w:rsidR="00B078C0" w:rsidRPr="00E463B1">
        <w:rPr>
          <w:sz w:val="25"/>
          <w:szCs w:val="25"/>
        </w:rPr>
        <w:t>NWS’s</w:t>
      </w:r>
      <w:r w:rsidRPr="00E463B1">
        <w:rPr>
          <w:sz w:val="25"/>
          <w:szCs w:val="25"/>
        </w:rPr>
        <w:t xml:space="preserve"> intent to comply with all applicable laws and rules governing </w:t>
      </w:r>
      <w:r w:rsidR="00B078C0" w:rsidRPr="00E463B1">
        <w:rPr>
          <w:sz w:val="25"/>
          <w:szCs w:val="25"/>
        </w:rPr>
        <w:t>water companies subject to Commission jurisdiction</w:t>
      </w:r>
      <w:r w:rsidRPr="00E463B1">
        <w:rPr>
          <w:sz w:val="25"/>
          <w:szCs w:val="25"/>
        </w:rPr>
        <w:t>.</w:t>
      </w:r>
    </w:p>
    <w:p w:rsidR="00A5605D" w:rsidRPr="00E463B1" w:rsidRDefault="00A5605D" w:rsidP="00A5605D">
      <w:pPr>
        <w:pStyle w:val="NoSpacing"/>
        <w:spacing w:line="264" w:lineRule="auto"/>
        <w:rPr>
          <w:sz w:val="25"/>
          <w:szCs w:val="25"/>
        </w:rPr>
      </w:pPr>
    </w:p>
    <w:p w:rsidR="00A5605D" w:rsidRPr="00E463B1" w:rsidRDefault="00A5605D" w:rsidP="00F958FF">
      <w:pPr>
        <w:pStyle w:val="NoSpacing"/>
        <w:keepNext/>
        <w:spacing w:line="264" w:lineRule="auto"/>
        <w:jc w:val="center"/>
        <w:rPr>
          <w:b/>
          <w:sz w:val="25"/>
          <w:szCs w:val="25"/>
        </w:rPr>
      </w:pPr>
      <w:r w:rsidRPr="00E463B1">
        <w:rPr>
          <w:b/>
          <w:sz w:val="25"/>
          <w:szCs w:val="25"/>
        </w:rPr>
        <w:t>PROBABLE CAUSE</w:t>
      </w:r>
    </w:p>
    <w:p w:rsidR="00A5605D" w:rsidRPr="00E463B1" w:rsidRDefault="00A5605D" w:rsidP="00A5605D">
      <w:pPr>
        <w:pStyle w:val="NoSpacing"/>
        <w:spacing w:line="264" w:lineRule="auto"/>
        <w:rPr>
          <w:sz w:val="25"/>
          <w:szCs w:val="25"/>
        </w:rPr>
      </w:pPr>
    </w:p>
    <w:p w:rsidR="00A5605D" w:rsidRPr="00E463B1" w:rsidRDefault="00A5605D" w:rsidP="00A5605D">
      <w:pPr>
        <w:numPr>
          <w:ilvl w:val="0"/>
          <w:numId w:val="1"/>
        </w:numPr>
        <w:tabs>
          <w:tab w:val="num" w:pos="720"/>
        </w:tabs>
        <w:spacing w:line="264" w:lineRule="auto"/>
        <w:rPr>
          <w:sz w:val="25"/>
          <w:szCs w:val="25"/>
        </w:rPr>
      </w:pPr>
      <w:r w:rsidRPr="00E463B1">
        <w:rPr>
          <w:sz w:val="25"/>
          <w:szCs w:val="25"/>
        </w:rPr>
        <w:t>Base</w:t>
      </w:r>
      <w:r w:rsidR="003E4FA6" w:rsidRPr="00E463B1">
        <w:rPr>
          <w:sz w:val="25"/>
          <w:szCs w:val="25"/>
        </w:rPr>
        <w:t>d on a review of the Investigation Report</w:t>
      </w:r>
      <w:r w:rsidRPr="00E463B1">
        <w:rPr>
          <w:sz w:val="25"/>
          <w:szCs w:val="25"/>
        </w:rPr>
        <w:t xml:space="preserve"> of the Commission Compliance Investigator assigned to this matter, and consistent with RCW 80.01.060 and WAC 480-07-307, the Commission finds probable cause exists to issue this Complaint.</w:t>
      </w:r>
    </w:p>
    <w:p w:rsidR="00A5605D" w:rsidRPr="00E463B1" w:rsidRDefault="00A5605D" w:rsidP="00A5605D">
      <w:pPr>
        <w:rPr>
          <w:b/>
          <w:sz w:val="25"/>
          <w:szCs w:val="25"/>
          <w:u w:val="single"/>
        </w:rPr>
      </w:pPr>
    </w:p>
    <w:p w:rsidR="00A5605D" w:rsidRPr="00E463B1" w:rsidRDefault="00A5605D" w:rsidP="00A5605D">
      <w:pPr>
        <w:tabs>
          <w:tab w:val="num" w:pos="720"/>
        </w:tabs>
        <w:spacing w:line="264" w:lineRule="auto"/>
        <w:jc w:val="center"/>
        <w:rPr>
          <w:b/>
          <w:sz w:val="25"/>
          <w:szCs w:val="25"/>
        </w:rPr>
      </w:pPr>
      <w:r w:rsidRPr="00E463B1">
        <w:rPr>
          <w:b/>
          <w:sz w:val="25"/>
          <w:szCs w:val="25"/>
        </w:rPr>
        <w:t>NOTICE OF HEARING</w:t>
      </w:r>
    </w:p>
    <w:p w:rsidR="00A5605D" w:rsidRPr="00E463B1" w:rsidRDefault="00A5605D" w:rsidP="00A5605D">
      <w:pPr>
        <w:spacing w:line="264" w:lineRule="auto"/>
        <w:rPr>
          <w:sz w:val="25"/>
          <w:szCs w:val="25"/>
        </w:rPr>
      </w:pPr>
    </w:p>
    <w:p w:rsidR="00A5605D" w:rsidRPr="00E463B1" w:rsidRDefault="00A5605D" w:rsidP="00A5605D">
      <w:pPr>
        <w:numPr>
          <w:ilvl w:val="0"/>
          <w:numId w:val="1"/>
        </w:numPr>
        <w:tabs>
          <w:tab w:val="num" w:pos="720"/>
        </w:tabs>
        <w:spacing w:line="264" w:lineRule="auto"/>
        <w:rPr>
          <w:sz w:val="25"/>
          <w:szCs w:val="25"/>
        </w:rPr>
      </w:pPr>
      <w:r w:rsidRPr="00E463B1">
        <w:rPr>
          <w:b/>
          <w:sz w:val="25"/>
          <w:szCs w:val="25"/>
        </w:rPr>
        <w:t xml:space="preserve">THE COMMISSION GIVES NOTICE THAT it will conduct a hearing concerning this Complaint concurrently with the special proceeding noticed above, which will commence at </w:t>
      </w:r>
      <w:r w:rsidRPr="00E463B1">
        <w:rPr>
          <w:b/>
          <w:noProof/>
          <w:sz w:val="25"/>
          <w:szCs w:val="25"/>
        </w:rPr>
        <w:t>9</w:t>
      </w:r>
      <w:r w:rsidRPr="00E463B1">
        <w:rPr>
          <w:b/>
          <w:sz w:val="25"/>
          <w:szCs w:val="25"/>
        </w:rPr>
        <w:t>:30 a</w:t>
      </w:r>
      <w:r w:rsidR="00D43B71">
        <w:rPr>
          <w:b/>
          <w:sz w:val="25"/>
          <w:szCs w:val="25"/>
        </w:rPr>
        <w:t>.</w:t>
      </w:r>
      <w:r w:rsidRPr="00E463B1">
        <w:rPr>
          <w:b/>
          <w:sz w:val="25"/>
          <w:szCs w:val="25"/>
        </w:rPr>
        <w:t>m</w:t>
      </w:r>
      <w:r w:rsidR="00D43B71">
        <w:rPr>
          <w:b/>
          <w:sz w:val="25"/>
          <w:szCs w:val="25"/>
        </w:rPr>
        <w:t>.</w:t>
      </w:r>
      <w:r w:rsidRPr="00E463B1">
        <w:rPr>
          <w:b/>
          <w:sz w:val="25"/>
          <w:szCs w:val="25"/>
        </w:rPr>
        <w:t xml:space="preserve"> on </w:t>
      </w:r>
      <w:r w:rsidR="003969D3" w:rsidRPr="00E463B1">
        <w:rPr>
          <w:b/>
          <w:sz w:val="25"/>
          <w:szCs w:val="25"/>
        </w:rPr>
        <w:t xml:space="preserve">March </w:t>
      </w:r>
      <w:r w:rsidR="00E463B1" w:rsidRPr="00E463B1">
        <w:rPr>
          <w:b/>
          <w:sz w:val="25"/>
          <w:szCs w:val="25"/>
        </w:rPr>
        <w:t>10</w:t>
      </w:r>
      <w:r w:rsidRPr="00E463B1">
        <w:rPr>
          <w:b/>
          <w:noProof/>
          <w:sz w:val="25"/>
          <w:szCs w:val="25"/>
        </w:rPr>
        <w:t>, 201</w:t>
      </w:r>
      <w:r w:rsidR="003969D3" w:rsidRPr="00E463B1">
        <w:rPr>
          <w:b/>
          <w:noProof/>
          <w:sz w:val="25"/>
          <w:szCs w:val="25"/>
        </w:rPr>
        <w:t>4</w:t>
      </w:r>
      <w:r w:rsidRPr="00E463B1">
        <w:rPr>
          <w:b/>
          <w:sz w:val="25"/>
          <w:szCs w:val="25"/>
        </w:rPr>
        <w:t xml:space="preserve">, in Room 206, Richard Hemstad Building, 1300 S. Evergreen Park Drive S.W., Olympia, Washington.  </w:t>
      </w:r>
    </w:p>
    <w:p w:rsidR="00A5605D" w:rsidRPr="00E463B1" w:rsidRDefault="00A5605D" w:rsidP="00A5605D">
      <w:pPr>
        <w:tabs>
          <w:tab w:val="num" w:pos="720"/>
        </w:tabs>
        <w:spacing w:line="264" w:lineRule="auto"/>
        <w:ind w:left="-720"/>
        <w:rPr>
          <w:sz w:val="25"/>
          <w:szCs w:val="25"/>
        </w:rPr>
      </w:pPr>
    </w:p>
    <w:p w:rsidR="00A5605D" w:rsidRPr="00E463B1" w:rsidRDefault="00A5605D" w:rsidP="00A5605D">
      <w:pPr>
        <w:numPr>
          <w:ilvl w:val="0"/>
          <w:numId w:val="1"/>
        </w:numPr>
        <w:tabs>
          <w:tab w:val="num" w:pos="720"/>
        </w:tabs>
        <w:spacing w:line="264" w:lineRule="auto"/>
        <w:rPr>
          <w:sz w:val="25"/>
          <w:szCs w:val="25"/>
        </w:rPr>
      </w:pPr>
      <w:r w:rsidRPr="00E463B1">
        <w:rPr>
          <w:sz w:val="25"/>
          <w:szCs w:val="25"/>
        </w:rPr>
        <w:t xml:space="preserve">Administrative Law Judge </w:t>
      </w:r>
      <w:r w:rsidR="003969D3" w:rsidRPr="00E463B1">
        <w:rPr>
          <w:sz w:val="25"/>
          <w:szCs w:val="25"/>
        </w:rPr>
        <w:t>Dennis J. Moss</w:t>
      </w:r>
      <w:r w:rsidRPr="00E463B1">
        <w:rPr>
          <w:sz w:val="25"/>
          <w:szCs w:val="25"/>
        </w:rPr>
        <w:t>, from the Utilities and Transportation Commission’s Administrative Law Division, 1300 S. Evergreen Park Drive S.W., Olympia, Washington 98504-7250, is designated to preside at the hearing of these matters.</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 xml:space="preserve">DATED at Olympia, Washington, and effective </w:t>
      </w:r>
      <w:r w:rsidR="003969D3" w:rsidRPr="00E463B1">
        <w:rPr>
          <w:sz w:val="25"/>
          <w:szCs w:val="25"/>
        </w:rPr>
        <w:t xml:space="preserve">January </w:t>
      </w:r>
      <w:r w:rsidR="00292992">
        <w:rPr>
          <w:sz w:val="25"/>
          <w:szCs w:val="25"/>
        </w:rPr>
        <w:t>21</w:t>
      </w:r>
      <w:r w:rsidRPr="00E463B1">
        <w:rPr>
          <w:sz w:val="25"/>
          <w:szCs w:val="25"/>
        </w:rPr>
        <w:t>, 20</w:t>
      </w:r>
      <w:sdt>
        <w:sdtPr>
          <w:rPr>
            <w:sz w:val="25"/>
            <w:szCs w:val="25"/>
          </w:rPr>
          <w:id w:val="1232426360"/>
          <w:placeholder>
            <w:docPart w:val="4331D15CDB4E4DC5AD1FCAABF8AB2847"/>
          </w:placeholder>
        </w:sdtPr>
        <w:sdtEndPr/>
        <w:sdtContent>
          <w:r w:rsidR="00B078C0" w:rsidRPr="00E463B1">
            <w:rPr>
              <w:sz w:val="25"/>
              <w:szCs w:val="25"/>
            </w:rPr>
            <w:t>14</w:t>
          </w:r>
        </w:sdtContent>
      </w:sdt>
      <w:r w:rsidRPr="00E463B1">
        <w:rPr>
          <w:sz w:val="25"/>
          <w:szCs w:val="25"/>
        </w:rPr>
        <w:t>.</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Pr="00E463B1">
        <w:rPr>
          <w:sz w:val="25"/>
          <w:szCs w:val="25"/>
        </w:rPr>
        <w:tab/>
      </w:r>
      <w:r w:rsidRPr="00E463B1">
        <w:rPr>
          <w:sz w:val="25"/>
          <w:szCs w:val="25"/>
        </w:rPr>
        <w:tab/>
        <w:t>__________________________</w:t>
      </w:r>
    </w:p>
    <w:p w:rsidR="00A5605D" w:rsidRPr="00E463B1" w:rsidRDefault="00A5605D" w:rsidP="00A5605D">
      <w:pPr>
        <w:spacing w:line="264" w:lineRule="auto"/>
        <w:rPr>
          <w:sz w:val="25"/>
          <w:szCs w:val="25"/>
        </w:rPr>
      </w:pPr>
      <w:r w:rsidRPr="00E463B1">
        <w:rPr>
          <w:sz w:val="25"/>
          <w:szCs w:val="25"/>
        </w:rPr>
        <w:tab/>
      </w:r>
      <w:r w:rsidRPr="00E463B1">
        <w:rPr>
          <w:sz w:val="25"/>
          <w:szCs w:val="25"/>
        </w:rPr>
        <w:tab/>
      </w:r>
      <w:r w:rsidRPr="00E463B1">
        <w:rPr>
          <w:sz w:val="25"/>
          <w:szCs w:val="25"/>
        </w:rPr>
        <w:tab/>
      </w:r>
      <w:r w:rsidRPr="00E463B1">
        <w:rPr>
          <w:sz w:val="25"/>
          <w:szCs w:val="25"/>
        </w:rPr>
        <w:tab/>
      </w:r>
      <w:r w:rsidRPr="00E463B1">
        <w:rPr>
          <w:sz w:val="25"/>
          <w:szCs w:val="25"/>
        </w:rPr>
        <w:tab/>
      </w:r>
      <w:r w:rsidRPr="00E463B1">
        <w:rPr>
          <w:sz w:val="25"/>
          <w:szCs w:val="25"/>
        </w:rPr>
        <w:tab/>
      </w:r>
      <w:sdt>
        <w:sdtPr>
          <w:rPr>
            <w:sz w:val="25"/>
            <w:szCs w:val="25"/>
          </w:rPr>
          <w:id w:val="-1671322493"/>
          <w:placeholder>
            <w:docPart w:val="4331D15CDB4E4DC5AD1FCAABF8AB2847"/>
          </w:placeholder>
        </w:sdtPr>
        <w:sdtEndPr/>
        <w:sdtContent>
          <w:r w:rsidRPr="00E463B1">
            <w:rPr>
              <w:sz w:val="25"/>
              <w:szCs w:val="25"/>
            </w:rPr>
            <w:t>GREGORY J. KOPTA</w:t>
          </w:r>
        </w:sdtContent>
      </w:sdt>
    </w:p>
    <w:p w:rsidR="00A5605D" w:rsidRPr="00E463B1" w:rsidRDefault="00A5605D" w:rsidP="00A5605D">
      <w:pPr>
        <w:spacing w:line="264" w:lineRule="auto"/>
        <w:ind w:left="4320"/>
        <w:rPr>
          <w:sz w:val="25"/>
          <w:szCs w:val="25"/>
        </w:rPr>
      </w:pPr>
      <w:r w:rsidRPr="00E463B1">
        <w:rPr>
          <w:sz w:val="25"/>
          <w:szCs w:val="25"/>
        </w:rPr>
        <w:t>Administrative Law Judge</w:t>
      </w:r>
    </w:p>
    <w:p w:rsidR="00A5605D" w:rsidRPr="00E463B1" w:rsidRDefault="00A5605D" w:rsidP="00A5605D">
      <w:pPr>
        <w:spacing w:line="264" w:lineRule="auto"/>
        <w:ind w:left="4320"/>
        <w:rPr>
          <w:sz w:val="25"/>
          <w:szCs w:val="25"/>
        </w:rPr>
      </w:pPr>
      <w:r w:rsidRPr="00E463B1">
        <w:rPr>
          <w:sz w:val="25"/>
          <w:szCs w:val="25"/>
        </w:rPr>
        <w:t>Director, Administrative Law Division</w:t>
      </w:r>
    </w:p>
    <w:p w:rsidR="00A5605D" w:rsidRPr="00E463B1" w:rsidRDefault="00A5605D" w:rsidP="00A5605D">
      <w:pPr>
        <w:tabs>
          <w:tab w:val="left" w:pos="-1440"/>
        </w:tabs>
        <w:spacing w:line="264" w:lineRule="auto"/>
        <w:rPr>
          <w:sz w:val="25"/>
          <w:szCs w:val="25"/>
        </w:rPr>
      </w:pPr>
    </w:p>
    <w:p w:rsidR="00A5605D" w:rsidRPr="00E463B1" w:rsidRDefault="00A5605D" w:rsidP="00A5605D">
      <w:pPr>
        <w:tabs>
          <w:tab w:val="left" w:pos="-1440"/>
        </w:tabs>
        <w:spacing w:line="264" w:lineRule="auto"/>
        <w:rPr>
          <w:sz w:val="25"/>
          <w:szCs w:val="25"/>
        </w:rPr>
      </w:pPr>
      <w:r w:rsidRPr="00E463B1">
        <w:rPr>
          <w:sz w:val="25"/>
          <w:szCs w:val="25"/>
        </w:rPr>
        <w:t>Inquiries should be addressed to:</w:t>
      </w:r>
    </w:p>
    <w:p w:rsidR="00A5605D" w:rsidRPr="00E463B1" w:rsidRDefault="00A5605D" w:rsidP="00A5605D">
      <w:pPr>
        <w:tabs>
          <w:tab w:val="left" w:pos="-1440"/>
        </w:tabs>
        <w:spacing w:line="264" w:lineRule="auto"/>
        <w:rPr>
          <w:sz w:val="25"/>
          <w:szCs w:val="25"/>
        </w:rPr>
      </w:pPr>
    </w:p>
    <w:p w:rsidR="00A5605D" w:rsidRPr="00E463B1" w:rsidRDefault="00A5605D" w:rsidP="00A5605D">
      <w:pPr>
        <w:tabs>
          <w:tab w:val="left" w:pos="-1440"/>
        </w:tabs>
        <w:spacing w:line="264" w:lineRule="auto"/>
        <w:rPr>
          <w:sz w:val="25"/>
          <w:szCs w:val="25"/>
        </w:rPr>
      </w:pPr>
      <w:r w:rsidRPr="00E463B1">
        <w:rPr>
          <w:sz w:val="25"/>
          <w:szCs w:val="25"/>
        </w:rPr>
        <w:t>Executive Director and Secretary</w:t>
      </w:r>
    </w:p>
    <w:p w:rsidR="00A5605D" w:rsidRPr="00E463B1" w:rsidRDefault="00A5605D" w:rsidP="00A5605D">
      <w:pPr>
        <w:tabs>
          <w:tab w:val="left" w:pos="-1440"/>
        </w:tabs>
        <w:spacing w:line="264" w:lineRule="auto"/>
        <w:rPr>
          <w:sz w:val="25"/>
          <w:szCs w:val="25"/>
        </w:rPr>
      </w:pPr>
      <w:r w:rsidRPr="00E463B1">
        <w:rPr>
          <w:sz w:val="25"/>
          <w:szCs w:val="25"/>
        </w:rPr>
        <w:t>Washington Utilities and Transportation Commission</w:t>
      </w:r>
    </w:p>
    <w:p w:rsidR="00A5605D" w:rsidRPr="00E463B1" w:rsidRDefault="00A5605D" w:rsidP="00A5605D">
      <w:pPr>
        <w:tabs>
          <w:tab w:val="left" w:pos="-1440"/>
        </w:tabs>
        <w:spacing w:line="264" w:lineRule="auto"/>
        <w:rPr>
          <w:sz w:val="25"/>
          <w:szCs w:val="25"/>
        </w:rPr>
      </w:pPr>
      <w:r w:rsidRPr="00E463B1">
        <w:rPr>
          <w:sz w:val="25"/>
          <w:szCs w:val="25"/>
        </w:rPr>
        <w:t>Richard Hemstad Building</w:t>
      </w:r>
    </w:p>
    <w:p w:rsidR="00A5605D" w:rsidRPr="00E463B1" w:rsidRDefault="00A5605D" w:rsidP="00A5605D">
      <w:pPr>
        <w:tabs>
          <w:tab w:val="left" w:pos="-1440"/>
        </w:tabs>
        <w:spacing w:line="264" w:lineRule="auto"/>
        <w:rPr>
          <w:sz w:val="25"/>
          <w:szCs w:val="25"/>
        </w:rPr>
      </w:pPr>
      <w:r w:rsidRPr="00E463B1">
        <w:rPr>
          <w:sz w:val="25"/>
          <w:szCs w:val="25"/>
        </w:rPr>
        <w:t>1300 S. Evergreen Park Drive S.W.</w:t>
      </w:r>
    </w:p>
    <w:p w:rsidR="00A5605D" w:rsidRPr="00E463B1" w:rsidRDefault="00A5605D" w:rsidP="00A5605D">
      <w:pPr>
        <w:tabs>
          <w:tab w:val="left" w:pos="-1440"/>
        </w:tabs>
        <w:spacing w:line="264" w:lineRule="auto"/>
        <w:rPr>
          <w:sz w:val="25"/>
          <w:szCs w:val="25"/>
        </w:rPr>
      </w:pPr>
      <w:r w:rsidRPr="00E463B1">
        <w:rPr>
          <w:sz w:val="25"/>
          <w:szCs w:val="25"/>
        </w:rPr>
        <w:t>P. O. Box 47250</w:t>
      </w:r>
    </w:p>
    <w:p w:rsidR="00A5605D" w:rsidRPr="00E463B1" w:rsidRDefault="00A5605D" w:rsidP="00A5605D">
      <w:pPr>
        <w:tabs>
          <w:tab w:val="left" w:pos="-1440"/>
        </w:tabs>
        <w:spacing w:line="264" w:lineRule="auto"/>
        <w:rPr>
          <w:sz w:val="25"/>
          <w:szCs w:val="25"/>
        </w:rPr>
      </w:pPr>
      <w:r w:rsidRPr="00E463B1">
        <w:rPr>
          <w:sz w:val="25"/>
          <w:szCs w:val="25"/>
        </w:rPr>
        <w:t>Olympia, WA 98504-7250</w:t>
      </w:r>
    </w:p>
    <w:p w:rsidR="00A5605D" w:rsidRPr="00E463B1" w:rsidRDefault="00A5605D" w:rsidP="00A5605D">
      <w:pPr>
        <w:pStyle w:val="Header"/>
        <w:tabs>
          <w:tab w:val="clear" w:pos="4320"/>
          <w:tab w:val="clear" w:pos="8640"/>
          <w:tab w:val="left" w:pos="-1440"/>
        </w:tabs>
        <w:spacing w:line="264" w:lineRule="auto"/>
        <w:rPr>
          <w:sz w:val="25"/>
          <w:szCs w:val="25"/>
        </w:rPr>
      </w:pPr>
      <w:r w:rsidRPr="00E463B1">
        <w:rPr>
          <w:sz w:val="25"/>
          <w:szCs w:val="25"/>
        </w:rPr>
        <w:t>(360) 664-1160</w:t>
      </w:r>
    </w:p>
    <w:p w:rsidR="00A5605D" w:rsidRPr="00E463B1" w:rsidRDefault="00A5605D" w:rsidP="00A5605D">
      <w:pPr>
        <w:tabs>
          <w:tab w:val="left" w:pos="385"/>
        </w:tabs>
        <w:spacing w:line="264" w:lineRule="auto"/>
        <w:jc w:val="center"/>
        <w:rPr>
          <w:sz w:val="25"/>
          <w:szCs w:val="25"/>
        </w:rPr>
      </w:pPr>
      <w:r w:rsidRPr="00E463B1">
        <w:rPr>
          <w:b/>
          <w:bCs/>
          <w:sz w:val="25"/>
          <w:szCs w:val="25"/>
          <w:u w:val="single"/>
        </w:rPr>
        <w:br w:type="page"/>
      </w:r>
      <w:r w:rsidRPr="00E463B1">
        <w:rPr>
          <w:b/>
          <w:bCs/>
          <w:sz w:val="25"/>
          <w:szCs w:val="25"/>
          <w:u w:val="single"/>
        </w:rPr>
        <w:lastRenderedPageBreak/>
        <w:t>N O T I C E</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ab/>
        <w:t>The information needed to provide an appropriate interpreter or other assistance should be stated below and returned to Washington Utilities and Transportation Commission, Attention:  Steven V. King, 1300 S. Evergreen Park Drive SW, P.O. Box 47250, Olympia, WA 98504-7250.  (</w:t>
      </w:r>
      <w:r w:rsidRPr="00E463B1">
        <w:rPr>
          <w:sz w:val="25"/>
          <w:szCs w:val="25"/>
          <w:u w:val="single"/>
        </w:rPr>
        <w:t>PLEASE SUPPLY ALL REQUESTED INFORMATION</w:t>
      </w:r>
      <w:r w:rsidRPr="00E463B1">
        <w:rPr>
          <w:sz w:val="25"/>
          <w:szCs w:val="25"/>
        </w:rPr>
        <w:t>)</w:t>
      </w:r>
    </w:p>
    <w:p w:rsidR="00A5605D" w:rsidRPr="00E463B1" w:rsidRDefault="00A5605D" w:rsidP="00A5605D">
      <w:pPr>
        <w:pStyle w:val="Header"/>
        <w:tabs>
          <w:tab w:val="clear" w:pos="4320"/>
          <w:tab w:val="clear" w:pos="8640"/>
        </w:tabs>
        <w:spacing w:line="264" w:lineRule="auto"/>
        <w:rPr>
          <w:sz w:val="25"/>
          <w:szCs w:val="25"/>
        </w:rPr>
      </w:pPr>
    </w:p>
    <w:p w:rsidR="00A5605D" w:rsidRPr="00E463B1" w:rsidRDefault="00A5605D" w:rsidP="00A5605D">
      <w:pPr>
        <w:spacing w:line="264" w:lineRule="auto"/>
        <w:rPr>
          <w:sz w:val="25"/>
          <w:szCs w:val="25"/>
        </w:rPr>
      </w:pPr>
      <w:r w:rsidRPr="00E463B1">
        <w:rPr>
          <w:sz w:val="25"/>
          <w:szCs w:val="25"/>
        </w:rPr>
        <w:t>Docket:  _____________________________________________________________</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Case Name: __________________________________________________________</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Hearing Date:  ______________________</w:t>
      </w:r>
      <w:r w:rsidRPr="00E463B1">
        <w:rPr>
          <w:sz w:val="25"/>
          <w:szCs w:val="25"/>
        </w:rPr>
        <w:tab/>
        <w:t>Hearing Location:  __________________</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Primary Language: _____________________________________________________</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Hearing Impaired:  (Yes)_______________________</w:t>
      </w:r>
      <w:r w:rsidRPr="00E463B1">
        <w:rPr>
          <w:sz w:val="25"/>
          <w:szCs w:val="25"/>
        </w:rPr>
        <w:tab/>
        <w:t>(No)_________________</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 xml:space="preserve">Do you need a certified sign language interpreter?  </w:t>
      </w:r>
    </w:p>
    <w:p w:rsidR="00A5605D" w:rsidRPr="00E463B1" w:rsidRDefault="00A5605D" w:rsidP="00A5605D">
      <w:pPr>
        <w:spacing w:line="264" w:lineRule="auto"/>
        <w:rPr>
          <w:sz w:val="25"/>
          <w:szCs w:val="25"/>
        </w:rPr>
      </w:pPr>
    </w:p>
    <w:p w:rsidR="00A5605D" w:rsidRPr="00E463B1" w:rsidRDefault="00A5605D" w:rsidP="00A5605D">
      <w:pPr>
        <w:spacing w:line="264" w:lineRule="auto"/>
        <w:ind w:left="720" w:firstLine="720"/>
        <w:rPr>
          <w:sz w:val="25"/>
          <w:szCs w:val="25"/>
        </w:rPr>
      </w:pPr>
      <w:r w:rsidRPr="00E463B1">
        <w:rPr>
          <w:sz w:val="25"/>
          <w:szCs w:val="25"/>
        </w:rPr>
        <w:t>Visual__________________</w:t>
      </w:r>
      <w:r w:rsidRPr="00E463B1">
        <w:rPr>
          <w:sz w:val="25"/>
          <w:szCs w:val="25"/>
        </w:rPr>
        <w:tab/>
        <w:t>Tactile__________________</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Other type of assistance needed:  __________________________________________</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English-speaking person who can be contacted if there are questions:</w:t>
      </w:r>
    </w:p>
    <w:p w:rsidR="00A5605D" w:rsidRPr="00E463B1" w:rsidRDefault="00A5605D" w:rsidP="00A5605D">
      <w:pPr>
        <w:spacing w:line="264" w:lineRule="auto"/>
        <w:rPr>
          <w:sz w:val="25"/>
          <w:szCs w:val="25"/>
        </w:rPr>
      </w:pPr>
    </w:p>
    <w:p w:rsidR="00A5605D" w:rsidRPr="00E463B1" w:rsidRDefault="00A5605D" w:rsidP="00A5605D">
      <w:pPr>
        <w:spacing w:line="264" w:lineRule="auto"/>
        <w:rPr>
          <w:sz w:val="25"/>
          <w:szCs w:val="25"/>
        </w:rPr>
      </w:pPr>
      <w:r w:rsidRPr="00E463B1">
        <w:rPr>
          <w:sz w:val="25"/>
          <w:szCs w:val="25"/>
        </w:rPr>
        <w:t>Name:  _______________________________</w:t>
      </w:r>
    </w:p>
    <w:p w:rsidR="00A5605D" w:rsidRPr="00E463B1" w:rsidRDefault="00A5605D" w:rsidP="00A5605D">
      <w:pPr>
        <w:spacing w:line="264" w:lineRule="auto"/>
        <w:rPr>
          <w:sz w:val="25"/>
          <w:szCs w:val="25"/>
        </w:rPr>
      </w:pPr>
      <w:r w:rsidRPr="00E463B1">
        <w:rPr>
          <w:sz w:val="25"/>
          <w:szCs w:val="25"/>
        </w:rPr>
        <w:t>Address:  _____________________________</w:t>
      </w:r>
    </w:p>
    <w:p w:rsidR="00A5605D" w:rsidRPr="00E463B1" w:rsidRDefault="00A5605D" w:rsidP="00A5605D">
      <w:pPr>
        <w:spacing w:line="264" w:lineRule="auto"/>
        <w:rPr>
          <w:sz w:val="25"/>
          <w:szCs w:val="25"/>
        </w:rPr>
      </w:pPr>
      <w:r w:rsidRPr="00E463B1">
        <w:rPr>
          <w:sz w:val="25"/>
          <w:szCs w:val="25"/>
        </w:rPr>
        <w:t>_____________________________________</w:t>
      </w:r>
    </w:p>
    <w:p w:rsidR="00A5605D" w:rsidRPr="00E463B1" w:rsidRDefault="00A5605D" w:rsidP="00A5605D">
      <w:pPr>
        <w:spacing w:line="264" w:lineRule="auto"/>
        <w:rPr>
          <w:sz w:val="25"/>
          <w:szCs w:val="25"/>
        </w:rPr>
      </w:pPr>
      <w:r w:rsidRPr="00E463B1">
        <w:rPr>
          <w:sz w:val="25"/>
          <w:szCs w:val="25"/>
        </w:rPr>
        <w:t>Phone No.:  (____)______________________</w:t>
      </w:r>
    </w:p>
    <w:p w:rsidR="00A5605D" w:rsidRPr="00E463B1" w:rsidRDefault="00A5605D" w:rsidP="00A5605D">
      <w:pPr>
        <w:tabs>
          <w:tab w:val="center" w:pos="4680"/>
        </w:tabs>
        <w:spacing w:line="264" w:lineRule="auto"/>
        <w:jc w:val="center"/>
        <w:rPr>
          <w:sz w:val="25"/>
          <w:szCs w:val="25"/>
        </w:rPr>
      </w:pPr>
    </w:p>
    <w:p w:rsidR="00A5605D" w:rsidRPr="00E463B1" w:rsidRDefault="00A5605D" w:rsidP="00A5605D">
      <w:pPr>
        <w:rPr>
          <w:sz w:val="25"/>
          <w:szCs w:val="25"/>
        </w:rPr>
      </w:pPr>
    </w:p>
    <w:p w:rsidR="00A5605D" w:rsidRPr="00E463B1" w:rsidRDefault="00A5605D" w:rsidP="00A5605D">
      <w:pPr>
        <w:pStyle w:val="ListParagraph"/>
        <w:spacing w:line="264" w:lineRule="auto"/>
        <w:ind w:left="0"/>
        <w:rPr>
          <w:b/>
          <w:sz w:val="25"/>
          <w:szCs w:val="25"/>
        </w:rPr>
      </w:pPr>
    </w:p>
    <w:sectPr w:rsidR="00A5605D" w:rsidRPr="00E463B1" w:rsidSect="003969D3">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D3" w:rsidRDefault="003969D3" w:rsidP="003969D3">
      <w:r>
        <w:separator/>
      </w:r>
    </w:p>
  </w:endnote>
  <w:endnote w:type="continuationSeparator" w:id="0">
    <w:p w:rsidR="003969D3" w:rsidRDefault="003969D3" w:rsidP="0039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D3" w:rsidRDefault="003969D3" w:rsidP="003969D3">
      <w:r>
        <w:separator/>
      </w:r>
    </w:p>
  </w:footnote>
  <w:footnote w:type="continuationSeparator" w:id="0">
    <w:p w:rsidR="003969D3" w:rsidRDefault="003969D3" w:rsidP="0039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D3" w:rsidRPr="003969D3" w:rsidRDefault="003969D3" w:rsidP="003969D3">
    <w:pPr>
      <w:pStyle w:val="Header"/>
      <w:tabs>
        <w:tab w:val="clear" w:pos="8640"/>
        <w:tab w:val="right" w:pos="9180"/>
      </w:tabs>
      <w:rPr>
        <w:b/>
        <w:noProof/>
        <w:sz w:val="20"/>
        <w:szCs w:val="20"/>
      </w:rPr>
    </w:pPr>
    <w:r w:rsidRPr="003969D3">
      <w:rPr>
        <w:b/>
        <w:sz w:val="20"/>
        <w:szCs w:val="20"/>
      </w:rPr>
      <w:t>DOCKET UW-1322</w:t>
    </w:r>
    <w:r w:rsidR="00292992">
      <w:rPr>
        <w:b/>
        <w:sz w:val="20"/>
        <w:szCs w:val="20"/>
      </w:rPr>
      <w:t>8</w:t>
    </w:r>
    <w:r w:rsidRPr="003969D3">
      <w:rPr>
        <w:b/>
        <w:sz w:val="20"/>
        <w:szCs w:val="20"/>
      </w:rPr>
      <w:t>1</w:t>
    </w:r>
    <w:r w:rsidRPr="003969D3">
      <w:rPr>
        <w:b/>
        <w:sz w:val="20"/>
        <w:szCs w:val="20"/>
      </w:rPr>
      <w:tab/>
    </w:r>
    <w:r w:rsidRPr="003969D3">
      <w:rPr>
        <w:b/>
        <w:sz w:val="20"/>
        <w:szCs w:val="20"/>
      </w:rPr>
      <w:tab/>
      <w:t xml:space="preserve">PAGE </w:t>
    </w:r>
    <w:r w:rsidRPr="003969D3">
      <w:rPr>
        <w:b/>
        <w:sz w:val="20"/>
        <w:szCs w:val="20"/>
      </w:rPr>
      <w:fldChar w:fldCharType="begin"/>
    </w:r>
    <w:r w:rsidRPr="003969D3">
      <w:rPr>
        <w:b/>
        <w:sz w:val="20"/>
        <w:szCs w:val="20"/>
      </w:rPr>
      <w:instrText xml:space="preserve"> PAGE   \* MERGEFORMAT </w:instrText>
    </w:r>
    <w:r w:rsidRPr="003969D3">
      <w:rPr>
        <w:b/>
        <w:sz w:val="20"/>
        <w:szCs w:val="20"/>
      </w:rPr>
      <w:fldChar w:fldCharType="separate"/>
    </w:r>
    <w:r w:rsidR="00921C37">
      <w:rPr>
        <w:b/>
        <w:noProof/>
        <w:sz w:val="20"/>
        <w:szCs w:val="20"/>
      </w:rPr>
      <w:t>2</w:t>
    </w:r>
    <w:r w:rsidRPr="003969D3">
      <w:rPr>
        <w:b/>
        <w:noProof/>
        <w:sz w:val="20"/>
        <w:szCs w:val="20"/>
      </w:rPr>
      <w:fldChar w:fldCharType="end"/>
    </w:r>
  </w:p>
  <w:p w:rsidR="003969D3" w:rsidRPr="003969D3" w:rsidRDefault="003969D3" w:rsidP="003969D3">
    <w:pPr>
      <w:pStyle w:val="Header"/>
      <w:tabs>
        <w:tab w:val="clear" w:pos="8640"/>
        <w:tab w:val="right" w:pos="9180"/>
      </w:tabs>
      <w:rPr>
        <w:b/>
        <w:noProof/>
        <w:sz w:val="20"/>
        <w:szCs w:val="20"/>
      </w:rPr>
    </w:pPr>
    <w:r w:rsidRPr="003969D3">
      <w:rPr>
        <w:b/>
        <w:noProof/>
        <w:sz w:val="20"/>
        <w:szCs w:val="20"/>
      </w:rPr>
      <w:t>ORDER 01</w:t>
    </w:r>
  </w:p>
  <w:p w:rsidR="003969D3" w:rsidRPr="003969D3" w:rsidRDefault="003969D3" w:rsidP="003969D3">
    <w:pPr>
      <w:pStyle w:val="Header"/>
      <w:tabs>
        <w:tab w:val="clear" w:pos="8640"/>
        <w:tab w:val="right" w:pos="918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B0" w:rsidRPr="00817183" w:rsidRDefault="00E703B0" w:rsidP="00E703B0">
    <w:pPr>
      <w:pStyle w:val="Header"/>
      <w:tabs>
        <w:tab w:val="clear" w:pos="4320"/>
      </w:tabs>
      <w:rPr>
        <w:b/>
        <w:sz w:val="20"/>
        <w:szCs w:val="20"/>
      </w:rPr>
    </w:pPr>
    <w:r>
      <w:tab/>
    </w:r>
    <w:r w:rsidR="00817183" w:rsidRPr="00817183">
      <w:rPr>
        <w:b/>
        <w:sz w:val="20"/>
        <w:szCs w:val="20"/>
      </w:rPr>
      <w:t>[Service Date January 21,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6D9E"/>
    <w:multiLevelType w:val="hybridMultilevel"/>
    <w:tmpl w:val="1AE6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19D6973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D131667"/>
    <w:multiLevelType w:val="hybridMultilevel"/>
    <w:tmpl w:val="6A664796"/>
    <w:lvl w:ilvl="0" w:tplc="869EC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20"/>
    <w:rsid w:val="000A6B52"/>
    <w:rsid w:val="000D7E2C"/>
    <w:rsid w:val="0012658F"/>
    <w:rsid w:val="001466B9"/>
    <w:rsid w:val="00195720"/>
    <w:rsid w:val="00285436"/>
    <w:rsid w:val="00292992"/>
    <w:rsid w:val="003969D3"/>
    <w:rsid w:val="003E4FA6"/>
    <w:rsid w:val="003F157D"/>
    <w:rsid w:val="00465AEC"/>
    <w:rsid w:val="004879EC"/>
    <w:rsid w:val="005660A2"/>
    <w:rsid w:val="005A4FF8"/>
    <w:rsid w:val="005D0CB6"/>
    <w:rsid w:val="006409C6"/>
    <w:rsid w:val="00706F1E"/>
    <w:rsid w:val="00720788"/>
    <w:rsid w:val="00733371"/>
    <w:rsid w:val="007A7F4A"/>
    <w:rsid w:val="00810131"/>
    <w:rsid w:val="0081164F"/>
    <w:rsid w:val="00817183"/>
    <w:rsid w:val="0086493A"/>
    <w:rsid w:val="00874963"/>
    <w:rsid w:val="00917032"/>
    <w:rsid w:val="00921C37"/>
    <w:rsid w:val="009838E5"/>
    <w:rsid w:val="009D2370"/>
    <w:rsid w:val="00A02039"/>
    <w:rsid w:val="00A5605D"/>
    <w:rsid w:val="00B078C0"/>
    <w:rsid w:val="00B12711"/>
    <w:rsid w:val="00C3725C"/>
    <w:rsid w:val="00C67004"/>
    <w:rsid w:val="00D43B71"/>
    <w:rsid w:val="00D82A77"/>
    <w:rsid w:val="00E463B1"/>
    <w:rsid w:val="00E647FF"/>
    <w:rsid w:val="00E703B0"/>
    <w:rsid w:val="00F16D16"/>
    <w:rsid w:val="00F700F9"/>
    <w:rsid w:val="00F958FF"/>
    <w:rsid w:val="00FA4C6F"/>
    <w:rsid w:val="00FB3C32"/>
    <w:rsid w:val="00FE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2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720"/>
    <w:pPr>
      <w:tabs>
        <w:tab w:val="center" w:pos="4320"/>
        <w:tab w:val="right" w:pos="8640"/>
      </w:tabs>
    </w:pPr>
  </w:style>
  <w:style w:type="character" w:customStyle="1" w:styleId="HeaderChar">
    <w:name w:val="Header Char"/>
    <w:basedOn w:val="DefaultParagraphFont"/>
    <w:link w:val="Header"/>
    <w:uiPriority w:val="99"/>
    <w:rsid w:val="00195720"/>
    <w:rPr>
      <w:rFonts w:eastAsia="Times New Roman" w:cs="Times New Roman"/>
      <w:szCs w:val="24"/>
    </w:rPr>
  </w:style>
  <w:style w:type="paragraph" w:styleId="ListParagraph">
    <w:name w:val="List Paragraph"/>
    <w:basedOn w:val="Normal"/>
    <w:uiPriority w:val="34"/>
    <w:qFormat/>
    <w:rsid w:val="00195720"/>
    <w:pPr>
      <w:ind w:left="720"/>
    </w:pPr>
  </w:style>
  <w:style w:type="paragraph" w:customStyle="1" w:styleId="FindingsConclusions">
    <w:name w:val="Findings &amp; Conclusions"/>
    <w:basedOn w:val="Normal"/>
    <w:rsid w:val="0086493A"/>
    <w:pPr>
      <w:numPr>
        <w:numId w:val="2"/>
      </w:numPr>
    </w:pPr>
  </w:style>
  <w:style w:type="paragraph" w:styleId="NoSpacing">
    <w:name w:val="No Spacing"/>
    <w:uiPriority w:val="1"/>
    <w:qFormat/>
    <w:rsid w:val="00A5605D"/>
    <w:rPr>
      <w:rFonts w:eastAsia="Times New Roman" w:cs="Times New Roman"/>
      <w:szCs w:val="24"/>
    </w:rPr>
  </w:style>
  <w:style w:type="paragraph" w:styleId="BalloonText">
    <w:name w:val="Balloon Text"/>
    <w:basedOn w:val="Normal"/>
    <w:link w:val="BalloonTextChar"/>
    <w:uiPriority w:val="99"/>
    <w:semiHidden/>
    <w:unhideWhenUsed/>
    <w:rsid w:val="00A5605D"/>
    <w:rPr>
      <w:rFonts w:ascii="Tahoma" w:hAnsi="Tahoma" w:cs="Tahoma"/>
      <w:sz w:val="16"/>
      <w:szCs w:val="16"/>
    </w:rPr>
  </w:style>
  <w:style w:type="character" w:customStyle="1" w:styleId="BalloonTextChar">
    <w:name w:val="Balloon Text Char"/>
    <w:basedOn w:val="DefaultParagraphFont"/>
    <w:link w:val="BalloonText"/>
    <w:uiPriority w:val="99"/>
    <w:semiHidden/>
    <w:rsid w:val="00A5605D"/>
    <w:rPr>
      <w:rFonts w:ascii="Tahoma" w:eastAsia="Times New Roman" w:hAnsi="Tahoma" w:cs="Tahoma"/>
      <w:sz w:val="16"/>
      <w:szCs w:val="16"/>
    </w:rPr>
  </w:style>
  <w:style w:type="paragraph" w:styleId="Footer">
    <w:name w:val="footer"/>
    <w:basedOn w:val="Normal"/>
    <w:link w:val="FooterChar"/>
    <w:uiPriority w:val="99"/>
    <w:unhideWhenUsed/>
    <w:rsid w:val="003969D3"/>
    <w:pPr>
      <w:tabs>
        <w:tab w:val="center" w:pos="4680"/>
        <w:tab w:val="right" w:pos="9360"/>
      </w:tabs>
    </w:pPr>
  </w:style>
  <w:style w:type="character" w:customStyle="1" w:styleId="FooterChar">
    <w:name w:val="Footer Char"/>
    <w:basedOn w:val="DefaultParagraphFont"/>
    <w:link w:val="Footer"/>
    <w:uiPriority w:val="99"/>
    <w:rsid w:val="003969D3"/>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2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720"/>
    <w:pPr>
      <w:tabs>
        <w:tab w:val="center" w:pos="4320"/>
        <w:tab w:val="right" w:pos="8640"/>
      </w:tabs>
    </w:pPr>
  </w:style>
  <w:style w:type="character" w:customStyle="1" w:styleId="HeaderChar">
    <w:name w:val="Header Char"/>
    <w:basedOn w:val="DefaultParagraphFont"/>
    <w:link w:val="Header"/>
    <w:uiPriority w:val="99"/>
    <w:rsid w:val="00195720"/>
    <w:rPr>
      <w:rFonts w:eastAsia="Times New Roman" w:cs="Times New Roman"/>
      <w:szCs w:val="24"/>
    </w:rPr>
  </w:style>
  <w:style w:type="paragraph" w:styleId="ListParagraph">
    <w:name w:val="List Paragraph"/>
    <w:basedOn w:val="Normal"/>
    <w:uiPriority w:val="34"/>
    <w:qFormat/>
    <w:rsid w:val="00195720"/>
    <w:pPr>
      <w:ind w:left="720"/>
    </w:pPr>
  </w:style>
  <w:style w:type="paragraph" w:customStyle="1" w:styleId="FindingsConclusions">
    <w:name w:val="Findings &amp; Conclusions"/>
    <w:basedOn w:val="Normal"/>
    <w:rsid w:val="0086493A"/>
    <w:pPr>
      <w:numPr>
        <w:numId w:val="2"/>
      </w:numPr>
    </w:pPr>
  </w:style>
  <w:style w:type="paragraph" w:styleId="NoSpacing">
    <w:name w:val="No Spacing"/>
    <w:uiPriority w:val="1"/>
    <w:qFormat/>
    <w:rsid w:val="00A5605D"/>
    <w:rPr>
      <w:rFonts w:eastAsia="Times New Roman" w:cs="Times New Roman"/>
      <w:szCs w:val="24"/>
    </w:rPr>
  </w:style>
  <w:style w:type="paragraph" w:styleId="BalloonText">
    <w:name w:val="Balloon Text"/>
    <w:basedOn w:val="Normal"/>
    <w:link w:val="BalloonTextChar"/>
    <w:uiPriority w:val="99"/>
    <w:semiHidden/>
    <w:unhideWhenUsed/>
    <w:rsid w:val="00A5605D"/>
    <w:rPr>
      <w:rFonts w:ascii="Tahoma" w:hAnsi="Tahoma" w:cs="Tahoma"/>
      <w:sz w:val="16"/>
      <w:szCs w:val="16"/>
    </w:rPr>
  </w:style>
  <w:style w:type="character" w:customStyle="1" w:styleId="BalloonTextChar">
    <w:name w:val="Balloon Text Char"/>
    <w:basedOn w:val="DefaultParagraphFont"/>
    <w:link w:val="BalloonText"/>
    <w:uiPriority w:val="99"/>
    <w:semiHidden/>
    <w:rsid w:val="00A5605D"/>
    <w:rPr>
      <w:rFonts w:ascii="Tahoma" w:eastAsia="Times New Roman" w:hAnsi="Tahoma" w:cs="Tahoma"/>
      <w:sz w:val="16"/>
      <w:szCs w:val="16"/>
    </w:rPr>
  </w:style>
  <w:style w:type="paragraph" w:styleId="Footer">
    <w:name w:val="footer"/>
    <w:basedOn w:val="Normal"/>
    <w:link w:val="FooterChar"/>
    <w:uiPriority w:val="99"/>
    <w:unhideWhenUsed/>
    <w:rsid w:val="003969D3"/>
    <w:pPr>
      <w:tabs>
        <w:tab w:val="center" w:pos="4680"/>
        <w:tab w:val="right" w:pos="9360"/>
      </w:tabs>
    </w:pPr>
  </w:style>
  <w:style w:type="character" w:customStyle="1" w:styleId="FooterChar">
    <w:name w:val="Footer Char"/>
    <w:basedOn w:val="DefaultParagraphFont"/>
    <w:link w:val="Footer"/>
    <w:uiPriority w:val="99"/>
    <w:rsid w:val="003969D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31D15CDB4E4DC5AD1FCAABF8AB2847"/>
        <w:category>
          <w:name w:val="General"/>
          <w:gallery w:val="placeholder"/>
        </w:category>
        <w:types>
          <w:type w:val="bbPlcHdr"/>
        </w:types>
        <w:behaviors>
          <w:behavior w:val="content"/>
        </w:behaviors>
        <w:guid w:val="{C22427B9-784E-4FDD-A9D2-85ACC8E95D1C}"/>
      </w:docPartPr>
      <w:docPartBody>
        <w:p w:rsidR="00EE1B25" w:rsidRDefault="00EE1B25" w:rsidP="00EE1B25">
          <w:pPr>
            <w:pStyle w:val="4331D15CDB4E4DC5AD1FCAABF8AB284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25"/>
    <w:rsid w:val="000B62FC"/>
    <w:rsid w:val="000D7EED"/>
    <w:rsid w:val="003D4604"/>
    <w:rsid w:val="004D7D7E"/>
    <w:rsid w:val="00EE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B25"/>
    <w:rPr>
      <w:color w:val="808080"/>
    </w:rPr>
  </w:style>
  <w:style w:type="paragraph" w:customStyle="1" w:styleId="4331D15CDB4E4DC5AD1FCAABF8AB2847">
    <w:name w:val="4331D15CDB4E4DC5AD1FCAABF8AB2847"/>
    <w:rsid w:val="00EE1B25"/>
  </w:style>
  <w:style w:type="paragraph" w:customStyle="1" w:styleId="A02DBC63E6014F759E8DEFAC1770B653">
    <w:name w:val="A02DBC63E6014F759E8DEFAC1770B653"/>
    <w:rsid w:val="003D4604"/>
  </w:style>
  <w:style w:type="paragraph" w:customStyle="1" w:styleId="8D56827BC9B2463ABF24BB4F7657BE70">
    <w:name w:val="8D56827BC9B2463ABF24BB4F7657BE70"/>
    <w:rsid w:val="000B62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B25"/>
    <w:rPr>
      <w:color w:val="808080"/>
    </w:rPr>
  </w:style>
  <w:style w:type="paragraph" w:customStyle="1" w:styleId="4331D15CDB4E4DC5AD1FCAABF8AB2847">
    <w:name w:val="4331D15CDB4E4DC5AD1FCAABF8AB2847"/>
    <w:rsid w:val="00EE1B25"/>
  </w:style>
  <w:style w:type="paragraph" w:customStyle="1" w:styleId="A02DBC63E6014F759E8DEFAC1770B653">
    <w:name w:val="A02DBC63E6014F759E8DEFAC1770B653"/>
    <w:rsid w:val="003D4604"/>
  </w:style>
  <w:style w:type="paragraph" w:customStyle="1" w:styleId="8D56827BC9B2463ABF24BB4F7657BE70">
    <w:name w:val="8D56827BC9B2463ABF24BB4F7657BE70"/>
    <w:rsid w:val="000B6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9968B3ADC60E40AD2C4E639426D0A1" ma:contentTypeVersion="135" ma:contentTypeDescription="" ma:contentTypeScope="" ma:versionID="e4be0cd5446617811ada6c70687728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2013-12-16T08:00:00+00:00</OpenedDate>
    <Date1 xmlns="dc463f71-b30c-4ab2-9473-d307f9d35888">2014-01-21T08:00:00+00:00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132281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9830A0-F4B4-427F-BAD1-9DBDF4BB8705}"/>
</file>

<file path=customXml/itemProps2.xml><?xml version="1.0" encoding="utf-8"?>
<ds:datastoreItem xmlns:ds="http://schemas.openxmlformats.org/officeDocument/2006/customXml" ds:itemID="{946956A1-6E28-4415-9F01-7C8CCBA00656}"/>
</file>

<file path=customXml/itemProps3.xml><?xml version="1.0" encoding="utf-8"?>
<ds:datastoreItem xmlns:ds="http://schemas.openxmlformats.org/officeDocument/2006/customXml" ds:itemID="{28FB3E3A-849E-45D3-A40A-6B3646F4837A}"/>
</file>

<file path=customXml/itemProps4.xml><?xml version="1.0" encoding="utf-8"?>
<ds:datastoreItem xmlns:ds="http://schemas.openxmlformats.org/officeDocument/2006/customXml" ds:itemID="{28ED6DCF-DDBF-4052-905C-E8021F60A214}"/>
</file>

<file path=customXml/itemProps5.xml><?xml version="1.0" encoding="utf-8"?>
<ds:datastoreItem xmlns:ds="http://schemas.openxmlformats.org/officeDocument/2006/customXml" ds:itemID="{A8EBC98B-25DC-4432-881E-CBDC68DA9C86}"/>
</file>

<file path=docProps/app.xml><?xml version="1.0" encoding="utf-8"?>
<Properties xmlns="http://schemas.openxmlformats.org/officeDocument/2006/extended-properties" xmlns:vt="http://schemas.openxmlformats.org/officeDocument/2006/docPropsVTypes">
  <Template>Normal</Template>
  <TotalTime>0</TotalTime>
  <Pages>9</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2014-01-17T17:06:00Z</dcterms:created>
  <dcterms:modified xsi:type="dcterms:W3CDTF">2014-01-17T20:15:00Z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0x0101006E56B4D1795A2E4DB2F0B01679ED314A009B9968B3ADC60E40AD2C4E639426D0A1</vt:lpwstr>
  </property>
  <property fmtid="{D5CDD505-2E9C-101B-9397-08002B2CF9AE}" pid="3" name="_docset_NoMedatataSyncRequired">
    <vt:lpwstr>False</vt:lpwstr>
  </property>
</Properties>
</file>