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D8AFA" w14:textId="77777777" w:rsidR="00282458" w:rsidRDefault="00282458" w:rsidP="00282458">
      <w:pPr>
        <w:pStyle w:val="NoSpacing"/>
        <w:jc w:val="center"/>
        <w:rPr>
          <w:sz w:val="14"/>
        </w:rPr>
      </w:pPr>
      <w:bookmarkStart w:id="0" w:name="_GoBack"/>
      <w:bookmarkEnd w:id="0"/>
      <w:r>
        <w:rPr>
          <w:noProof/>
        </w:rPr>
        <w:drawing>
          <wp:inline distT="0" distB="0" distL="0" distR="0" wp14:anchorId="4CBC804C" wp14:editId="7692C46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24B96F97" w14:textId="77777777" w:rsidR="00282458" w:rsidRDefault="00282458" w:rsidP="00282458">
      <w:pPr>
        <w:pStyle w:val="NoSpacing"/>
        <w:jc w:val="center"/>
        <w:rPr>
          <w:rFonts w:ascii="Arial" w:hAnsi="Arial"/>
          <w:b/>
          <w:color w:val="008000"/>
          <w:sz w:val="18"/>
        </w:rPr>
      </w:pPr>
    </w:p>
    <w:p w14:paraId="78FAB45E" w14:textId="77777777" w:rsidR="00282458" w:rsidRDefault="00282458" w:rsidP="00282458">
      <w:pPr>
        <w:pStyle w:val="NoSpacing"/>
        <w:spacing w:after="80"/>
        <w:jc w:val="center"/>
        <w:rPr>
          <w:rFonts w:ascii="Arial" w:hAnsi="Arial"/>
          <w:b/>
          <w:color w:val="008000"/>
          <w:sz w:val="18"/>
        </w:rPr>
      </w:pPr>
      <w:r>
        <w:rPr>
          <w:rFonts w:ascii="Arial" w:hAnsi="Arial"/>
          <w:b/>
          <w:color w:val="008000"/>
          <w:sz w:val="18"/>
        </w:rPr>
        <w:t>STATE OF WASHINGTON</w:t>
      </w:r>
    </w:p>
    <w:p w14:paraId="44E6630C" w14:textId="77777777" w:rsidR="00282458" w:rsidRDefault="00282458" w:rsidP="00282458">
      <w:pPr>
        <w:pStyle w:val="NoSpacing"/>
        <w:spacing w:after="80"/>
        <w:jc w:val="center"/>
        <w:rPr>
          <w:rFonts w:ascii="Arial" w:hAnsi="Arial"/>
          <w:color w:val="008000"/>
          <w:sz w:val="28"/>
        </w:rPr>
      </w:pPr>
      <w:r>
        <w:rPr>
          <w:rFonts w:ascii="Arial" w:hAnsi="Arial"/>
          <w:color w:val="008000"/>
          <w:sz w:val="28"/>
        </w:rPr>
        <w:t>UTILITIES AND TRANSPORTATION COMMISSION</w:t>
      </w:r>
    </w:p>
    <w:p w14:paraId="5572A896" w14:textId="77777777" w:rsidR="00282458" w:rsidRDefault="00282458" w:rsidP="0028245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2ABA6B8B" w14:textId="77777777" w:rsidR="00282458" w:rsidRDefault="00282458" w:rsidP="0028245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C5CA3A8" w14:textId="1978E433" w:rsidR="00C01953" w:rsidRPr="007D3763" w:rsidRDefault="00E01273" w:rsidP="007D3763">
      <w:pPr>
        <w:pStyle w:val="NoSpacing"/>
        <w:spacing w:line="264" w:lineRule="auto"/>
        <w:jc w:val="center"/>
        <w:rPr>
          <w:rFonts w:eastAsia="Times New Roman"/>
          <w:bCs/>
          <w:sz w:val="25"/>
          <w:szCs w:val="25"/>
        </w:rPr>
      </w:pPr>
      <w:r w:rsidRPr="007D3763">
        <w:rPr>
          <w:rFonts w:eastAsia="Times New Roman"/>
          <w:bCs/>
          <w:sz w:val="25"/>
          <w:szCs w:val="25"/>
        </w:rPr>
        <w:fldChar w:fldCharType="begin"/>
      </w:r>
      <w:r w:rsidRPr="007D3763">
        <w:rPr>
          <w:rFonts w:eastAsia="Times New Roman"/>
          <w:bCs/>
          <w:sz w:val="25"/>
          <w:szCs w:val="25"/>
        </w:rPr>
        <w:instrText xml:space="preserve"> DATE \@ "MMMM d, yyyy" </w:instrText>
      </w:r>
      <w:r w:rsidRPr="007D3763">
        <w:rPr>
          <w:rFonts w:eastAsia="Times New Roman"/>
          <w:bCs/>
          <w:sz w:val="25"/>
          <w:szCs w:val="25"/>
        </w:rPr>
        <w:fldChar w:fldCharType="separate"/>
      </w:r>
      <w:r w:rsidR="0013084C">
        <w:rPr>
          <w:rFonts w:eastAsia="Times New Roman"/>
          <w:bCs/>
          <w:noProof/>
          <w:sz w:val="25"/>
          <w:szCs w:val="25"/>
        </w:rPr>
        <w:t>December 18, 2013</w:t>
      </w:r>
      <w:r w:rsidRPr="007D3763">
        <w:rPr>
          <w:rFonts w:eastAsia="Times New Roman"/>
          <w:bCs/>
          <w:sz w:val="25"/>
          <w:szCs w:val="25"/>
        </w:rPr>
        <w:fldChar w:fldCharType="end"/>
      </w:r>
    </w:p>
    <w:p w14:paraId="2C5CA3A9" w14:textId="77777777" w:rsidR="00BF67CD" w:rsidRDefault="00BF67CD" w:rsidP="007D3763">
      <w:pPr>
        <w:pStyle w:val="NoSpacing"/>
        <w:spacing w:line="264" w:lineRule="auto"/>
        <w:jc w:val="center"/>
        <w:rPr>
          <w:rFonts w:eastAsia="Times New Roman"/>
          <w:bCs/>
          <w:sz w:val="25"/>
          <w:szCs w:val="25"/>
        </w:rPr>
      </w:pPr>
    </w:p>
    <w:p w14:paraId="77860A6B" w14:textId="77777777" w:rsidR="00282458" w:rsidRPr="007D3763" w:rsidRDefault="00282458" w:rsidP="007D3763">
      <w:pPr>
        <w:pStyle w:val="NoSpacing"/>
        <w:spacing w:line="264" w:lineRule="auto"/>
        <w:jc w:val="center"/>
        <w:rPr>
          <w:rFonts w:eastAsia="Times New Roman"/>
          <w:bCs/>
          <w:sz w:val="25"/>
          <w:szCs w:val="25"/>
        </w:rPr>
      </w:pPr>
    </w:p>
    <w:p w14:paraId="5AF99688" w14:textId="77777777" w:rsidR="00E01273" w:rsidRPr="007D3763" w:rsidRDefault="00E01273" w:rsidP="007D3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eastAsia="Calibri" w:hAnsi="Times New Roman" w:cs="Times New Roman"/>
          <w:b/>
          <w:bCs/>
          <w:sz w:val="25"/>
          <w:szCs w:val="25"/>
        </w:rPr>
      </w:pPr>
      <w:r w:rsidRPr="007D3763">
        <w:rPr>
          <w:rFonts w:ascii="Times New Roman" w:eastAsia="Calibri" w:hAnsi="Times New Roman" w:cs="Times New Roman"/>
          <w:b/>
          <w:bCs/>
          <w:sz w:val="25"/>
          <w:szCs w:val="25"/>
        </w:rPr>
        <w:t>NOTICE OF OPPORTUNITY TO FILE WRITTEN COMMENTS</w:t>
      </w:r>
    </w:p>
    <w:p w14:paraId="3410CD67" w14:textId="77777777" w:rsidR="00E01273" w:rsidRPr="007D3763" w:rsidRDefault="00E01273" w:rsidP="007D3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eastAsia="Calibri" w:hAnsi="Times New Roman" w:cs="Times New Roman"/>
          <w:b/>
          <w:bCs/>
          <w:sz w:val="25"/>
          <w:szCs w:val="25"/>
        </w:rPr>
      </w:pPr>
      <w:r w:rsidRPr="007D3763">
        <w:rPr>
          <w:rFonts w:ascii="Times New Roman" w:eastAsia="Calibri" w:hAnsi="Times New Roman" w:cs="Times New Roman"/>
          <w:b/>
          <w:bCs/>
          <w:sz w:val="25"/>
          <w:szCs w:val="25"/>
        </w:rPr>
        <w:t>(By Monday, January 13, 2014)</w:t>
      </w:r>
    </w:p>
    <w:p w14:paraId="03A4B4C6" w14:textId="60B7C6ED" w:rsidR="00E01273" w:rsidRPr="007D3763" w:rsidRDefault="00E01273" w:rsidP="007D3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eastAsia="Calibri" w:hAnsi="Times New Roman" w:cs="Times New Roman"/>
          <w:b/>
          <w:bCs/>
          <w:sz w:val="25"/>
          <w:szCs w:val="25"/>
        </w:rPr>
      </w:pPr>
      <w:r w:rsidRPr="007D3763">
        <w:rPr>
          <w:rFonts w:ascii="Times New Roman" w:eastAsia="Calibri" w:hAnsi="Times New Roman" w:cs="Times New Roman"/>
          <w:b/>
          <w:bCs/>
          <w:sz w:val="25"/>
          <w:szCs w:val="25"/>
        </w:rPr>
        <w:t>AND</w:t>
      </w:r>
    </w:p>
    <w:p w14:paraId="2C5CA3AA" w14:textId="77777777" w:rsidR="00C01953" w:rsidRPr="007D3763" w:rsidRDefault="00C01953" w:rsidP="007D376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64" w:lineRule="auto"/>
        <w:jc w:val="center"/>
        <w:outlineLvl w:val="0"/>
        <w:rPr>
          <w:rFonts w:ascii="Times New Roman" w:eastAsia="Times New Roman" w:hAnsi="Times New Roman" w:cs="Times New Roman"/>
          <w:b/>
          <w:bCs/>
          <w:sz w:val="25"/>
          <w:szCs w:val="25"/>
        </w:rPr>
      </w:pPr>
      <w:r w:rsidRPr="007D3763">
        <w:rPr>
          <w:rFonts w:ascii="Times New Roman" w:eastAsia="Times New Roman" w:hAnsi="Times New Roman" w:cs="Times New Roman"/>
          <w:b/>
          <w:bCs/>
          <w:sz w:val="25"/>
          <w:szCs w:val="25"/>
        </w:rPr>
        <w:t>NOTICE OF WORKSHOP</w:t>
      </w:r>
    </w:p>
    <w:p w14:paraId="2C5CA3AB" w14:textId="42247A62" w:rsidR="00C01953" w:rsidRPr="007D3763" w:rsidRDefault="00C01953" w:rsidP="007D3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eastAsia="Calibri" w:hAnsi="Times New Roman" w:cs="Times New Roman"/>
          <w:b/>
          <w:bCs/>
          <w:sz w:val="25"/>
          <w:szCs w:val="25"/>
        </w:rPr>
      </w:pPr>
      <w:r w:rsidRPr="007D3763">
        <w:rPr>
          <w:rFonts w:ascii="Times New Roman" w:eastAsia="Calibri" w:hAnsi="Times New Roman" w:cs="Times New Roman"/>
          <w:b/>
          <w:bCs/>
          <w:sz w:val="25"/>
          <w:szCs w:val="25"/>
        </w:rPr>
        <w:t xml:space="preserve">(To be held </w:t>
      </w:r>
      <w:r w:rsidR="00AD195D">
        <w:rPr>
          <w:rFonts w:ascii="Times New Roman" w:eastAsia="Calibri" w:hAnsi="Times New Roman" w:cs="Times New Roman"/>
          <w:b/>
          <w:bCs/>
          <w:sz w:val="25"/>
          <w:szCs w:val="25"/>
        </w:rPr>
        <w:t>Thursday</w:t>
      </w:r>
      <w:r w:rsidRPr="007D3763">
        <w:rPr>
          <w:rFonts w:ascii="Times New Roman" w:eastAsia="Calibri" w:hAnsi="Times New Roman" w:cs="Times New Roman"/>
          <w:b/>
          <w:bCs/>
          <w:sz w:val="25"/>
          <w:szCs w:val="25"/>
        </w:rPr>
        <w:t xml:space="preserve">, </w:t>
      </w:r>
      <w:r w:rsidR="00D27FD1" w:rsidRPr="007D3763">
        <w:rPr>
          <w:rFonts w:ascii="Times New Roman" w:eastAsia="Calibri" w:hAnsi="Times New Roman" w:cs="Times New Roman"/>
          <w:b/>
          <w:bCs/>
          <w:sz w:val="25"/>
          <w:szCs w:val="25"/>
        </w:rPr>
        <w:t>January</w:t>
      </w:r>
      <w:r w:rsidRPr="007D3763">
        <w:rPr>
          <w:rFonts w:ascii="Times New Roman" w:eastAsia="Calibri" w:hAnsi="Times New Roman" w:cs="Times New Roman"/>
          <w:b/>
          <w:bCs/>
          <w:sz w:val="25"/>
          <w:szCs w:val="25"/>
        </w:rPr>
        <w:t xml:space="preserve"> </w:t>
      </w:r>
      <w:r w:rsidR="000018A0" w:rsidRPr="007D3763">
        <w:rPr>
          <w:rFonts w:ascii="Times New Roman" w:eastAsia="Calibri" w:hAnsi="Times New Roman" w:cs="Times New Roman"/>
          <w:b/>
          <w:bCs/>
          <w:sz w:val="25"/>
          <w:szCs w:val="25"/>
        </w:rPr>
        <w:t>2</w:t>
      </w:r>
      <w:r w:rsidR="003500DB" w:rsidRPr="007D3763">
        <w:rPr>
          <w:rFonts w:ascii="Times New Roman" w:eastAsia="Calibri" w:hAnsi="Times New Roman" w:cs="Times New Roman"/>
          <w:b/>
          <w:bCs/>
          <w:sz w:val="25"/>
          <w:szCs w:val="25"/>
        </w:rPr>
        <w:t>3</w:t>
      </w:r>
      <w:r w:rsidRPr="007D3763">
        <w:rPr>
          <w:rFonts w:ascii="Times New Roman" w:eastAsia="Calibri" w:hAnsi="Times New Roman" w:cs="Times New Roman"/>
          <w:b/>
          <w:bCs/>
          <w:sz w:val="25"/>
          <w:szCs w:val="25"/>
        </w:rPr>
        <w:t>, 201</w:t>
      </w:r>
      <w:r w:rsidR="00E01273" w:rsidRPr="007D3763">
        <w:rPr>
          <w:rFonts w:ascii="Times New Roman" w:eastAsia="Calibri" w:hAnsi="Times New Roman" w:cs="Times New Roman"/>
          <w:b/>
          <w:bCs/>
          <w:sz w:val="25"/>
          <w:szCs w:val="25"/>
        </w:rPr>
        <w:t>4</w:t>
      </w:r>
      <w:r w:rsidRPr="007D3763">
        <w:rPr>
          <w:rFonts w:ascii="Times New Roman" w:eastAsia="Calibri" w:hAnsi="Times New Roman" w:cs="Times New Roman"/>
          <w:b/>
          <w:bCs/>
          <w:sz w:val="25"/>
          <w:szCs w:val="25"/>
        </w:rPr>
        <w:t>, at 9:</w:t>
      </w:r>
      <w:r w:rsidR="00E65751">
        <w:rPr>
          <w:rFonts w:ascii="Times New Roman" w:eastAsia="Calibri" w:hAnsi="Times New Roman" w:cs="Times New Roman"/>
          <w:b/>
          <w:bCs/>
          <w:sz w:val="25"/>
          <w:szCs w:val="25"/>
        </w:rPr>
        <w:t>3</w:t>
      </w:r>
      <w:r w:rsidRPr="007D3763">
        <w:rPr>
          <w:rFonts w:ascii="Times New Roman" w:eastAsia="Calibri" w:hAnsi="Times New Roman" w:cs="Times New Roman"/>
          <w:b/>
          <w:bCs/>
          <w:sz w:val="25"/>
          <w:szCs w:val="25"/>
        </w:rPr>
        <w:t xml:space="preserve">0 a.m.) </w:t>
      </w:r>
    </w:p>
    <w:p w14:paraId="32DF2F28" w14:textId="77777777" w:rsidR="00B2657E" w:rsidRPr="00282458" w:rsidRDefault="00B2657E" w:rsidP="007D3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eastAsia="Calibri" w:hAnsi="Times New Roman" w:cs="Times New Roman"/>
          <w:bCs/>
          <w:sz w:val="25"/>
          <w:szCs w:val="25"/>
        </w:rPr>
      </w:pPr>
    </w:p>
    <w:p w14:paraId="2C5CA3AC" w14:textId="77777777" w:rsidR="00C01953" w:rsidRPr="00282458" w:rsidRDefault="00C01953" w:rsidP="007D3763">
      <w:pPr>
        <w:spacing w:after="0" w:line="264" w:lineRule="auto"/>
        <w:ind w:left="720" w:hanging="720"/>
        <w:jc w:val="center"/>
        <w:rPr>
          <w:rFonts w:ascii="Times New Roman" w:eastAsia="Calibri" w:hAnsi="Times New Roman" w:cs="Times New Roman"/>
          <w:sz w:val="25"/>
          <w:szCs w:val="25"/>
        </w:rPr>
      </w:pPr>
    </w:p>
    <w:p w14:paraId="2C5CA3AD" w14:textId="1A660283" w:rsidR="00C01953" w:rsidRPr="007D3763" w:rsidRDefault="00C01953" w:rsidP="007D3763">
      <w:pPr>
        <w:spacing w:after="0" w:line="264" w:lineRule="auto"/>
        <w:ind w:left="720" w:hanging="720"/>
        <w:rPr>
          <w:rFonts w:ascii="Times New Roman" w:eastAsia="Calibri" w:hAnsi="Times New Roman" w:cs="Times New Roman"/>
          <w:sz w:val="25"/>
          <w:szCs w:val="25"/>
        </w:rPr>
      </w:pPr>
      <w:r w:rsidRPr="007D3763">
        <w:rPr>
          <w:rFonts w:ascii="Times New Roman" w:eastAsia="Calibri" w:hAnsi="Times New Roman" w:cs="Times New Roman"/>
          <w:sz w:val="25"/>
          <w:szCs w:val="25"/>
        </w:rPr>
        <w:t>RE:</w:t>
      </w:r>
      <w:r w:rsidRPr="007D3763">
        <w:rPr>
          <w:rFonts w:ascii="Times New Roman" w:eastAsia="Calibri" w:hAnsi="Times New Roman" w:cs="Times New Roman"/>
          <w:sz w:val="25"/>
          <w:szCs w:val="25"/>
        </w:rPr>
        <w:tab/>
      </w:r>
      <w:r w:rsidR="000018A0" w:rsidRPr="007D3763">
        <w:rPr>
          <w:rFonts w:ascii="Times New Roman" w:eastAsia="Calibri" w:hAnsi="Times New Roman" w:cs="Times New Roman"/>
          <w:sz w:val="25"/>
          <w:szCs w:val="25"/>
        </w:rPr>
        <w:t>Inquiry into Local Distribution Compan</w:t>
      </w:r>
      <w:r w:rsidR="00BA26F5" w:rsidRPr="007D3763">
        <w:rPr>
          <w:rFonts w:ascii="Times New Roman" w:eastAsia="Calibri" w:hAnsi="Times New Roman" w:cs="Times New Roman"/>
          <w:sz w:val="25"/>
          <w:szCs w:val="25"/>
        </w:rPr>
        <w:t>ies</w:t>
      </w:r>
      <w:r w:rsidR="002300F5" w:rsidRPr="007D3763">
        <w:rPr>
          <w:rFonts w:ascii="Times New Roman" w:eastAsia="Calibri" w:hAnsi="Times New Roman" w:cs="Times New Roman"/>
          <w:sz w:val="25"/>
          <w:szCs w:val="25"/>
        </w:rPr>
        <w:t>’</w:t>
      </w:r>
      <w:r w:rsidR="000018A0" w:rsidRPr="007D3763">
        <w:rPr>
          <w:rFonts w:ascii="Times New Roman" w:eastAsia="Calibri" w:hAnsi="Times New Roman" w:cs="Times New Roman"/>
          <w:sz w:val="25"/>
          <w:szCs w:val="25"/>
        </w:rPr>
        <w:t xml:space="preserve"> Natural </w:t>
      </w:r>
      <w:r w:rsidR="00401427" w:rsidRPr="007D3763">
        <w:rPr>
          <w:rFonts w:ascii="Times New Roman" w:eastAsia="Calibri" w:hAnsi="Times New Roman" w:cs="Times New Roman"/>
          <w:sz w:val="25"/>
          <w:szCs w:val="25"/>
        </w:rPr>
        <w:t>Gas Hedging</w:t>
      </w:r>
      <w:r w:rsidR="000018A0" w:rsidRPr="007D3763">
        <w:rPr>
          <w:rFonts w:ascii="Times New Roman" w:eastAsia="Calibri" w:hAnsi="Times New Roman" w:cs="Times New Roman"/>
          <w:sz w:val="25"/>
          <w:szCs w:val="25"/>
        </w:rPr>
        <w:t xml:space="preserve"> Practices and </w:t>
      </w:r>
      <w:r w:rsidR="009D27A6" w:rsidRPr="007D3763">
        <w:rPr>
          <w:rFonts w:ascii="Times New Roman" w:eastAsia="Calibri" w:hAnsi="Times New Roman" w:cs="Times New Roman"/>
          <w:sz w:val="25"/>
          <w:szCs w:val="25"/>
        </w:rPr>
        <w:t xml:space="preserve">Transaction </w:t>
      </w:r>
      <w:r w:rsidR="000018A0" w:rsidRPr="007D3763">
        <w:rPr>
          <w:rFonts w:ascii="Times New Roman" w:eastAsia="Calibri" w:hAnsi="Times New Roman" w:cs="Times New Roman"/>
          <w:sz w:val="25"/>
          <w:szCs w:val="25"/>
        </w:rPr>
        <w:t>Reporting</w:t>
      </w:r>
      <w:r w:rsidR="00BF67CD" w:rsidRPr="007D3763">
        <w:rPr>
          <w:rFonts w:ascii="Times New Roman" w:eastAsia="Calibri" w:hAnsi="Times New Roman" w:cs="Times New Roman"/>
          <w:sz w:val="25"/>
          <w:szCs w:val="25"/>
        </w:rPr>
        <w:t xml:space="preserve">, </w:t>
      </w:r>
      <w:r w:rsidR="00946BFB" w:rsidRPr="007D3763">
        <w:rPr>
          <w:rFonts w:ascii="Times New Roman" w:eastAsia="Times New Roman" w:hAnsi="Times New Roman" w:cs="Times New Roman"/>
          <w:sz w:val="25"/>
          <w:szCs w:val="25"/>
        </w:rPr>
        <w:t>Docket U</w:t>
      </w:r>
      <w:r w:rsidR="009D27A6" w:rsidRPr="007D3763">
        <w:rPr>
          <w:rFonts w:ascii="Times New Roman" w:eastAsia="Times New Roman" w:hAnsi="Times New Roman" w:cs="Times New Roman"/>
          <w:sz w:val="25"/>
          <w:szCs w:val="25"/>
        </w:rPr>
        <w:t>G</w:t>
      </w:r>
      <w:r w:rsidR="00946BFB" w:rsidRPr="007D3763">
        <w:rPr>
          <w:rFonts w:ascii="Times New Roman" w:eastAsia="Times New Roman" w:hAnsi="Times New Roman" w:cs="Times New Roman"/>
          <w:sz w:val="25"/>
          <w:szCs w:val="25"/>
        </w:rPr>
        <w:t>-</w:t>
      </w:r>
      <w:r w:rsidR="002D2757" w:rsidRPr="007D3763">
        <w:rPr>
          <w:rFonts w:ascii="Times New Roman" w:eastAsia="Times New Roman" w:hAnsi="Times New Roman" w:cs="Times New Roman"/>
          <w:sz w:val="25"/>
          <w:szCs w:val="25"/>
        </w:rPr>
        <w:t>13</w:t>
      </w:r>
      <w:r w:rsidR="009D27A6" w:rsidRPr="007D3763">
        <w:rPr>
          <w:rFonts w:ascii="Times New Roman" w:eastAsia="Times New Roman" w:hAnsi="Times New Roman" w:cs="Times New Roman"/>
          <w:sz w:val="25"/>
          <w:szCs w:val="25"/>
        </w:rPr>
        <w:t>2019</w:t>
      </w:r>
      <w:r w:rsidRPr="007D3763">
        <w:rPr>
          <w:rFonts w:ascii="Times New Roman" w:eastAsia="Times New Roman" w:hAnsi="Times New Roman" w:cs="Times New Roman"/>
          <w:sz w:val="25"/>
          <w:szCs w:val="25"/>
        </w:rPr>
        <w:t xml:space="preserve"> </w:t>
      </w:r>
    </w:p>
    <w:p w14:paraId="2C5CA3AE" w14:textId="77777777" w:rsidR="00946BFB" w:rsidRPr="007D3763" w:rsidRDefault="00946BFB" w:rsidP="007D3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rPr>
          <w:rFonts w:ascii="Times New Roman" w:eastAsia="Calibri" w:hAnsi="Times New Roman" w:cs="Times New Roman"/>
          <w:sz w:val="25"/>
          <w:szCs w:val="25"/>
        </w:rPr>
      </w:pPr>
    </w:p>
    <w:p w14:paraId="2C5CA3AF" w14:textId="77777777" w:rsidR="00C01953" w:rsidRPr="007D3763" w:rsidRDefault="00C01953" w:rsidP="007D3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rPr>
          <w:rFonts w:ascii="Times New Roman" w:eastAsia="Calibri" w:hAnsi="Times New Roman" w:cs="Times New Roman"/>
          <w:sz w:val="25"/>
          <w:szCs w:val="25"/>
        </w:rPr>
      </w:pPr>
      <w:r w:rsidRPr="007D3763">
        <w:rPr>
          <w:rFonts w:ascii="Times New Roman" w:eastAsia="Calibri" w:hAnsi="Times New Roman" w:cs="Times New Roman"/>
          <w:sz w:val="25"/>
          <w:szCs w:val="25"/>
        </w:rPr>
        <w:t>TO INTERESTED PERSONS:</w:t>
      </w:r>
    </w:p>
    <w:p w14:paraId="2199C106" w14:textId="77777777" w:rsidR="007D3763" w:rsidRPr="007D3763" w:rsidRDefault="007D3763" w:rsidP="007D3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rPr>
          <w:rFonts w:ascii="Times New Roman" w:eastAsia="Calibri" w:hAnsi="Times New Roman" w:cs="Times New Roman"/>
          <w:sz w:val="25"/>
          <w:szCs w:val="25"/>
        </w:rPr>
      </w:pPr>
    </w:p>
    <w:p w14:paraId="48BF665E" w14:textId="1DB5D568" w:rsidR="00684F2C" w:rsidRPr="007D3763" w:rsidRDefault="00A86968" w:rsidP="007D3763">
      <w:pPr>
        <w:pStyle w:val="NoSpacing"/>
        <w:spacing w:line="264" w:lineRule="auto"/>
        <w:rPr>
          <w:sz w:val="25"/>
          <w:szCs w:val="25"/>
        </w:rPr>
      </w:pPr>
      <w:r w:rsidRPr="007D3763">
        <w:rPr>
          <w:sz w:val="25"/>
          <w:szCs w:val="25"/>
        </w:rPr>
        <w:t xml:space="preserve">The </w:t>
      </w:r>
      <w:r w:rsidR="002300F5" w:rsidRPr="007D3763">
        <w:rPr>
          <w:sz w:val="25"/>
          <w:szCs w:val="25"/>
        </w:rPr>
        <w:t xml:space="preserve">Washington Utilities and Transportation </w:t>
      </w:r>
      <w:r w:rsidRPr="007D3763">
        <w:rPr>
          <w:sz w:val="25"/>
          <w:szCs w:val="25"/>
        </w:rPr>
        <w:t xml:space="preserve">Commission </w:t>
      </w:r>
      <w:r w:rsidR="002300F5" w:rsidRPr="007D3763">
        <w:rPr>
          <w:sz w:val="25"/>
          <w:szCs w:val="25"/>
        </w:rPr>
        <w:t xml:space="preserve">(Commission) </w:t>
      </w:r>
      <w:r w:rsidRPr="007D3763">
        <w:rPr>
          <w:sz w:val="25"/>
          <w:szCs w:val="25"/>
        </w:rPr>
        <w:t xml:space="preserve">is currently in the process of gathering information and reviewing existing literature concerning </w:t>
      </w:r>
      <w:r w:rsidR="00271E80" w:rsidRPr="007D3763">
        <w:rPr>
          <w:sz w:val="25"/>
          <w:szCs w:val="25"/>
        </w:rPr>
        <w:t xml:space="preserve">natural gas </w:t>
      </w:r>
      <w:r w:rsidRPr="007D3763">
        <w:rPr>
          <w:sz w:val="25"/>
          <w:szCs w:val="25"/>
        </w:rPr>
        <w:t xml:space="preserve">hedging and hedging practices.  </w:t>
      </w:r>
      <w:r w:rsidR="002300F5" w:rsidRPr="007D3763">
        <w:rPr>
          <w:sz w:val="25"/>
          <w:szCs w:val="25"/>
        </w:rPr>
        <w:t>The Commission seeks</w:t>
      </w:r>
      <w:r w:rsidRPr="007D3763">
        <w:rPr>
          <w:sz w:val="25"/>
          <w:szCs w:val="25"/>
        </w:rPr>
        <w:t xml:space="preserve"> the perspective of investor-owned utilities and </w:t>
      </w:r>
      <w:proofErr w:type="gramStart"/>
      <w:r w:rsidRPr="007D3763">
        <w:rPr>
          <w:sz w:val="25"/>
          <w:szCs w:val="25"/>
        </w:rPr>
        <w:t>interested p</w:t>
      </w:r>
      <w:r w:rsidR="007D3763" w:rsidRPr="007D3763">
        <w:rPr>
          <w:sz w:val="25"/>
          <w:szCs w:val="25"/>
        </w:rPr>
        <w:t>ersons</w:t>
      </w:r>
      <w:r w:rsidRPr="007D3763">
        <w:rPr>
          <w:sz w:val="25"/>
          <w:szCs w:val="25"/>
        </w:rPr>
        <w:t xml:space="preserve"> involved in hedging activities in the state</w:t>
      </w:r>
      <w:r w:rsidR="00271E80" w:rsidRPr="007D3763">
        <w:rPr>
          <w:sz w:val="25"/>
          <w:szCs w:val="25"/>
        </w:rPr>
        <w:t xml:space="preserve">, </w:t>
      </w:r>
      <w:r w:rsidR="002300F5" w:rsidRPr="007D3763">
        <w:rPr>
          <w:sz w:val="25"/>
          <w:szCs w:val="25"/>
        </w:rPr>
        <w:t>and</w:t>
      </w:r>
      <w:r w:rsidRPr="007D3763">
        <w:rPr>
          <w:sz w:val="25"/>
          <w:szCs w:val="25"/>
        </w:rPr>
        <w:t xml:space="preserve"> has</w:t>
      </w:r>
      <w:proofErr w:type="gramEnd"/>
      <w:r w:rsidRPr="007D3763">
        <w:rPr>
          <w:sz w:val="25"/>
          <w:szCs w:val="25"/>
        </w:rPr>
        <w:t xml:space="preserve"> identified a number of issues and questions, listed below, </w:t>
      </w:r>
      <w:r w:rsidR="00271E80" w:rsidRPr="007D3763">
        <w:rPr>
          <w:sz w:val="25"/>
          <w:szCs w:val="25"/>
        </w:rPr>
        <w:t xml:space="preserve">that will provide a basis for </w:t>
      </w:r>
      <w:r w:rsidR="002300F5" w:rsidRPr="007D3763">
        <w:rPr>
          <w:sz w:val="25"/>
          <w:szCs w:val="25"/>
        </w:rPr>
        <w:t xml:space="preserve">possible </w:t>
      </w:r>
      <w:r w:rsidR="00271E80" w:rsidRPr="007D3763">
        <w:rPr>
          <w:sz w:val="25"/>
          <w:szCs w:val="25"/>
        </w:rPr>
        <w:t>further action</w:t>
      </w:r>
      <w:r w:rsidRPr="007D3763">
        <w:rPr>
          <w:sz w:val="25"/>
          <w:szCs w:val="25"/>
        </w:rPr>
        <w:t xml:space="preserve">.  </w:t>
      </w:r>
      <w:r w:rsidR="00271E80" w:rsidRPr="007D3763">
        <w:rPr>
          <w:sz w:val="25"/>
          <w:szCs w:val="25"/>
        </w:rPr>
        <w:t>S</w:t>
      </w:r>
      <w:r w:rsidRPr="007D3763">
        <w:rPr>
          <w:sz w:val="25"/>
          <w:szCs w:val="25"/>
        </w:rPr>
        <w:t>takeholders and interested p</w:t>
      </w:r>
      <w:r w:rsidR="007D3763" w:rsidRPr="007D3763">
        <w:rPr>
          <w:sz w:val="25"/>
          <w:szCs w:val="25"/>
        </w:rPr>
        <w:t>ersons</w:t>
      </w:r>
      <w:r w:rsidRPr="007D3763">
        <w:rPr>
          <w:sz w:val="25"/>
          <w:szCs w:val="25"/>
        </w:rPr>
        <w:t xml:space="preserve"> </w:t>
      </w:r>
      <w:r w:rsidR="00271E80" w:rsidRPr="007D3763">
        <w:rPr>
          <w:sz w:val="25"/>
          <w:szCs w:val="25"/>
        </w:rPr>
        <w:t xml:space="preserve">are invited to </w:t>
      </w:r>
      <w:r w:rsidRPr="007D3763">
        <w:rPr>
          <w:sz w:val="25"/>
          <w:szCs w:val="25"/>
        </w:rPr>
        <w:t xml:space="preserve">provide comments </w:t>
      </w:r>
      <w:r w:rsidR="002300F5" w:rsidRPr="007D3763">
        <w:rPr>
          <w:sz w:val="25"/>
          <w:szCs w:val="25"/>
        </w:rPr>
        <w:t xml:space="preserve">with the Commission </w:t>
      </w:r>
      <w:r w:rsidRPr="007D3763">
        <w:rPr>
          <w:sz w:val="25"/>
          <w:szCs w:val="25"/>
        </w:rPr>
        <w:t xml:space="preserve">on these topics and questions by </w:t>
      </w:r>
      <w:r w:rsidRPr="007D3763">
        <w:rPr>
          <w:b/>
          <w:sz w:val="25"/>
          <w:szCs w:val="25"/>
        </w:rPr>
        <w:t>Monday, January 13, 2014</w:t>
      </w:r>
      <w:r w:rsidRPr="007D3763">
        <w:rPr>
          <w:sz w:val="25"/>
          <w:szCs w:val="25"/>
        </w:rPr>
        <w:t xml:space="preserve">.  The Commission also invites interested persons to </w:t>
      </w:r>
      <w:r w:rsidR="00271E80" w:rsidRPr="007D3763">
        <w:rPr>
          <w:sz w:val="25"/>
          <w:szCs w:val="25"/>
        </w:rPr>
        <w:t xml:space="preserve">attend </w:t>
      </w:r>
      <w:r w:rsidRPr="007D3763">
        <w:rPr>
          <w:sz w:val="25"/>
          <w:szCs w:val="25"/>
        </w:rPr>
        <w:t>a work</w:t>
      </w:r>
      <w:r w:rsidR="00E65751">
        <w:rPr>
          <w:sz w:val="25"/>
          <w:szCs w:val="25"/>
        </w:rPr>
        <w:t>shop</w:t>
      </w:r>
      <w:r w:rsidRPr="007D3763">
        <w:rPr>
          <w:sz w:val="25"/>
          <w:szCs w:val="25"/>
        </w:rPr>
        <w:t xml:space="preserve"> scheduled for </w:t>
      </w:r>
      <w:r w:rsidRPr="007D3763">
        <w:rPr>
          <w:b/>
          <w:sz w:val="25"/>
          <w:szCs w:val="25"/>
        </w:rPr>
        <w:t>Thursday, January 23, 2014</w:t>
      </w:r>
      <w:r w:rsidRPr="007D3763">
        <w:rPr>
          <w:sz w:val="25"/>
          <w:szCs w:val="25"/>
        </w:rPr>
        <w:t xml:space="preserve">, </w:t>
      </w:r>
      <w:r w:rsidR="002300F5" w:rsidRPr="007D3763">
        <w:rPr>
          <w:sz w:val="25"/>
          <w:szCs w:val="25"/>
        </w:rPr>
        <w:t>beginning at</w:t>
      </w:r>
      <w:r w:rsidR="00E65751">
        <w:rPr>
          <w:sz w:val="25"/>
          <w:szCs w:val="25"/>
        </w:rPr>
        <w:t xml:space="preserve"> 9:30 a.m.</w:t>
      </w:r>
      <w:r w:rsidR="00E65751" w:rsidRPr="007D3763">
        <w:rPr>
          <w:sz w:val="25"/>
          <w:szCs w:val="25"/>
        </w:rPr>
        <w:t xml:space="preserve"> </w:t>
      </w:r>
      <w:r w:rsidRPr="007D3763">
        <w:rPr>
          <w:sz w:val="25"/>
          <w:szCs w:val="25"/>
        </w:rPr>
        <w:t xml:space="preserve">to discuss </w:t>
      </w:r>
      <w:r w:rsidR="00271E80" w:rsidRPr="007D3763">
        <w:rPr>
          <w:sz w:val="25"/>
          <w:szCs w:val="25"/>
        </w:rPr>
        <w:t xml:space="preserve">natural gas </w:t>
      </w:r>
      <w:r w:rsidRPr="007D3763">
        <w:rPr>
          <w:sz w:val="25"/>
          <w:szCs w:val="25"/>
        </w:rPr>
        <w:t xml:space="preserve">hedging issues and policy.  </w:t>
      </w:r>
    </w:p>
    <w:p w14:paraId="228EBCCD" w14:textId="77777777" w:rsidR="007D3763" w:rsidRPr="007D3763" w:rsidRDefault="007D3763" w:rsidP="007D3763">
      <w:pPr>
        <w:pStyle w:val="NoSpacing"/>
        <w:spacing w:line="264" w:lineRule="auto"/>
        <w:rPr>
          <w:rFonts w:eastAsia="Times New Roman"/>
          <w:sz w:val="25"/>
          <w:szCs w:val="25"/>
        </w:rPr>
      </w:pPr>
    </w:p>
    <w:p w14:paraId="3B7C74FC" w14:textId="77777777" w:rsidR="00A2579D" w:rsidRPr="007D3763" w:rsidRDefault="00A2579D" w:rsidP="007D3763">
      <w:pPr>
        <w:spacing w:after="120" w:line="264" w:lineRule="auto"/>
        <w:rPr>
          <w:rFonts w:ascii="Times New Roman" w:eastAsia="Times New Roman" w:hAnsi="Times New Roman" w:cs="Times New Roman"/>
          <w:b/>
          <w:sz w:val="25"/>
          <w:szCs w:val="25"/>
        </w:rPr>
      </w:pPr>
      <w:r w:rsidRPr="007D3763">
        <w:rPr>
          <w:rFonts w:ascii="Times New Roman" w:eastAsia="Times New Roman" w:hAnsi="Times New Roman" w:cs="Times New Roman"/>
          <w:b/>
          <w:sz w:val="25"/>
          <w:szCs w:val="25"/>
        </w:rPr>
        <w:t>WRITTEN COMMENTS</w:t>
      </w:r>
    </w:p>
    <w:p w14:paraId="20059D36" w14:textId="608BD155" w:rsidR="00A2579D" w:rsidRPr="007D3763" w:rsidRDefault="00A2579D" w:rsidP="007D3763">
      <w:pPr>
        <w:spacing w:line="264" w:lineRule="auto"/>
        <w:rPr>
          <w:rFonts w:ascii="Times New Roman" w:hAnsi="Times New Roman" w:cs="Times New Roman"/>
          <w:sz w:val="25"/>
          <w:szCs w:val="25"/>
        </w:rPr>
      </w:pPr>
      <w:r w:rsidRPr="007D3763">
        <w:rPr>
          <w:rFonts w:ascii="Times New Roman" w:hAnsi="Times New Roman" w:cs="Times New Roman"/>
          <w:sz w:val="25"/>
          <w:szCs w:val="25"/>
        </w:rPr>
        <w:t>Stakeholders are encouraged to submit written comments on the issues identified below:</w:t>
      </w:r>
    </w:p>
    <w:p w14:paraId="0BCD183D" w14:textId="3D64C627" w:rsidR="00684F2C" w:rsidRPr="00AB2B1E" w:rsidRDefault="00684F2C" w:rsidP="007D3763">
      <w:pPr>
        <w:pStyle w:val="ListParagraph"/>
        <w:numPr>
          <w:ilvl w:val="0"/>
          <w:numId w:val="11"/>
        </w:numPr>
        <w:spacing w:after="120" w:line="264" w:lineRule="auto"/>
        <w:contextualSpacing w:val="0"/>
        <w:rPr>
          <w:rFonts w:ascii="Times New Roman" w:hAnsi="Times New Roman" w:cs="Times New Roman"/>
          <w:b/>
          <w:sz w:val="25"/>
          <w:szCs w:val="25"/>
        </w:rPr>
      </w:pPr>
      <w:r w:rsidRPr="00AB2B1E">
        <w:rPr>
          <w:rFonts w:ascii="Times New Roman" w:hAnsi="Times New Roman" w:cs="Times New Roman"/>
          <w:b/>
          <w:sz w:val="25"/>
          <w:szCs w:val="25"/>
        </w:rPr>
        <w:t>Hedging Activities</w:t>
      </w:r>
    </w:p>
    <w:p w14:paraId="56278FA3" w14:textId="77777777" w:rsidR="00684F2C" w:rsidRPr="007D3763" w:rsidRDefault="00684F2C" w:rsidP="007D3763">
      <w:pPr>
        <w:numPr>
          <w:ilvl w:val="1"/>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What is the purpose of hedging?</w:t>
      </w:r>
    </w:p>
    <w:p w14:paraId="46BE31E3" w14:textId="77777777" w:rsidR="00684F2C" w:rsidRPr="007D3763" w:rsidRDefault="00684F2C" w:rsidP="007D3763">
      <w:pPr>
        <w:pStyle w:val="ListParagraph"/>
        <w:numPr>
          <w:ilvl w:val="2"/>
          <w:numId w:val="11"/>
        </w:numPr>
        <w:spacing w:after="120" w:line="264" w:lineRule="auto"/>
        <w:contextualSpacing w:val="0"/>
        <w:rPr>
          <w:rFonts w:ascii="Times New Roman" w:hAnsi="Times New Roman" w:cs="Times New Roman"/>
          <w:sz w:val="25"/>
          <w:szCs w:val="25"/>
        </w:rPr>
      </w:pPr>
      <w:r w:rsidRPr="007D3763">
        <w:rPr>
          <w:rFonts w:ascii="Times New Roman" w:hAnsi="Times New Roman" w:cs="Times New Roman"/>
          <w:sz w:val="25"/>
          <w:szCs w:val="25"/>
        </w:rPr>
        <w:t xml:space="preserve">Reduction in price volatility allowing greater cash-flow certainty? </w:t>
      </w:r>
    </w:p>
    <w:p w14:paraId="098CAADC" w14:textId="77777777" w:rsidR="00684F2C" w:rsidRPr="007D3763" w:rsidRDefault="00684F2C" w:rsidP="007D3763">
      <w:pPr>
        <w:pStyle w:val="ListParagraph"/>
        <w:numPr>
          <w:ilvl w:val="2"/>
          <w:numId w:val="11"/>
        </w:numPr>
        <w:spacing w:after="120" w:line="264" w:lineRule="auto"/>
        <w:contextualSpacing w:val="0"/>
        <w:rPr>
          <w:rFonts w:ascii="Times New Roman" w:hAnsi="Times New Roman" w:cs="Times New Roman"/>
          <w:sz w:val="25"/>
          <w:szCs w:val="25"/>
        </w:rPr>
      </w:pPr>
      <w:r w:rsidRPr="007D3763">
        <w:rPr>
          <w:rFonts w:ascii="Times New Roman" w:hAnsi="Times New Roman" w:cs="Times New Roman"/>
          <w:sz w:val="25"/>
          <w:szCs w:val="25"/>
        </w:rPr>
        <w:t xml:space="preserve">Protection against the substantial rate hikes? </w:t>
      </w:r>
    </w:p>
    <w:p w14:paraId="748361C8" w14:textId="77777777" w:rsidR="00684F2C" w:rsidRPr="007D3763" w:rsidRDefault="00684F2C" w:rsidP="007D3763">
      <w:pPr>
        <w:pStyle w:val="ListParagraph"/>
        <w:numPr>
          <w:ilvl w:val="2"/>
          <w:numId w:val="11"/>
        </w:numPr>
        <w:spacing w:after="120" w:line="264" w:lineRule="auto"/>
        <w:contextualSpacing w:val="0"/>
        <w:rPr>
          <w:rFonts w:ascii="Times New Roman" w:hAnsi="Times New Roman" w:cs="Times New Roman"/>
          <w:sz w:val="25"/>
          <w:szCs w:val="25"/>
        </w:rPr>
      </w:pPr>
      <w:r w:rsidRPr="007D3763">
        <w:rPr>
          <w:rFonts w:ascii="Times New Roman" w:hAnsi="Times New Roman" w:cs="Times New Roman"/>
          <w:sz w:val="25"/>
          <w:szCs w:val="25"/>
        </w:rPr>
        <w:lastRenderedPageBreak/>
        <w:t>Stabilization of customer rates, especially during the winter months?</w:t>
      </w:r>
    </w:p>
    <w:p w14:paraId="6F4B27C5" w14:textId="77777777" w:rsidR="00684F2C" w:rsidRPr="007D3763" w:rsidRDefault="00684F2C" w:rsidP="007D3763">
      <w:pPr>
        <w:pStyle w:val="ListParagraph"/>
        <w:numPr>
          <w:ilvl w:val="2"/>
          <w:numId w:val="11"/>
        </w:numPr>
        <w:spacing w:after="120" w:line="264" w:lineRule="auto"/>
        <w:contextualSpacing w:val="0"/>
        <w:rPr>
          <w:rFonts w:ascii="Times New Roman" w:hAnsi="Times New Roman" w:cs="Times New Roman"/>
          <w:sz w:val="25"/>
          <w:szCs w:val="25"/>
        </w:rPr>
      </w:pPr>
      <w:r w:rsidRPr="007D3763">
        <w:rPr>
          <w:rFonts w:ascii="Times New Roman" w:hAnsi="Times New Roman" w:cs="Times New Roman"/>
          <w:sz w:val="25"/>
          <w:szCs w:val="25"/>
        </w:rPr>
        <w:t>Other reasons?</w:t>
      </w:r>
    </w:p>
    <w:p w14:paraId="3141A2FC" w14:textId="77777777" w:rsidR="00684F2C" w:rsidRPr="007D3763" w:rsidRDefault="00684F2C" w:rsidP="007D3763">
      <w:pPr>
        <w:numPr>
          <w:ilvl w:val="1"/>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Who should be the beneficiaries of hedging?</w:t>
      </w:r>
    </w:p>
    <w:p w14:paraId="3E165F1C" w14:textId="0A795BA7" w:rsidR="00684F2C" w:rsidRPr="007D3763" w:rsidRDefault="00684F2C" w:rsidP="007D3763">
      <w:pPr>
        <w:numPr>
          <w:ilvl w:val="1"/>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Hedges are commonly negotiated for </w:t>
      </w:r>
      <w:r w:rsidR="002300F5" w:rsidRPr="007D3763">
        <w:rPr>
          <w:rFonts w:ascii="Times New Roman" w:hAnsi="Times New Roman" w:cs="Times New Roman"/>
          <w:sz w:val="25"/>
          <w:szCs w:val="25"/>
        </w:rPr>
        <w:t xml:space="preserve">a </w:t>
      </w:r>
      <w:r w:rsidRPr="007D3763">
        <w:rPr>
          <w:rFonts w:ascii="Times New Roman" w:hAnsi="Times New Roman" w:cs="Times New Roman"/>
          <w:sz w:val="25"/>
          <w:szCs w:val="25"/>
        </w:rPr>
        <w:t xml:space="preserve">fixed period of time; the time period can span from months to years. </w:t>
      </w:r>
    </w:p>
    <w:p w14:paraId="7B4B8C89" w14:textId="6CBDCAA4" w:rsidR="00684F2C" w:rsidRPr="007D3763" w:rsidRDefault="00684F2C" w:rsidP="007D3763">
      <w:pPr>
        <w:numPr>
          <w:ilvl w:val="2"/>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Is there a sound reason to limit the time horizon that companies can contract </w:t>
      </w:r>
      <w:r w:rsidR="002300F5" w:rsidRPr="007D3763">
        <w:rPr>
          <w:rFonts w:ascii="Times New Roman" w:hAnsi="Times New Roman" w:cs="Times New Roman"/>
          <w:sz w:val="25"/>
          <w:szCs w:val="25"/>
        </w:rPr>
        <w:t xml:space="preserve">for </w:t>
      </w:r>
      <w:r w:rsidRPr="007D3763">
        <w:rPr>
          <w:rFonts w:ascii="Times New Roman" w:hAnsi="Times New Roman" w:cs="Times New Roman"/>
          <w:sz w:val="25"/>
          <w:szCs w:val="25"/>
        </w:rPr>
        <w:t>a hedge?</w:t>
      </w:r>
    </w:p>
    <w:p w14:paraId="1C5B5C08" w14:textId="6EEAA043" w:rsidR="00684F2C" w:rsidRPr="007D3763" w:rsidRDefault="00684F2C" w:rsidP="007D3763">
      <w:pPr>
        <w:numPr>
          <w:ilvl w:val="2"/>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If so, what </w:t>
      </w:r>
      <w:r w:rsidR="002300F5" w:rsidRPr="007D3763">
        <w:rPr>
          <w:rFonts w:ascii="Times New Roman" w:hAnsi="Times New Roman" w:cs="Times New Roman"/>
          <w:sz w:val="25"/>
          <w:szCs w:val="25"/>
        </w:rPr>
        <w:t xml:space="preserve">should </w:t>
      </w:r>
      <w:r w:rsidRPr="007D3763">
        <w:rPr>
          <w:rFonts w:ascii="Times New Roman" w:hAnsi="Times New Roman" w:cs="Times New Roman"/>
          <w:sz w:val="25"/>
          <w:szCs w:val="25"/>
        </w:rPr>
        <w:t>be the maximum time horizon?</w:t>
      </w:r>
    </w:p>
    <w:p w14:paraId="77E666E9" w14:textId="77777777" w:rsidR="00684F2C" w:rsidRPr="007D3763" w:rsidRDefault="00684F2C" w:rsidP="007D3763">
      <w:pPr>
        <w:numPr>
          <w:ilvl w:val="2"/>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What are the advantages, if any, of hedging over a multi-year period?</w:t>
      </w:r>
    </w:p>
    <w:p w14:paraId="5D06E7D6" w14:textId="54D0A559" w:rsidR="00684F2C" w:rsidRPr="007D3763" w:rsidRDefault="00684F2C" w:rsidP="007D3763">
      <w:pPr>
        <w:numPr>
          <w:ilvl w:val="1"/>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Companies normally hedge to a set “target” percentage of their expected load allowing the remainder </w:t>
      </w:r>
      <w:r w:rsidR="00FF65A9" w:rsidRPr="007D3763">
        <w:rPr>
          <w:rFonts w:ascii="Times New Roman" w:hAnsi="Times New Roman" w:cs="Times New Roman"/>
          <w:sz w:val="25"/>
          <w:szCs w:val="25"/>
        </w:rPr>
        <w:t xml:space="preserve">of the </w:t>
      </w:r>
      <w:proofErr w:type="spellStart"/>
      <w:r w:rsidRPr="007D3763">
        <w:rPr>
          <w:rFonts w:ascii="Times New Roman" w:hAnsi="Times New Roman" w:cs="Times New Roman"/>
          <w:sz w:val="25"/>
          <w:szCs w:val="25"/>
        </w:rPr>
        <w:t>unhedged</w:t>
      </w:r>
      <w:proofErr w:type="spellEnd"/>
      <w:r w:rsidRPr="007D3763">
        <w:rPr>
          <w:rFonts w:ascii="Times New Roman" w:hAnsi="Times New Roman" w:cs="Times New Roman"/>
          <w:sz w:val="25"/>
          <w:szCs w:val="25"/>
        </w:rPr>
        <w:t xml:space="preserve"> load to be acquired on the spot market.</w:t>
      </w:r>
    </w:p>
    <w:p w14:paraId="6CF8EBDC" w14:textId="3A132A3E" w:rsidR="00684F2C" w:rsidRPr="007D3763" w:rsidRDefault="00684F2C" w:rsidP="007D3763">
      <w:pPr>
        <w:numPr>
          <w:ilvl w:val="2"/>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Is there a need for the Commission to limit the percent of load hedged and, if so, what </w:t>
      </w:r>
      <w:r w:rsidR="00FF65A9" w:rsidRPr="007D3763">
        <w:rPr>
          <w:rFonts w:ascii="Times New Roman" w:hAnsi="Times New Roman" w:cs="Times New Roman"/>
          <w:sz w:val="25"/>
          <w:szCs w:val="25"/>
        </w:rPr>
        <w:t>sh</w:t>
      </w:r>
      <w:r w:rsidRPr="007D3763">
        <w:rPr>
          <w:rFonts w:ascii="Times New Roman" w:hAnsi="Times New Roman" w:cs="Times New Roman"/>
          <w:sz w:val="25"/>
          <w:szCs w:val="25"/>
        </w:rPr>
        <w:t>ould be the maximum percent hedged?</w:t>
      </w:r>
    </w:p>
    <w:p w14:paraId="247D3F13" w14:textId="77777777" w:rsidR="00684F2C" w:rsidRPr="007D3763" w:rsidRDefault="00684F2C" w:rsidP="007D3763">
      <w:pPr>
        <w:numPr>
          <w:ilvl w:val="2"/>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What are some of the factors affecting the amount of hedging that a utility should do?  </w:t>
      </w:r>
    </w:p>
    <w:p w14:paraId="73E981CF" w14:textId="0C4868C3" w:rsidR="00684F2C" w:rsidRPr="007D3763" w:rsidRDefault="00684F2C" w:rsidP="007D3763">
      <w:pPr>
        <w:numPr>
          <w:ilvl w:val="2"/>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When discussing target percentages, </w:t>
      </w:r>
      <w:r w:rsidR="00FF65A9" w:rsidRPr="007D3763">
        <w:rPr>
          <w:rFonts w:ascii="Times New Roman" w:hAnsi="Times New Roman" w:cs="Times New Roman"/>
          <w:sz w:val="25"/>
          <w:szCs w:val="25"/>
        </w:rPr>
        <w:t>should the Commission</w:t>
      </w:r>
      <w:r w:rsidRPr="007D3763">
        <w:rPr>
          <w:rFonts w:ascii="Times New Roman" w:hAnsi="Times New Roman" w:cs="Times New Roman"/>
          <w:sz w:val="25"/>
          <w:szCs w:val="25"/>
        </w:rPr>
        <w:t xml:space="preserve"> distinguish between physical and financial hedging?  </w:t>
      </w:r>
    </w:p>
    <w:p w14:paraId="6025CE18" w14:textId="50E7CB51" w:rsidR="00684F2C" w:rsidRPr="007D3763" w:rsidRDefault="00684F2C" w:rsidP="007D3763">
      <w:pPr>
        <w:numPr>
          <w:ilvl w:val="1"/>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Should the Commission consider providing an incentive mechanism allowing for sharing of gains as well as losses associated with a </w:t>
      </w:r>
      <w:r w:rsidR="00FF65A9" w:rsidRPr="007D3763">
        <w:rPr>
          <w:rFonts w:ascii="Times New Roman" w:hAnsi="Times New Roman" w:cs="Times New Roman"/>
          <w:sz w:val="25"/>
          <w:szCs w:val="25"/>
        </w:rPr>
        <w:t>c</w:t>
      </w:r>
      <w:r w:rsidRPr="007D3763">
        <w:rPr>
          <w:rFonts w:ascii="Times New Roman" w:hAnsi="Times New Roman" w:cs="Times New Roman"/>
          <w:sz w:val="25"/>
          <w:szCs w:val="25"/>
        </w:rPr>
        <w:t>ompany’s hedging practices?</w:t>
      </w:r>
    </w:p>
    <w:p w14:paraId="25605E24" w14:textId="676FD164" w:rsidR="00684F2C" w:rsidRPr="007D3763" w:rsidRDefault="00684F2C" w:rsidP="007D3763">
      <w:pPr>
        <w:numPr>
          <w:ilvl w:val="2"/>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What </w:t>
      </w:r>
      <w:r w:rsidR="00FF65A9" w:rsidRPr="007D3763">
        <w:rPr>
          <w:rFonts w:ascii="Times New Roman" w:hAnsi="Times New Roman" w:cs="Times New Roman"/>
          <w:sz w:val="25"/>
          <w:szCs w:val="25"/>
        </w:rPr>
        <w:t xml:space="preserve">should </w:t>
      </w:r>
      <w:r w:rsidRPr="007D3763">
        <w:rPr>
          <w:rFonts w:ascii="Times New Roman" w:hAnsi="Times New Roman" w:cs="Times New Roman"/>
          <w:sz w:val="25"/>
          <w:szCs w:val="25"/>
        </w:rPr>
        <w:t>be the benchmark?</w:t>
      </w:r>
    </w:p>
    <w:p w14:paraId="7D08425F" w14:textId="47C0E9E8" w:rsidR="00684F2C" w:rsidRPr="007D3763" w:rsidRDefault="00684F2C" w:rsidP="007D3763">
      <w:pPr>
        <w:numPr>
          <w:ilvl w:val="2"/>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What </w:t>
      </w:r>
      <w:r w:rsidR="00FF65A9" w:rsidRPr="007D3763">
        <w:rPr>
          <w:rFonts w:ascii="Times New Roman" w:hAnsi="Times New Roman" w:cs="Times New Roman"/>
          <w:sz w:val="25"/>
          <w:szCs w:val="25"/>
        </w:rPr>
        <w:t xml:space="preserve">are the </w:t>
      </w:r>
      <w:r w:rsidRPr="007D3763">
        <w:rPr>
          <w:rFonts w:ascii="Times New Roman" w:hAnsi="Times New Roman" w:cs="Times New Roman"/>
          <w:sz w:val="25"/>
          <w:szCs w:val="25"/>
        </w:rPr>
        <w:t xml:space="preserve">challenges in developing an incentive mechanism? </w:t>
      </w:r>
    </w:p>
    <w:p w14:paraId="40E738AA" w14:textId="22E35672" w:rsidR="00684F2C" w:rsidRPr="007D3763" w:rsidRDefault="00FF65A9" w:rsidP="007D3763">
      <w:pPr>
        <w:numPr>
          <w:ilvl w:val="1"/>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It is feasible to develop </w:t>
      </w:r>
      <w:r w:rsidR="00684F2C" w:rsidRPr="007D3763">
        <w:rPr>
          <w:rFonts w:ascii="Times New Roman" w:hAnsi="Times New Roman" w:cs="Times New Roman"/>
          <w:sz w:val="25"/>
          <w:szCs w:val="25"/>
        </w:rPr>
        <w:t xml:space="preserve">a financial model that would provide a benchmark the </w:t>
      </w:r>
      <w:r w:rsidRPr="007D3763">
        <w:rPr>
          <w:rFonts w:ascii="Times New Roman" w:hAnsi="Times New Roman" w:cs="Times New Roman"/>
          <w:sz w:val="25"/>
          <w:szCs w:val="25"/>
        </w:rPr>
        <w:t>C</w:t>
      </w:r>
      <w:r w:rsidR="00684F2C" w:rsidRPr="007D3763">
        <w:rPr>
          <w:rFonts w:ascii="Times New Roman" w:hAnsi="Times New Roman" w:cs="Times New Roman"/>
          <w:sz w:val="25"/>
          <w:szCs w:val="25"/>
        </w:rPr>
        <w:t xml:space="preserve">ommission could use as a “safe harbor” when evaluating a company’s hedging performance? </w:t>
      </w:r>
    </w:p>
    <w:p w14:paraId="017598DE" w14:textId="4822AE2D" w:rsidR="00684F2C" w:rsidRPr="007D3763" w:rsidRDefault="00684F2C" w:rsidP="007D3763">
      <w:pPr>
        <w:numPr>
          <w:ilvl w:val="2"/>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Assuming the Commission </w:t>
      </w:r>
      <w:r w:rsidR="00FF65A9" w:rsidRPr="007D3763">
        <w:rPr>
          <w:rFonts w:ascii="Times New Roman" w:hAnsi="Times New Roman" w:cs="Times New Roman"/>
          <w:sz w:val="25"/>
          <w:szCs w:val="25"/>
        </w:rPr>
        <w:t>decides to establish</w:t>
      </w:r>
      <w:r w:rsidRPr="007D3763">
        <w:rPr>
          <w:rFonts w:ascii="Times New Roman" w:hAnsi="Times New Roman" w:cs="Times New Roman"/>
          <w:sz w:val="25"/>
          <w:szCs w:val="25"/>
        </w:rPr>
        <w:t xml:space="preserve"> requirements or set limitations on hedging, as discussed above, by what means should the Commission act</w:t>
      </w:r>
      <w:r w:rsidR="00FF65A9" w:rsidRPr="007D3763">
        <w:rPr>
          <w:rFonts w:ascii="Times New Roman" w:hAnsi="Times New Roman" w:cs="Times New Roman"/>
          <w:sz w:val="25"/>
          <w:szCs w:val="25"/>
        </w:rPr>
        <w:t>?</w:t>
      </w:r>
    </w:p>
    <w:p w14:paraId="17763E97" w14:textId="77777777" w:rsidR="00684F2C" w:rsidRPr="007D3763" w:rsidRDefault="00684F2C" w:rsidP="007D3763">
      <w:pPr>
        <w:numPr>
          <w:ilvl w:val="3"/>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Rule,</w:t>
      </w:r>
    </w:p>
    <w:p w14:paraId="2E4BD457" w14:textId="7580DFF1" w:rsidR="00684F2C" w:rsidRPr="007D3763" w:rsidRDefault="00684F2C" w:rsidP="007D3763">
      <w:pPr>
        <w:numPr>
          <w:ilvl w:val="3"/>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Order applicable to all companies </w:t>
      </w:r>
      <w:r w:rsidR="00FF65A9" w:rsidRPr="007D3763">
        <w:rPr>
          <w:rFonts w:ascii="Times New Roman" w:hAnsi="Times New Roman" w:cs="Times New Roman"/>
          <w:sz w:val="25"/>
          <w:szCs w:val="25"/>
        </w:rPr>
        <w:t xml:space="preserve">following </w:t>
      </w:r>
      <w:r w:rsidRPr="007D3763">
        <w:rPr>
          <w:rFonts w:ascii="Times New Roman" w:hAnsi="Times New Roman" w:cs="Times New Roman"/>
          <w:sz w:val="25"/>
          <w:szCs w:val="25"/>
        </w:rPr>
        <w:t>a hearing,</w:t>
      </w:r>
    </w:p>
    <w:p w14:paraId="2E1DD666" w14:textId="6C1C1A75" w:rsidR="00684F2C" w:rsidRPr="007D3763" w:rsidRDefault="00684F2C" w:rsidP="007D3763">
      <w:pPr>
        <w:numPr>
          <w:ilvl w:val="3"/>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Company</w:t>
      </w:r>
      <w:r w:rsidR="00FF65A9" w:rsidRPr="007D3763">
        <w:rPr>
          <w:rFonts w:ascii="Times New Roman" w:hAnsi="Times New Roman" w:cs="Times New Roman"/>
          <w:sz w:val="25"/>
          <w:szCs w:val="25"/>
        </w:rPr>
        <w:t>-</w:t>
      </w:r>
      <w:r w:rsidRPr="007D3763">
        <w:rPr>
          <w:rFonts w:ascii="Times New Roman" w:hAnsi="Times New Roman" w:cs="Times New Roman"/>
          <w:sz w:val="25"/>
          <w:szCs w:val="25"/>
        </w:rPr>
        <w:t xml:space="preserve">specific orders after </w:t>
      </w:r>
      <w:r w:rsidR="00FF65A9" w:rsidRPr="007D3763">
        <w:rPr>
          <w:rFonts w:ascii="Times New Roman" w:hAnsi="Times New Roman" w:cs="Times New Roman"/>
          <w:sz w:val="25"/>
          <w:szCs w:val="25"/>
        </w:rPr>
        <w:t xml:space="preserve">individual </w:t>
      </w:r>
      <w:r w:rsidRPr="007D3763">
        <w:rPr>
          <w:rFonts w:ascii="Times New Roman" w:hAnsi="Times New Roman" w:cs="Times New Roman"/>
          <w:sz w:val="25"/>
          <w:szCs w:val="25"/>
        </w:rPr>
        <w:t>hearings,</w:t>
      </w:r>
    </w:p>
    <w:p w14:paraId="49B6DF82" w14:textId="77777777" w:rsidR="00684F2C" w:rsidRPr="007D3763" w:rsidRDefault="00684F2C" w:rsidP="007D3763">
      <w:pPr>
        <w:numPr>
          <w:ilvl w:val="3"/>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Non-binding policy statement,</w:t>
      </w:r>
    </w:p>
    <w:p w14:paraId="07A95542" w14:textId="0D2FE8BA" w:rsidR="00684F2C" w:rsidRPr="007D3763" w:rsidRDefault="00684F2C" w:rsidP="007D3763">
      <w:pPr>
        <w:numPr>
          <w:ilvl w:val="3"/>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Other</w:t>
      </w:r>
    </w:p>
    <w:p w14:paraId="06388ABD" w14:textId="77777777" w:rsidR="00684F2C" w:rsidRPr="00AB2B1E" w:rsidRDefault="00684F2C" w:rsidP="007D3763">
      <w:pPr>
        <w:spacing w:after="0" w:line="264" w:lineRule="auto"/>
        <w:rPr>
          <w:rFonts w:ascii="Times New Roman" w:hAnsi="Times New Roman" w:cs="Times New Roman"/>
          <w:sz w:val="25"/>
          <w:szCs w:val="25"/>
        </w:rPr>
      </w:pPr>
    </w:p>
    <w:p w14:paraId="422F2C42" w14:textId="228079C5" w:rsidR="00684F2C" w:rsidRPr="007D3763" w:rsidRDefault="00684F2C" w:rsidP="007D3763">
      <w:pPr>
        <w:numPr>
          <w:ilvl w:val="0"/>
          <w:numId w:val="11"/>
        </w:numPr>
        <w:spacing w:after="120" w:line="264" w:lineRule="auto"/>
        <w:rPr>
          <w:rFonts w:ascii="Times New Roman" w:hAnsi="Times New Roman" w:cs="Times New Roman"/>
          <w:sz w:val="25"/>
          <w:szCs w:val="25"/>
        </w:rPr>
      </w:pPr>
      <w:r w:rsidRPr="00AB2B1E">
        <w:rPr>
          <w:rFonts w:ascii="Times New Roman" w:hAnsi="Times New Roman" w:cs="Times New Roman"/>
          <w:b/>
          <w:sz w:val="25"/>
          <w:szCs w:val="25"/>
        </w:rPr>
        <w:t>Purchased Gas Adjustment Mechanism (PGA) - WAC 480-90-233</w:t>
      </w:r>
      <w:r w:rsidRPr="007D3763">
        <w:rPr>
          <w:rFonts w:ascii="Times New Roman" w:hAnsi="Times New Roman" w:cs="Times New Roman"/>
          <w:b/>
          <w:sz w:val="25"/>
          <w:szCs w:val="25"/>
        </w:rPr>
        <w:t xml:space="preserve">  </w:t>
      </w:r>
      <w:r w:rsidRPr="007D3763">
        <w:rPr>
          <w:rFonts w:ascii="Times New Roman" w:hAnsi="Times New Roman" w:cs="Times New Roman"/>
          <w:sz w:val="25"/>
          <w:szCs w:val="25"/>
        </w:rPr>
        <w:br/>
        <w:t>Although purchased gas costs include costs beyond hedging costs, hedging gains and losses can make up a material portion of the associated rate adjustment. The Commission believes it is important as part of this inquiry to examine certain aspects of the PGA filing requirements as they relate to hedging.</w:t>
      </w:r>
    </w:p>
    <w:p w14:paraId="26C1B147" w14:textId="10A1AE32" w:rsidR="00684F2C" w:rsidRPr="007D3763" w:rsidRDefault="00684F2C" w:rsidP="007D3763">
      <w:pPr>
        <w:numPr>
          <w:ilvl w:val="1"/>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Washington companies file adjustments to their PGA mechanisms annually. However, some </w:t>
      </w:r>
      <w:r w:rsidR="00FF65A9" w:rsidRPr="007D3763">
        <w:rPr>
          <w:rFonts w:ascii="Times New Roman" w:hAnsi="Times New Roman" w:cs="Times New Roman"/>
          <w:sz w:val="25"/>
          <w:szCs w:val="25"/>
        </w:rPr>
        <w:t xml:space="preserve">stakeholders </w:t>
      </w:r>
      <w:r w:rsidRPr="007D3763">
        <w:rPr>
          <w:rFonts w:ascii="Times New Roman" w:hAnsi="Times New Roman" w:cs="Times New Roman"/>
          <w:sz w:val="25"/>
          <w:szCs w:val="25"/>
        </w:rPr>
        <w:t>have suggested that annual filings fail to provide proper economic signals to consumers and may actually contribute to large swings in rates due to the accumulation of under</w:t>
      </w:r>
      <w:r w:rsidR="006B1E84" w:rsidRPr="007D3763">
        <w:rPr>
          <w:rFonts w:ascii="Times New Roman" w:hAnsi="Times New Roman" w:cs="Times New Roman"/>
          <w:sz w:val="25"/>
          <w:szCs w:val="25"/>
        </w:rPr>
        <w:t>- recovered</w:t>
      </w:r>
      <w:r w:rsidRPr="007D3763">
        <w:rPr>
          <w:rFonts w:ascii="Times New Roman" w:hAnsi="Times New Roman" w:cs="Times New Roman"/>
          <w:sz w:val="25"/>
          <w:szCs w:val="25"/>
        </w:rPr>
        <w:t xml:space="preserve"> or over</w:t>
      </w:r>
      <w:r w:rsidR="006B1E84" w:rsidRPr="007D3763">
        <w:rPr>
          <w:rFonts w:ascii="Times New Roman" w:hAnsi="Times New Roman" w:cs="Times New Roman"/>
          <w:sz w:val="25"/>
          <w:szCs w:val="25"/>
        </w:rPr>
        <w:t>-</w:t>
      </w:r>
      <w:r w:rsidRPr="007D3763">
        <w:rPr>
          <w:rFonts w:ascii="Times New Roman" w:hAnsi="Times New Roman" w:cs="Times New Roman"/>
          <w:sz w:val="25"/>
          <w:szCs w:val="25"/>
        </w:rPr>
        <w:t xml:space="preserve">recovered amounts. </w:t>
      </w:r>
    </w:p>
    <w:p w14:paraId="6FBAA757" w14:textId="68E439BB" w:rsidR="00684F2C" w:rsidRPr="007D3763" w:rsidRDefault="00684F2C" w:rsidP="007D3763">
      <w:pPr>
        <w:numPr>
          <w:ilvl w:val="2"/>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Should the Commission require more frequent PGA filings</w:t>
      </w:r>
      <w:r w:rsidR="007C58D3" w:rsidRPr="007D3763">
        <w:rPr>
          <w:rFonts w:ascii="Times New Roman" w:hAnsi="Times New Roman" w:cs="Times New Roman"/>
          <w:sz w:val="25"/>
          <w:szCs w:val="25"/>
        </w:rPr>
        <w:t>,</w:t>
      </w:r>
      <w:r w:rsidRPr="007D3763">
        <w:rPr>
          <w:rFonts w:ascii="Times New Roman" w:hAnsi="Times New Roman" w:cs="Times New Roman"/>
          <w:sz w:val="25"/>
          <w:szCs w:val="25"/>
        </w:rPr>
        <w:t xml:space="preserve"> such as semi-annually, quarterly or even monthly?</w:t>
      </w:r>
    </w:p>
    <w:p w14:paraId="66B2976F" w14:textId="02DDA709" w:rsidR="00684F2C" w:rsidRPr="007D3763" w:rsidRDefault="00684F2C" w:rsidP="007D3763">
      <w:pPr>
        <w:numPr>
          <w:ilvl w:val="2"/>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If </w:t>
      </w:r>
      <w:r w:rsidR="007C58D3" w:rsidRPr="007D3763">
        <w:rPr>
          <w:rFonts w:ascii="Times New Roman" w:hAnsi="Times New Roman" w:cs="Times New Roman"/>
          <w:sz w:val="25"/>
          <w:szCs w:val="25"/>
        </w:rPr>
        <w:t>companies make more frequent</w:t>
      </w:r>
      <w:r w:rsidRPr="007D3763">
        <w:rPr>
          <w:rFonts w:ascii="Times New Roman" w:hAnsi="Times New Roman" w:cs="Times New Roman"/>
          <w:sz w:val="25"/>
          <w:szCs w:val="25"/>
        </w:rPr>
        <w:t xml:space="preserve">, to what extent should the companies provide additional supporting data and narrative above those already provided in its annual filing? (Please address the additional resources that the Commission may require to process the additional filings.) </w:t>
      </w:r>
    </w:p>
    <w:p w14:paraId="6C686DA4" w14:textId="5E129418" w:rsidR="00684F2C" w:rsidRPr="007D3763" w:rsidRDefault="00684F2C" w:rsidP="007D3763">
      <w:pPr>
        <w:numPr>
          <w:ilvl w:val="1"/>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 xml:space="preserve">Should the Commission consider a uniform PGA reporting standard allowing for: </w:t>
      </w:r>
    </w:p>
    <w:p w14:paraId="7D431121" w14:textId="316E2558" w:rsidR="00684F2C" w:rsidRPr="007D3763" w:rsidRDefault="006B1E84" w:rsidP="007D3763">
      <w:pPr>
        <w:numPr>
          <w:ilvl w:val="2"/>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Comparability of data?</w:t>
      </w:r>
    </w:p>
    <w:p w14:paraId="10F5160D" w14:textId="7F43FAA8" w:rsidR="00684F2C" w:rsidRPr="007D3763" w:rsidRDefault="00684F2C" w:rsidP="007D3763">
      <w:pPr>
        <w:numPr>
          <w:ilvl w:val="2"/>
          <w:numId w:val="11"/>
        </w:numPr>
        <w:spacing w:after="120" w:line="264" w:lineRule="auto"/>
        <w:rPr>
          <w:rFonts w:ascii="Times New Roman" w:hAnsi="Times New Roman" w:cs="Times New Roman"/>
          <w:sz w:val="25"/>
          <w:szCs w:val="25"/>
        </w:rPr>
      </w:pPr>
      <w:r w:rsidRPr="007D3763">
        <w:rPr>
          <w:rFonts w:ascii="Times New Roman" w:hAnsi="Times New Roman" w:cs="Times New Roman"/>
          <w:sz w:val="25"/>
          <w:szCs w:val="25"/>
        </w:rPr>
        <w:t>Staff effectiveness and efficiency?</w:t>
      </w:r>
    </w:p>
    <w:p w14:paraId="441221A1" w14:textId="77777777" w:rsidR="00A86968" w:rsidRPr="007D3763" w:rsidRDefault="00A86968" w:rsidP="007D3763">
      <w:pPr>
        <w:pStyle w:val="NoSpacing"/>
        <w:spacing w:line="264" w:lineRule="auto"/>
        <w:rPr>
          <w:sz w:val="25"/>
          <w:szCs w:val="25"/>
        </w:rPr>
      </w:pPr>
    </w:p>
    <w:p w14:paraId="1A42B28B" w14:textId="77777777" w:rsidR="007D3763" w:rsidRPr="007D3763" w:rsidRDefault="007D3763" w:rsidP="007D3763">
      <w:pPr>
        <w:pStyle w:val="NoSpacing"/>
        <w:spacing w:line="264" w:lineRule="auto"/>
        <w:rPr>
          <w:sz w:val="25"/>
          <w:szCs w:val="25"/>
        </w:rPr>
      </w:pPr>
      <w:r w:rsidRPr="007D3763">
        <w:rPr>
          <w:sz w:val="25"/>
          <w:szCs w:val="25"/>
        </w:rPr>
        <w:t xml:space="preserve">Written comments on the issues identified above must be filed with the Commission no later than </w:t>
      </w:r>
      <w:r w:rsidRPr="00282458">
        <w:rPr>
          <w:b/>
          <w:sz w:val="25"/>
          <w:szCs w:val="25"/>
        </w:rPr>
        <w:t>5:00 p.m., Monday, January 13, 2014</w:t>
      </w:r>
      <w:r w:rsidRPr="007D3763">
        <w:rPr>
          <w:sz w:val="25"/>
          <w:szCs w:val="25"/>
        </w:rPr>
        <w:t>.  The Commission requests that comments be provided in electronic format to enhance public access, for ease of providing comments, to reduce the need for paper copies, and to facilitate quotations from the comments.  Comments should be in .</w:t>
      </w:r>
      <w:proofErr w:type="spellStart"/>
      <w:r w:rsidRPr="007D3763">
        <w:rPr>
          <w:sz w:val="25"/>
          <w:szCs w:val="25"/>
        </w:rPr>
        <w:t>pdf</w:t>
      </w:r>
      <w:proofErr w:type="spellEnd"/>
      <w:r w:rsidRPr="007D3763">
        <w:rPr>
          <w:sz w:val="25"/>
          <w:szCs w:val="25"/>
        </w:rPr>
        <w:t xml:space="preserve"> Adobe Acrobat or in Word 97 or later version.  Comments may be submitted via the Commission’s Web portal at </w:t>
      </w:r>
      <w:hyperlink r:id="rId10" w:history="1">
        <w:r w:rsidRPr="007D3763">
          <w:rPr>
            <w:rStyle w:val="Hyperlink"/>
            <w:sz w:val="25"/>
            <w:szCs w:val="25"/>
          </w:rPr>
          <w:t>www.utc.wa.gov/e-filing</w:t>
        </w:r>
      </w:hyperlink>
      <w:r w:rsidRPr="007D3763">
        <w:rPr>
          <w:sz w:val="25"/>
          <w:szCs w:val="25"/>
        </w:rPr>
        <w:t xml:space="preserve"> or by electronic mail to the Commission’s Records Center at </w:t>
      </w:r>
      <w:hyperlink r:id="rId11" w:history="1">
        <w:r w:rsidRPr="007D3763">
          <w:rPr>
            <w:rStyle w:val="Hyperlink"/>
            <w:sz w:val="25"/>
            <w:szCs w:val="25"/>
          </w:rPr>
          <w:t>records@utc.wa.gov</w:t>
        </w:r>
      </w:hyperlink>
      <w:r w:rsidRPr="007D3763">
        <w:rPr>
          <w:sz w:val="25"/>
          <w:szCs w:val="25"/>
        </w:rPr>
        <w:t>.  Alternatively, comments may be submitted by mailing or delivering an electronic copy to the Commission’s Records Center on a flash drive, compact disk, or 3 ½ inch, IBM-formatted, high-density disk.  Comment submissions should include:</w:t>
      </w:r>
    </w:p>
    <w:p w14:paraId="129E8273" w14:textId="77777777" w:rsidR="007D3763" w:rsidRPr="007D3763" w:rsidRDefault="007D3763" w:rsidP="007D3763">
      <w:pPr>
        <w:pStyle w:val="NoSpacing"/>
        <w:spacing w:line="264" w:lineRule="auto"/>
        <w:rPr>
          <w:sz w:val="25"/>
          <w:szCs w:val="25"/>
        </w:rPr>
      </w:pPr>
    </w:p>
    <w:p w14:paraId="38324774" w14:textId="77777777" w:rsidR="007D3763" w:rsidRPr="007D3763" w:rsidRDefault="007D3763" w:rsidP="007D3763">
      <w:pPr>
        <w:pStyle w:val="ListParagraph"/>
        <w:numPr>
          <w:ilvl w:val="0"/>
          <w:numId w:val="12"/>
        </w:numPr>
        <w:spacing w:line="264" w:lineRule="auto"/>
        <w:rPr>
          <w:rFonts w:ascii="Times New Roman" w:hAnsi="Times New Roman" w:cs="Times New Roman"/>
          <w:sz w:val="25"/>
          <w:szCs w:val="25"/>
        </w:rPr>
      </w:pPr>
      <w:r w:rsidRPr="007D3763">
        <w:rPr>
          <w:rFonts w:ascii="Times New Roman" w:hAnsi="Times New Roman" w:cs="Times New Roman"/>
          <w:sz w:val="25"/>
          <w:szCs w:val="25"/>
        </w:rPr>
        <w:t>The docket number of this proceeding (</w:t>
      </w:r>
      <w:proofErr w:type="spellStart"/>
      <w:r w:rsidRPr="007D3763">
        <w:rPr>
          <w:rFonts w:ascii="Times New Roman" w:hAnsi="Times New Roman" w:cs="Times New Roman"/>
          <w:sz w:val="25"/>
          <w:szCs w:val="25"/>
        </w:rPr>
        <w:t>UG</w:t>
      </w:r>
      <w:proofErr w:type="spellEnd"/>
      <w:r w:rsidRPr="007D3763">
        <w:rPr>
          <w:rFonts w:ascii="Times New Roman" w:hAnsi="Times New Roman" w:cs="Times New Roman"/>
          <w:sz w:val="25"/>
          <w:szCs w:val="25"/>
        </w:rPr>
        <w:t>-132019)</w:t>
      </w:r>
    </w:p>
    <w:p w14:paraId="51C99F3A" w14:textId="77777777" w:rsidR="007D3763" w:rsidRPr="007D3763" w:rsidRDefault="007D3763" w:rsidP="007D3763">
      <w:pPr>
        <w:pStyle w:val="ListParagraph"/>
        <w:numPr>
          <w:ilvl w:val="0"/>
          <w:numId w:val="12"/>
        </w:numPr>
        <w:spacing w:line="264" w:lineRule="auto"/>
        <w:rPr>
          <w:rFonts w:ascii="Times New Roman" w:hAnsi="Times New Roman" w:cs="Times New Roman"/>
          <w:sz w:val="25"/>
          <w:szCs w:val="25"/>
        </w:rPr>
      </w:pPr>
      <w:r w:rsidRPr="007D3763">
        <w:rPr>
          <w:rFonts w:ascii="Times New Roman" w:hAnsi="Times New Roman" w:cs="Times New Roman"/>
          <w:sz w:val="25"/>
          <w:szCs w:val="25"/>
        </w:rPr>
        <w:t>The commenting party’s name</w:t>
      </w:r>
    </w:p>
    <w:p w14:paraId="5857C7FF" w14:textId="77777777" w:rsidR="007D3763" w:rsidRDefault="007D3763" w:rsidP="007D3763">
      <w:pPr>
        <w:pStyle w:val="ListParagraph"/>
        <w:numPr>
          <w:ilvl w:val="0"/>
          <w:numId w:val="12"/>
        </w:numPr>
        <w:spacing w:line="264" w:lineRule="auto"/>
        <w:rPr>
          <w:rFonts w:ascii="Times New Roman" w:hAnsi="Times New Roman" w:cs="Times New Roman"/>
          <w:sz w:val="25"/>
          <w:szCs w:val="25"/>
        </w:rPr>
      </w:pPr>
      <w:r w:rsidRPr="007D3763">
        <w:rPr>
          <w:rFonts w:ascii="Times New Roman" w:hAnsi="Times New Roman" w:cs="Times New Roman"/>
          <w:sz w:val="25"/>
          <w:szCs w:val="25"/>
        </w:rPr>
        <w:t>The title and date of the comment or comments</w:t>
      </w:r>
    </w:p>
    <w:p w14:paraId="61FAE19D" w14:textId="77777777" w:rsidR="007D3763" w:rsidRPr="007D3763" w:rsidRDefault="007D3763" w:rsidP="007D3763">
      <w:pPr>
        <w:pStyle w:val="NoSpacing"/>
        <w:spacing w:line="264" w:lineRule="auto"/>
        <w:rPr>
          <w:sz w:val="25"/>
          <w:szCs w:val="25"/>
        </w:rPr>
      </w:pPr>
    </w:p>
    <w:p w14:paraId="29BDAAF8" w14:textId="1EBFAE5A" w:rsidR="007D3763" w:rsidRPr="007D3763" w:rsidRDefault="007D3763" w:rsidP="007D3763">
      <w:pPr>
        <w:pStyle w:val="NoSpacing"/>
        <w:spacing w:line="264" w:lineRule="auto"/>
        <w:rPr>
          <w:sz w:val="25"/>
          <w:szCs w:val="25"/>
        </w:rPr>
      </w:pPr>
      <w:r w:rsidRPr="007D3763">
        <w:rPr>
          <w:sz w:val="25"/>
          <w:szCs w:val="25"/>
        </w:rPr>
        <w:lastRenderedPageBreak/>
        <w:t xml:space="preserve">The Commission will post on its web site all comments that are provided in electronic format.  The web site is located at the following URL address:  </w:t>
      </w:r>
      <w:hyperlink r:id="rId12" w:history="1">
        <w:r w:rsidRPr="007D3763">
          <w:rPr>
            <w:rStyle w:val="Hyperlink"/>
            <w:sz w:val="25"/>
            <w:szCs w:val="25"/>
          </w:rPr>
          <w:t>www.utc.wa.gov</w:t>
        </w:r>
      </w:hyperlink>
      <w:r w:rsidRPr="007D3763">
        <w:rPr>
          <w:sz w:val="25"/>
          <w:szCs w:val="25"/>
        </w:rPr>
        <w:t>.</w:t>
      </w:r>
    </w:p>
    <w:p w14:paraId="50DD5575" w14:textId="3588F3B9" w:rsidR="007D3763" w:rsidRPr="007D3763" w:rsidRDefault="007D3763" w:rsidP="007D3763">
      <w:pPr>
        <w:pStyle w:val="NoSpacing"/>
        <w:spacing w:line="264" w:lineRule="auto"/>
        <w:rPr>
          <w:rFonts w:eastAsia="Times New Roman"/>
          <w:b/>
          <w:sz w:val="25"/>
          <w:szCs w:val="25"/>
        </w:rPr>
      </w:pPr>
    </w:p>
    <w:p w14:paraId="2C5CA3B5" w14:textId="3A906772" w:rsidR="00C01953" w:rsidRPr="007D3763" w:rsidRDefault="00C01953" w:rsidP="007D3763">
      <w:pPr>
        <w:pStyle w:val="NoSpacing"/>
        <w:spacing w:line="264" w:lineRule="auto"/>
        <w:rPr>
          <w:b/>
          <w:sz w:val="25"/>
          <w:szCs w:val="25"/>
        </w:rPr>
      </w:pPr>
      <w:r w:rsidRPr="007D3763">
        <w:rPr>
          <w:b/>
          <w:sz w:val="25"/>
          <w:szCs w:val="25"/>
        </w:rPr>
        <w:t>WORKSHOP</w:t>
      </w:r>
    </w:p>
    <w:p w14:paraId="3DCF750C" w14:textId="77777777" w:rsidR="007D3763" w:rsidRPr="007D3763" w:rsidRDefault="007D3763" w:rsidP="007D3763">
      <w:pPr>
        <w:pStyle w:val="NoSpacing"/>
        <w:spacing w:line="264" w:lineRule="auto"/>
        <w:rPr>
          <w:sz w:val="25"/>
          <w:szCs w:val="25"/>
        </w:rPr>
      </w:pPr>
    </w:p>
    <w:p w14:paraId="2C5CA3B6" w14:textId="0C5DB87F" w:rsidR="00B65A3C" w:rsidRPr="00E65751" w:rsidRDefault="00C01953" w:rsidP="007D3763">
      <w:pPr>
        <w:pStyle w:val="NoSpacing"/>
        <w:spacing w:line="264" w:lineRule="auto"/>
        <w:rPr>
          <w:sz w:val="25"/>
          <w:szCs w:val="25"/>
        </w:rPr>
      </w:pPr>
      <w:r w:rsidRPr="007D3763">
        <w:rPr>
          <w:sz w:val="25"/>
          <w:szCs w:val="25"/>
        </w:rPr>
        <w:t xml:space="preserve">The Commission will conduct a workshop to discuss </w:t>
      </w:r>
      <w:r w:rsidR="004643C2" w:rsidRPr="007D3763">
        <w:rPr>
          <w:sz w:val="25"/>
          <w:szCs w:val="25"/>
        </w:rPr>
        <w:t xml:space="preserve">natural gas hedging </w:t>
      </w:r>
      <w:r w:rsidR="003861EB" w:rsidRPr="007D3763">
        <w:rPr>
          <w:sz w:val="25"/>
          <w:szCs w:val="25"/>
        </w:rPr>
        <w:t xml:space="preserve">policy issues </w:t>
      </w:r>
      <w:r w:rsidR="007C58D3" w:rsidRPr="007D3763">
        <w:rPr>
          <w:sz w:val="25"/>
          <w:szCs w:val="25"/>
        </w:rPr>
        <w:t>and</w:t>
      </w:r>
      <w:r w:rsidR="003861EB" w:rsidRPr="007D3763">
        <w:rPr>
          <w:sz w:val="25"/>
          <w:szCs w:val="25"/>
        </w:rPr>
        <w:t xml:space="preserve"> current </w:t>
      </w:r>
      <w:r w:rsidR="004643C2" w:rsidRPr="007D3763">
        <w:rPr>
          <w:sz w:val="25"/>
          <w:szCs w:val="25"/>
        </w:rPr>
        <w:t>reporting practices</w:t>
      </w:r>
      <w:r w:rsidR="004868C6" w:rsidRPr="007D3763">
        <w:rPr>
          <w:sz w:val="25"/>
          <w:szCs w:val="25"/>
        </w:rPr>
        <w:t xml:space="preserve"> </w:t>
      </w:r>
      <w:r w:rsidRPr="007D3763">
        <w:rPr>
          <w:sz w:val="25"/>
          <w:szCs w:val="25"/>
        </w:rPr>
        <w:t xml:space="preserve">on </w:t>
      </w:r>
      <w:r w:rsidR="00C34A0F" w:rsidRPr="00E65751">
        <w:rPr>
          <w:b/>
          <w:sz w:val="25"/>
          <w:szCs w:val="25"/>
        </w:rPr>
        <w:t>Thursday</w:t>
      </w:r>
      <w:r w:rsidR="00DF7387" w:rsidRPr="00E65751">
        <w:rPr>
          <w:b/>
          <w:sz w:val="25"/>
          <w:szCs w:val="25"/>
        </w:rPr>
        <w:t xml:space="preserve">, </w:t>
      </w:r>
      <w:r w:rsidR="00B82548" w:rsidRPr="00E65751">
        <w:rPr>
          <w:b/>
          <w:sz w:val="25"/>
          <w:szCs w:val="25"/>
        </w:rPr>
        <w:t>January</w:t>
      </w:r>
      <w:r w:rsidR="00DF7387" w:rsidRPr="00E65751">
        <w:rPr>
          <w:b/>
          <w:sz w:val="25"/>
          <w:szCs w:val="25"/>
        </w:rPr>
        <w:t xml:space="preserve"> </w:t>
      </w:r>
      <w:r w:rsidR="00B82548" w:rsidRPr="00E65751">
        <w:rPr>
          <w:b/>
          <w:sz w:val="25"/>
          <w:szCs w:val="25"/>
        </w:rPr>
        <w:t>2</w:t>
      </w:r>
      <w:r w:rsidR="005254BA" w:rsidRPr="00E65751">
        <w:rPr>
          <w:b/>
          <w:sz w:val="25"/>
          <w:szCs w:val="25"/>
        </w:rPr>
        <w:t>3</w:t>
      </w:r>
      <w:r w:rsidRPr="00E65751">
        <w:rPr>
          <w:b/>
          <w:sz w:val="25"/>
          <w:szCs w:val="25"/>
        </w:rPr>
        <w:t>, 201</w:t>
      </w:r>
      <w:r w:rsidR="00B82548" w:rsidRPr="00E65751">
        <w:rPr>
          <w:b/>
          <w:sz w:val="25"/>
          <w:szCs w:val="25"/>
        </w:rPr>
        <w:t>4</w:t>
      </w:r>
      <w:r w:rsidRPr="00E65751">
        <w:rPr>
          <w:b/>
          <w:sz w:val="25"/>
          <w:szCs w:val="25"/>
        </w:rPr>
        <w:t xml:space="preserve">, </w:t>
      </w:r>
      <w:r w:rsidR="00C34A0F" w:rsidRPr="00E65751">
        <w:rPr>
          <w:b/>
          <w:sz w:val="25"/>
          <w:szCs w:val="25"/>
        </w:rPr>
        <w:t xml:space="preserve">beginning at </w:t>
      </w:r>
      <w:r w:rsidRPr="00E65751">
        <w:rPr>
          <w:b/>
          <w:sz w:val="25"/>
          <w:szCs w:val="25"/>
        </w:rPr>
        <w:t>9:</w:t>
      </w:r>
      <w:r w:rsidR="00B82548" w:rsidRPr="00E65751">
        <w:rPr>
          <w:b/>
          <w:sz w:val="25"/>
          <w:szCs w:val="25"/>
        </w:rPr>
        <w:t>3</w:t>
      </w:r>
      <w:r w:rsidRPr="00E65751">
        <w:rPr>
          <w:b/>
          <w:sz w:val="25"/>
          <w:szCs w:val="25"/>
        </w:rPr>
        <w:t>0 a.m.</w:t>
      </w:r>
      <w:r w:rsidR="00C34A0F" w:rsidRPr="00E65751">
        <w:rPr>
          <w:b/>
          <w:sz w:val="25"/>
          <w:szCs w:val="25"/>
        </w:rPr>
        <w:t xml:space="preserve">, </w:t>
      </w:r>
      <w:r w:rsidR="00C34A0F" w:rsidRPr="00E65751">
        <w:rPr>
          <w:sz w:val="25"/>
          <w:szCs w:val="25"/>
        </w:rPr>
        <w:t>and continuing, as necessary, until</w:t>
      </w:r>
      <w:r w:rsidRPr="00E65751">
        <w:rPr>
          <w:sz w:val="25"/>
          <w:szCs w:val="25"/>
        </w:rPr>
        <w:t xml:space="preserve"> </w:t>
      </w:r>
      <w:r w:rsidR="00B82548" w:rsidRPr="00E65751">
        <w:rPr>
          <w:sz w:val="25"/>
          <w:szCs w:val="25"/>
        </w:rPr>
        <w:t>4:00</w:t>
      </w:r>
      <w:r w:rsidRPr="00E65751">
        <w:rPr>
          <w:sz w:val="25"/>
          <w:szCs w:val="25"/>
        </w:rPr>
        <w:t xml:space="preserve"> </w:t>
      </w:r>
      <w:r w:rsidR="00B82548" w:rsidRPr="00E65751">
        <w:rPr>
          <w:sz w:val="25"/>
          <w:szCs w:val="25"/>
        </w:rPr>
        <w:t xml:space="preserve">p.m. </w:t>
      </w:r>
      <w:r w:rsidRPr="00E65751">
        <w:rPr>
          <w:bCs/>
          <w:sz w:val="25"/>
          <w:szCs w:val="25"/>
        </w:rPr>
        <w:t xml:space="preserve">in Room 206, Richard Hemstad Building, </w:t>
      </w:r>
      <w:proofErr w:type="gramStart"/>
      <w:r w:rsidRPr="00E65751">
        <w:rPr>
          <w:bCs/>
          <w:sz w:val="25"/>
          <w:szCs w:val="25"/>
        </w:rPr>
        <w:t>1300</w:t>
      </w:r>
      <w:proofErr w:type="gramEnd"/>
      <w:r w:rsidRPr="00E65751">
        <w:rPr>
          <w:bCs/>
          <w:sz w:val="25"/>
          <w:szCs w:val="25"/>
        </w:rPr>
        <w:t xml:space="preserve"> S. Evergreen Park Drive SW, Olympia, Washington</w:t>
      </w:r>
      <w:r w:rsidRPr="00E65751">
        <w:rPr>
          <w:sz w:val="25"/>
          <w:szCs w:val="25"/>
        </w:rPr>
        <w:t>.</w:t>
      </w:r>
    </w:p>
    <w:p w14:paraId="5ACA198F" w14:textId="77777777" w:rsidR="007D3763" w:rsidRPr="007D3763" w:rsidRDefault="007D3763" w:rsidP="007D3763">
      <w:pPr>
        <w:pStyle w:val="NoSpacing"/>
        <w:spacing w:line="264" w:lineRule="auto"/>
        <w:rPr>
          <w:sz w:val="25"/>
          <w:szCs w:val="25"/>
        </w:rPr>
      </w:pPr>
    </w:p>
    <w:p w14:paraId="2C5CA3C7" w14:textId="5C2F0BC5" w:rsidR="00C01953" w:rsidRPr="007D3763" w:rsidRDefault="00A86968" w:rsidP="007D3763">
      <w:pPr>
        <w:pStyle w:val="NoSpacing"/>
        <w:spacing w:line="264" w:lineRule="auto"/>
        <w:rPr>
          <w:sz w:val="25"/>
          <w:szCs w:val="25"/>
        </w:rPr>
      </w:pPr>
      <w:r w:rsidRPr="007D3763">
        <w:rPr>
          <w:sz w:val="25"/>
          <w:szCs w:val="25"/>
        </w:rPr>
        <w:t xml:space="preserve">The Commission seeks input from a variety of stakeholders on </w:t>
      </w:r>
      <w:r w:rsidR="00C34A0F" w:rsidRPr="007D3763">
        <w:rPr>
          <w:sz w:val="25"/>
          <w:szCs w:val="25"/>
        </w:rPr>
        <w:t xml:space="preserve">these </w:t>
      </w:r>
      <w:r w:rsidRPr="007D3763">
        <w:rPr>
          <w:sz w:val="25"/>
          <w:szCs w:val="25"/>
        </w:rPr>
        <w:t>issue</w:t>
      </w:r>
      <w:r w:rsidR="00C34A0F" w:rsidRPr="007D3763">
        <w:rPr>
          <w:sz w:val="25"/>
          <w:szCs w:val="25"/>
        </w:rPr>
        <w:t>s</w:t>
      </w:r>
      <w:r w:rsidRPr="007D3763">
        <w:rPr>
          <w:sz w:val="25"/>
          <w:szCs w:val="25"/>
        </w:rPr>
        <w:t xml:space="preserve">.  </w:t>
      </w:r>
      <w:r w:rsidR="00B35BDA" w:rsidRPr="007D3763">
        <w:rPr>
          <w:sz w:val="25"/>
          <w:szCs w:val="25"/>
        </w:rPr>
        <w:t>If you have questions about this inquiry or wish to</w:t>
      </w:r>
      <w:r w:rsidR="0099065E" w:rsidRPr="007D3763">
        <w:rPr>
          <w:sz w:val="25"/>
          <w:szCs w:val="25"/>
        </w:rPr>
        <w:t xml:space="preserve"> request time on the </w:t>
      </w:r>
      <w:r w:rsidR="00436343" w:rsidRPr="007D3763">
        <w:rPr>
          <w:sz w:val="25"/>
          <w:szCs w:val="25"/>
        </w:rPr>
        <w:t>w</w:t>
      </w:r>
      <w:r w:rsidR="0099065E" w:rsidRPr="007D3763">
        <w:rPr>
          <w:sz w:val="25"/>
          <w:szCs w:val="25"/>
        </w:rPr>
        <w:t>orkshop agenda</w:t>
      </w:r>
      <w:r w:rsidR="00B35BDA" w:rsidRPr="007D3763">
        <w:rPr>
          <w:sz w:val="25"/>
          <w:szCs w:val="25"/>
        </w:rPr>
        <w:t xml:space="preserve">, </w:t>
      </w:r>
      <w:r w:rsidR="00B82548" w:rsidRPr="007D3763">
        <w:rPr>
          <w:sz w:val="25"/>
          <w:szCs w:val="25"/>
        </w:rPr>
        <w:t>Danny Kermode</w:t>
      </w:r>
      <w:r w:rsidR="004868C6" w:rsidRPr="007D3763">
        <w:rPr>
          <w:sz w:val="25"/>
          <w:szCs w:val="25"/>
        </w:rPr>
        <w:t xml:space="preserve">, the Commission’s </w:t>
      </w:r>
      <w:r w:rsidR="00B82548" w:rsidRPr="007D3763">
        <w:rPr>
          <w:sz w:val="25"/>
          <w:szCs w:val="25"/>
        </w:rPr>
        <w:t>Energy</w:t>
      </w:r>
      <w:r w:rsidR="004868C6" w:rsidRPr="007D3763">
        <w:rPr>
          <w:sz w:val="25"/>
          <w:szCs w:val="25"/>
        </w:rPr>
        <w:t xml:space="preserve"> Policy Advisor,</w:t>
      </w:r>
      <w:r w:rsidR="00C01953" w:rsidRPr="007D3763">
        <w:rPr>
          <w:sz w:val="25"/>
          <w:szCs w:val="25"/>
        </w:rPr>
        <w:t xml:space="preserve"> </w:t>
      </w:r>
      <w:r w:rsidR="004868C6" w:rsidRPr="007D3763">
        <w:rPr>
          <w:sz w:val="25"/>
          <w:szCs w:val="25"/>
        </w:rPr>
        <w:t xml:space="preserve">at (360) </w:t>
      </w:r>
      <w:r w:rsidR="00B82548" w:rsidRPr="007D3763">
        <w:rPr>
          <w:sz w:val="25"/>
          <w:szCs w:val="25"/>
        </w:rPr>
        <w:t>664-1253</w:t>
      </w:r>
      <w:r w:rsidR="00B35BDA" w:rsidRPr="007D3763">
        <w:rPr>
          <w:sz w:val="25"/>
          <w:szCs w:val="25"/>
        </w:rPr>
        <w:t>,</w:t>
      </w:r>
      <w:r w:rsidR="004868C6" w:rsidRPr="007D3763">
        <w:rPr>
          <w:sz w:val="25"/>
          <w:szCs w:val="25"/>
        </w:rPr>
        <w:t xml:space="preserve"> or </w:t>
      </w:r>
      <w:r w:rsidR="00B35BDA" w:rsidRPr="007D3763">
        <w:rPr>
          <w:sz w:val="25"/>
          <w:szCs w:val="25"/>
        </w:rPr>
        <w:t xml:space="preserve">by </w:t>
      </w:r>
      <w:r w:rsidR="004868C6" w:rsidRPr="007D3763">
        <w:rPr>
          <w:sz w:val="25"/>
          <w:szCs w:val="25"/>
        </w:rPr>
        <w:t xml:space="preserve">e-mail at </w:t>
      </w:r>
      <w:hyperlink r:id="rId13" w:history="1">
        <w:r w:rsidR="00B82548" w:rsidRPr="007D3763">
          <w:rPr>
            <w:rStyle w:val="Hyperlink"/>
            <w:sz w:val="25"/>
            <w:szCs w:val="25"/>
          </w:rPr>
          <w:t>dkermode@utc.wa.gov</w:t>
        </w:r>
      </w:hyperlink>
      <w:r w:rsidR="004868C6" w:rsidRPr="007D3763">
        <w:rPr>
          <w:sz w:val="25"/>
          <w:szCs w:val="25"/>
        </w:rPr>
        <w:t xml:space="preserve"> </w:t>
      </w:r>
      <w:r w:rsidR="00C01953" w:rsidRPr="007D3763">
        <w:rPr>
          <w:sz w:val="25"/>
          <w:szCs w:val="25"/>
        </w:rPr>
        <w:t>.</w:t>
      </w:r>
      <w:r w:rsidRPr="007D3763">
        <w:rPr>
          <w:sz w:val="25"/>
          <w:szCs w:val="25"/>
        </w:rPr>
        <w:t xml:space="preserve">  </w:t>
      </w:r>
    </w:p>
    <w:p w14:paraId="164378BD" w14:textId="77777777" w:rsidR="007D3763" w:rsidRPr="007D3763" w:rsidRDefault="007D3763" w:rsidP="007D3763">
      <w:pPr>
        <w:pStyle w:val="NoSpacing"/>
        <w:spacing w:line="264" w:lineRule="auto"/>
        <w:rPr>
          <w:sz w:val="25"/>
          <w:szCs w:val="25"/>
        </w:rPr>
      </w:pPr>
    </w:p>
    <w:p w14:paraId="2C5CA3C9" w14:textId="0CC54D27" w:rsidR="00C01953" w:rsidRPr="007D3763" w:rsidRDefault="00C01953" w:rsidP="007D3763">
      <w:pPr>
        <w:pStyle w:val="NoSpacing"/>
        <w:spacing w:line="264" w:lineRule="auto"/>
        <w:rPr>
          <w:color w:val="000000"/>
          <w:sz w:val="25"/>
          <w:szCs w:val="25"/>
        </w:rPr>
      </w:pPr>
      <w:r w:rsidRPr="007D3763">
        <w:rPr>
          <w:color w:val="000000"/>
          <w:sz w:val="25"/>
          <w:szCs w:val="25"/>
        </w:rPr>
        <w:t>If you wish to receive further information on this</w:t>
      </w:r>
      <w:r w:rsidR="00FF64EF" w:rsidRPr="007D3763">
        <w:rPr>
          <w:color w:val="000000"/>
          <w:sz w:val="25"/>
          <w:szCs w:val="25"/>
        </w:rPr>
        <w:t xml:space="preserve"> matter</w:t>
      </w:r>
      <w:r w:rsidRPr="007D3763">
        <w:rPr>
          <w:color w:val="000000"/>
          <w:sz w:val="25"/>
          <w:szCs w:val="25"/>
        </w:rPr>
        <w:t xml:space="preserve"> </w:t>
      </w:r>
      <w:r w:rsidR="00130518" w:rsidRPr="007D3763">
        <w:rPr>
          <w:color w:val="000000"/>
          <w:sz w:val="25"/>
          <w:szCs w:val="25"/>
        </w:rPr>
        <w:t xml:space="preserve">you may </w:t>
      </w:r>
      <w:r w:rsidR="00F978AA" w:rsidRPr="007D3763">
        <w:rPr>
          <w:color w:val="000000"/>
          <w:sz w:val="25"/>
          <w:szCs w:val="25"/>
        </w:rPr>
        <w:t>(1)</w:t>
      </w:r>
      <w:r w:rsidR="00130518" w:rsidRPr="007D3763">
        <w:rPr>
          <w:color w:val="000000"/>
          <w:sz w:val="25"/>
          <w:szCs w:val="25"/>
        </w:rPr>
        <w:t xml:space="preserve"> c</w:t>
      </w:r>
      <w:r w:rsidRPr="007D3763">
        <w:rPr>
          <w:color w:val="000000"/>
          <w:sz w:val="25"/>
          <w:szCs w:val="25"/>
        </w:rPr>
        <w:t>all the Commission’s Re</w:t>
      </w:r>
      <w:r w:rsidR="00130518" w:rsidRPr="007D3763">
        <w:rPr>
          <w:color w:val="000000"/>
          <w:sz w:val="25"/>
          <w:szCs w:val="25"/>
        </w:rPr>
        <w:t>cords Center at (360) 664-1234 or</w:t>
      </w:r>
      <w:r w:rsidR="00F978AA" w:rsidRPr="007D3763">
        <w:rPr>
          <w:color w:val="000000"/>
          <w:sz w:val="25"/>
          <w:szCs w:val="25"/>
        </w:rPr>
        <w:t>,</w:t>
      </w:r>
      <w:r w:rsidR="00130518" w:rsidRPr="007D3763">
        <w:rPr>
          <w:color w:val="000000"/>
          <w:sz w:val="25"/>
          <w:szCs w:val="25"/>
        </w:rPr>
        <w:t xml:space="preserve"> </w:t>
      </w:r>
      <w:r w:rsidR="00F978AA" w:rsidRPr="007D3763">
        <w:rPr>
          <w:color w:val="000000"/>
          <w:sz w:val="25"/>
          <w:szCs w:val="25"/>
        </w:rPr>
        <w:t xml:space="preserve">(2) </w:t>
      </w:r>
      <w:r w:rsidR="00130518" w:rsidRPr="007D3763">
        <w:rPr>
          <w:color w:val="000000"/>
          <w:sz w:val="25"/>
          <w:szCs w:val="25"/>
        </w:rPr>
        <w:t>e</w:t>
      </w:r>
      <w:r w:rsidRPr="007D3763">
        <w:rPr>
          <w:color w:val="000000"/>
          <w:sz w:val="25"/>
          <w:szCs w:val="25"/>
        </w:rPr>
        <w:t xml:space="preserve">-mail the Commission at </w:t>
      </w:r>
      <w:hyperlink r:id="rId14" w:history="1">
        <w:r w:rsidRPr="007D3763">
          <w:rPr>
            <w:color w:val="0000FF"/>
            <w:sz w:val="25"/>
            <w:szCs w:val="25"/>
            <w:u w:val="single"/>
          </w:rPr>
          <w:t>records@utc.wa.gov</w:t>
        </w:r>
      </w:hyperlink>
      <w:r w:rsidR="007874A2" w:rsidRPr="007D3763">
        <w:rPr>
          <w:color w:val="0000FF"/>
          <w:sz w:val="25"/>
          <w:szCs w:val="25"/>
        </w:rPr>
        <w:t xml:space="preserve"> </w:t>
      </w:r>
      <w:r w:rsidR="007874A2" w:rsidRPr="007D3763">
        <w:rPr>
          <w:sz w:val="25"/>
          <w:szCs w:val="25"/>
        </w:rPr>
        <w:t xml:space="preserve">and ask to be included on the mailing list for </w:t>
      </w:r>
      <w:r w:rsidR="00F978AA" w:rsidRPr="007D3763">
        <w:rPr>
          <w:sz w:val="25"/>
          <w:szCs w:val="25"/>
        </w:rPr>
        <w:t xml:space="preserve">Docket </w:t>
      </w:r>
      <w:proofErr w:type="spellStart"/>
      <w:r w:rsidR="00F978AA" w:rsidRPr="007D3763">
        <w:rPr>
          <w:sz w:val="25"/>
          <w:szCs w:val="25"/>
        </w:rPr>
        <w:t>U</w:t>
      </w:r>
      <w:r w:rsidR="007D3763" w:rsidRPr="007D3763">
        <w:rPr>
          <w:sz w:val="25"/>
          <w:szCs w:val="25"/>
        </w:rPr>
        <w:t>G</w:t>
      </w:r>
      <w:proofErr w:type="spellEnd"/>
      <w:r w:rsidR="00F978AA" w:rsidRPr="007D3763">
        <w:rPr>
          <w:sz w:val="25"/>
          <w:szCs w:val="25"/>
        </w:rPr>
        <w:t>-13</w:t>
      </w:r>
      <w:r w:rsidR="00B35BDA" w:rsidRPr="007D3763">
        <w:rPr>
          <w:sz w:val="25"/>
          <w:szCs w:val="25"/>
        </w:rPr>
        <w:t>2019</w:t>
      </w:r>
      <w:r w:rsidR="00F978AA" w:rsidRPr="007D3763">
        <w:rPr>
          <w:sz w:val="25"/>
          <w:szCs w:val="25"/>
        </w:rPr>
        <w:t>.</w:t>
      </w:r>
    </w:p>
    <w:p w14:paraId="2C5CA3CC" w14:textId="77777777" w:rsidR="00C01953" w:rsidRPr="007D3763" w:rsidRDefault="00C01953" w:rsidP="007D3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eastAsia="Calibri" w:hAnsi="Times New Roman" w:cs="Times New Roman"/>
          <w:color w:val="000000"/>
          <w:sz w:val="25"/>
          <w:szCs w:val="25"/>
        </w:rPr>
      </w:pPr>
    </w:p>
    <w:p w14:paraId="56244990" w14:textId="77777777" w:rsidR="007D3763" w:rsidRPr="007D3763" w:rsidRDefault="007D3763" w:rsidP="007D3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eastAsia="Calibri" w:hAnsi="Times New Roman" w:cs="Times New Roman"/>
          <w:color w:val="000000"/>
          <w:sz w:val="25"/>
          <w:szCs w:val="25"/>
        </w:rPr>
      </w:pPr>
    </w:p>
    <w:p w14:paraId="4926EDE8" w14:textId="77777777" w:rsidR="007D3763" w:rsidRPr="007D3763" w:rsidRDefault="007D3763" w:rsidP="007D3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eastAsia="Calibri" w:hAnsi="Times New Roman" w:cs="Times New Roman"/>
          <w:color w:val="000000"/>
          <w:sz w:val="25"/>
          <w:szCs w:val="25"/>
        </w:rPr>
      </w:pPr>
    </w:p>
    <w:p w14:paraId="2C5CA3CD" w14:textId="77777777" w:rsidR="00C01953" w:rsidRPr="007D3763" w:rsidRDefault="00C01953" w:rsidP="007D3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eastAsia="Calibri" w:hAnsi="Times New Roman" w:cs="Times New Roman"/>
          <w:color w:val="000000"/>
          <w:sz w:val="25"/>
          <w:szCs w:val="25"/>
        </w:rPr>
      </w:pPr>
      <w:r w:rsidRPr="007D3763">
        <w:rPr>
          <w:rFonts w:ascii="Times New Roman" w:eastAsia="Calibri" w:hAnsi="Times New Roman" w:cs="Times New Roman"/>
          <w:color w:val="000000"/>
          <w:sz w:val="25"/>
          <w:szCs w:val="25"/>
        </w:rPr>
        <w:t>STEVEN V. KING</w:t>
      </w:r>
    </w:p>
    <w:p w14:paraId="2C5CA3CE" w14:textId="77777777" w:rsidR="00C01953" w:rsidRPr="007D3763" w:rsidRDefault="00C01953" w:rsidP="007D3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eastAsia="Calibri" w:hAnsi="Times New Roman" w:cs="Times New Roman"/>
          <w:color w:val="000000"/>
          <w:sz w:val="25"/>
          <w:szCs w:val="25"/>
        </w:rPr>
      </w:pPr>
      <w:r w:rsidRPr="007D3763">
        <w:rPr>
          <w:rFonts w:ascii="Times New Roman" w:eastAsia="Calibri" w:hAnsi="Times New Roman" w:cs="Times New Roman"/>
          <w:color w:val="000000"/>
          <w:sz w:val="25"/>
          <w:szCs w:val="25"/>
        </w:rPr>
        <w:t>Executive Director and Secretary</w:t>
      </w:r>
    </w:p>
    <w:p w14:paraId="06A10425" w14:textId="77777777" w:rsidR="00A86968" w:rsidRPr="007D3763" w:rsidRDefault="00A86968" w:rsidP="007D3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eastAsia="Calibri" w:hAnsi="Times New Roman" w:cs="Times New Roman"/>
          <w:color w:val="000000"/>
          <w:sz w:val="25"/>
          <w:szCs w:val="25"/>
        </w:rPr>
      </w:pPr>
    </w:p>
    <w:sectPr w:rsidR="00A86968" w:rsidRPr="007D3763" w:rsidSect="00AB2B1E">
      <w:headerReference w:type="default" r:id="rId15"/>
      <w:headerReference w:type="first" r:id="rId16"/>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CA3D7" w14:textId="77777777" w:rsidR="000B3BEF" w:rsidRDefault="000B3BEF" w:rsidP="00C01953">
      <w:pPr>
        <w:spacing w:after="0" w:line="240" w:lineRule="auto"/>
      </w:pPr>
      <w:r>
        <w:separator/>
      </w:r>
    </w:p>
  </w:endnote>
  <w:endnote w:type="continuationSeparator" w:id="0">
    <w:p w14:paraId="2C5CA3D8" w14:textId="77777777" w:rsidR="000B3BEF" w:rsidRDefault="000B3BEF" w:rsidP="00C0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CA3D5" w14:textId="77777777" w:rsidR="000B3BEF" w:rsidRDefault="000B3BEF" w:rsidP="00C01953">
      <w:pPr>
        <w:spacing w:after="0" w:line="240" w:lineRule="auto"/>
      </w:pPr>
      <w:r>
        <w:separator/>
      </w:r>
    </w:p>
  </w:footnote>
  <w:footnote w:type="continuationSeparator" w:id="0">
    <w:p w14:paraId="2C5CA3D6" w14:textId="77777777" w:rsidR="000B3BEF" w:rsidRDefault="000B3BEF" w:rsidP="00C01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863356236"/>
      <w:docPartObj>
        <w:docPartGallery w:val="Page Numbers (Top of Page)"/>
        <w:docPartUnique/>
      </w:docPartObj>
    </w:sdtPr>
    <w:sdtEndPr>
      <w:rPr>
        <w:b/>
        <w:noProof/>
      </w:rPr>
    </w:sdtEndPr>
    <w:sdtContent>
      <w:p w14:paraId="1B49D1E3" w14:textId="28EB8F31" w:rsidR="000B3BEF" w:rsidRPr="007D3763" w:rsidRDefault="000B3BEF" w:rsidP="004505BB">
        <w:pPr>
          <w:pStyle w:val="Header"/>
          <w:rPr>
            <w:rFonts w:ascii="Times New Roman" w:hAnsi="Times New Roman" w:cs="Times New Roman"/>
            <w:b/>
            <w:sz w:val="20"/>
            <w:szCs w:val="20"/>
          </w:rPr>
        </w:pPr>
        <w:r w:rsidRPr="007D3763">
          <w:rPr>
            <w:rFonts w:ascii="Times New Roman" w:hAnsi="Times New Roman" w:cs="Times New Roman"/>
            <w:b/>
            <w:sz w:val="20"/>
            <w:szCs w:val="20"/>
          </w:rPr>
          <w:t>D</w:t>
        </w:r>
        <w:r>
          <w:rPr>
            <w:rFonts w:ascii="Times New Roman" w:hAnsi="Times New Roman" w:cs="Times New Roman"/>
            <w:b/>
            <w:sz w:val="20"/>
            <w:szCs w:val="20"/>
          </w:rPr>
          <w:t>OCKET</w:t>
        </w:r>
        <w:r w:rsidRPr="007D3763">
          <w:rPr>
            <w:rFonts w:ascii="Times New Roman" w:hAnsi="Times New Roman" w:cs="Times New Roman"/>
            <w:b/>
            <w:sz w:val="20"/>
            <w:szCs w:val="20"/>
          </w:rPr>
          <w:t xml:space="preserve"> </w:t>
        </w:r>
        <w:proofErr w:type="spellStart"/>
        <w:r w:rsidRPr="007D3763">
          <w:rPr>
            <w:rFonts w:ascii="Times New Roman" w:hAnsi="Times New Roman" w:cs="Times New Roman"/>
            <w:b/>
            <w:sz w:val="20"/>
            <w:szCs w:val="20"/>
          </w:rPr>
          <w:t>UG</w:t>
        </w:r>
        <w:proofErr w:type="spellEnd"/>
        <w:r w:rsidRPr="007D3763">
          <w:rPr>
            <w:rFonts w:ascii="Times New Roman" w:hAnsi="Times New Roman" w:cs="Times New Roman"/>
            <w:b/>
            <w:sz w:val="20"/>
            <w:szCs w:val="20"/>
          </w:rPr>
          <w:t>-132019</w:t>
        </w:r>
        <w:r w:rsidRPr="007D3763">
          <w:rPr>
            <w:rFonts w:ascii="Times New Roman" w:hAnsi="Times New Roman" w:cs="Times New Roman"/>
            <w:sz w:val="20"/>
            <w:szCs w:val="20"/>
          </w:rPr>
          <w:tab/>
        </w:r>
        <w:r w:rsidRPr="007D3763">
          <w:rPr>
            <w:rFonts w:ascii="Times New Roman" w:hAnsi="Times New Roman" w:cs="Times New Roman"/>
            <w:sz w:val="20"/>
            <w:szCs w:val="20"/>
          </w:rPr>
          <w:tab/>
        </w:r>
        <w:r w:rsidRPr="007D3763">
          <w:rPr>
            <w:rFonts w:ascii="Times New Roman" w:hAnsi="Times New Roman" w:cs="Times New Roman"/>
            <w:b/>
            <w:sz w:val="20"/>
            <w:szCs w:val="20"/>
          </w:rPr>
          <w:t>P</w:t>
        </w:r>
        <w:r>
          <w:rPr>
            <w:rFonts w:ascii="Times New Roman" w:hAnsi="Times New Roman" w:cs="Times New Roman"/>
            <w:b/>
            <w:sz w:val="20"/>
            <w:szCs w:val="20"/>
          </w:rPr>
          <w:t>AGE</w:t>
        </w:r>
        <w:r w:rsidRPr="007D3763">
          <w:rPr>
            <w:rFonts w:ascii="Times New Roman" w:hAnsi="Times New Roman" w:cs="Times New Roman"/>
            <w:b/>
            <w:sz w:val="20"/>
            <w:szCs w:val="20"/>
          </w:rPr>
          <w:t xml:space="preserve"> </w:t>
        </w:r>
        <w:r w:rsidRPr="007D3763">
          <w:rPr>
            <w:rFonts w:ascii="Times New Roman" w:hAnsi="Times New Roman" w:cs="Times New Roman"/>
            <w:b/>
            <w:sz w:val="20"/>
            <w:szCs w:val="20"/>
          </w:rPr>
          <w:fldChar w:fldCharType="begin"/>
        </w:r>
        <w:r w:rsidRPr="007D3763">
          <w:rPr>
            <w:rFonts w:ascii="Times New Roman" w:hAnsi="Times New Roman" w:cs="Times New Roman"/>
            <w:b/>
            <w:sz w:val="20"/>
            <w:szCs w:val="20"/>
          </w:rPr>
          <w:instrText xml:space="preserve"> PAGE   \* MERGEFORMAT </w:instrText>
        </w:r>
        <w:r w:rsidRPr="007D3763">
          <w:rPr>
            <w:rFonts w:ascii="Times New Roman" w:hAnsi="Times New Roman" w:cs="Times New Roman"/>
            <w:b/>
            <w:sz w:val="20"/>
            <w:szCs w:val="20"/>
          </w:rPr>
          <w:fldChar w:fldCharType="separate"/>
        </w:r>
        <w:r w:rsidR="0013084C">
          <w:rPr>
            <w:rFonts w:ascii="Times New Roman" w:hAnsi="Times New Roman" w:cs="Times New Roman"/>
            <w:b/>
            <w:noProof/>
            <w:sz w:val="20"/>
            <w:szCs w:val="20"/>
          </w:rPr>
          <w:t>4</w:t>
        </w:r>
        <w:r w:rsidRPr="007D3763">
          <w:rPr>
            <w:rFonts w:ascii="Times New Roman" w:hAnsi="Times New Roman" w:cs="Times New Roman"/>
            <w:b/>
            <w:noProof/>
            <w:sz w:val="20"/>
            <w:szCs w:val="20"/>
          </w:rPr>
          <w:fldChar w:fldCharType="end"/>
        </w:r>
      </w:p>
    </w:sdtContent>
  </w:sdt>
  <w:p w14:paraId="2C5CA3DA" w14:textId="77777777" w:rsidR="000B3BEF" w:rsidRPr="002300F5" w:rsidRDefault="000B3BEF">
    <w:pPr>
      <w:pStyle w:val="Header"/>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CA3DB" w14:textId="536500E0" w:rsidR="000B3BEF" w:rsidRPr="008B54E4" w:rsidRDefault="00732CC9" w:rsidP="008B54E4">
    <w:pPr>
      <w:pStyle w:val="Header"/>
      <w:jc w:val="right"/>
      <w:rPr>
        <w:rFonts w:ascii="Times New Roman" w:hAnsi="Times New Roman" w:cs="Times New Roman"/>
        <w:b/>
      </w:rPr>
    </w:pPr>
    <w:r>
      <w:rPr>
        <w:rFonts w:ascii="Times New Roman" w:hAnsi="Times New Roman" w:cs="Times New Roman"/>
        <w:b/>
      </w:rPr>
      <w:t>[Service Date December 18,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9C6"/>
    <w:multiLevelType w:val="hybridMultilevel"/>
    <w:tmpl w:val="158CFD0C"/>
    <w:lvl w:ilvl="0" w:tplc="74649CE0">
      <w:start w:val="1"/>
      <w:numFmt w:val="decimal"/>
      <w:pStyle w:val="ParaNum"/>
      <w:lvlText w:val="%1."/>
      <w:lvlJc w:val="left"/>
      <w:pPr>
        <w:tabs>
          <w:tab w:val="num" w:pos="1482"/>
        </w:tabs>
        <w:ind w:firstLine="720"/>
      </w:pPr>
      <w:rPr>
        <w:rFonts w:ascii="Times New Roman" w:hAnsi="Times New Roman" w:cs="Times New Roman" w:hint="default"/>
        <w:b w:val="0"/>
        <w:i w:val="0"/>
        <w:dstrike w:val="0"/>
        <w:color w:val="000000"/>
      </w:rPr>
    </w:lvl>
    <w:lvl w:ilvl="1" w:tplc="35904AA4">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17E60A35"/>
    <w:multiLevelType w:val="hybridMultilevel"/>
    <w:tmpl w:val="A6E2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63A49"/>
    <w:multiLevelType w:val="hybridMultilevel"/>
    <w:tmpl w:val="57D0446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7E06CBB"/>
    <w:multiLevelType w:val="multilevel"/>
    <w:tmpl w:val="D0DAF7F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655"/>
        </w:tabs>
        <w:ind w:left="1655"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lowerRoman"/>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
    <w:nsid w:val="3A7F4A18"/>
    <w:multiLevelType w:val="hybridMultilevel"/>
    <w:tmpl w:val="85DE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7A6270"/>
    <w:multiLevelType w:val="hybridMultilevel"/>
    <w:tmpl w:val="57D0446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CC74E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E57B94"/>
    <w:multiLevelType w:val="hybridMultilevel"/>
    <w:tmpl w:val="52FE7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0A5956"/>
    <w:multiLevelType w:val="hybridMultilevel"/>
    <w:tmpl w:val="93CC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602746"/>
    <w:multiLevelType w:val="hybridMultilevel"/>
    <w:tmpl w:val="2D2C6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15332"/>
    <w:multiLevelType w:val="multilevel"/>
    <w:tmpl w:val="C9D0E3C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0"/>
  </w:num>
  <w:num w:numId="3">
    <w:abstractNumId w:val="7"/>
  </w:num>
  <w:num w:numId="4">
    <w:abstractNumId w:val="4"/>
  </w:num>
  <w:num w:numId="5">
    <w:abstractNumId w:val="9"/>
  </w:num>
  <w:num w:numId="6">
    <w:abstractNumId w:val="10"/>
  </w:num>
  <w:num w:numId="7">
    <w:abstractNumId w:val="8"/>
  </w:num>
  <w:num w:numId="8">
    <w:abstractNumId w:val="6"/>
  </w:num>
  <w:num w:numId="9">
    <w:abstractNumId w:val="2"/>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953"/>
    <w:rsid w:val="000018A0"/>
    <w:rsid w:val="000B17CE"/>
    <w:rsid w:val="000B3BEF"/>
    <w:rsid w:val="00130518"/>
    <w:rsid w:val="0013084C"/>
    <w:rsid w:val="00147271"/>
    <w:rsid w:val="00180D8E"/>
    <w:rsid w:val="001E1055"/>
    <w:rsid w:val="00220365"/>
    <w:rsid w:val="002300F5"/>
    <w:rsid w:val="00243585"/>
    <w:rsid w:val="00271E80"/>
    <w:rsid w:val="00282458"/>
    <w:rsid w:val="002D2757"/>
    <w:rsid w:val="003500DB"/>
    <w:rsid w:val="003672FE"/>
    <w:rsid w:val="003861EB"/>
    <w:rsid w:val="00401427"/>
    <w:rsid w:val="004205DE"/>
    <w:rsid w:val="00436343"/>
    <w:rsid w:val="004505BB"/>
    <w:rsid w:val="004643C2"/>
    <w:rsid w:val="004808B1"/>
    <w:rsid w:val="004868C6"/>
    <w:rsid w:val="004C1830"/>
    <w:rsid w:val="004E01D4"/>
    <w:rsid w:val="004F2508"/>
    <w:rsid w:val="005254BA"/>
    <w:rsid w:val="005336A0"/>
    <w:rsid w:val="005C4229"/>
    <w:rsid w:val="00614B18"/>
    <w:rsid w:val="00641F49"/>
    <w:rsid w:val="00684F2C"/>
    <w:rsid w:val="006B1E84"/>
    <w:rsid w:val="006E20B6"/>
    <w:rsid w:val="00732CC9"/>
    <w:rsid w:val="00751113"/>
    <w:rsid w:val="007874A2"/>
    <w:rsid w:val="007B680F"/>
    <w:rsid w:val="007C58D3"/>
    <w:rsid w:val="007D3763"/>
    <w:rsid w:val="00845A79"/>
    <w:rsid w:val="008730F5"/>
    <w:rsid w:val="008B54E4"/>
    <w:rsid w:val="008E4D39"/>
    <w:rsid w:val="008F6948"/>
    <w:rsid w:val="00946BFB"/>
    <w:rsid w:val="0099065E"/>
    <w:rsid w:val="009D27A6"/>
    <w:rsid w:val="00A2579D"/>
    <w:rsid w:val="00A36EBC"/>
    <w:rsid w:val="00A6029C"/>
    <w:rsid w:val="00A8441E"/>
    <w:rsid w:val="00A86968"/>
    <w:rsid w:val="00AB2B1E"/>
    <w:rsid w:val="00AD195D"/>
    <w:rsid w:val="00B2657E"/>
    <w:rsid w:val="00B35BDA"/>
    <w:rsid w:val="00B65A3C"/>
    <w:rsid w:val="00B82548"/>
    <w:rsid w:val="00BA26F5"/>
    <w:rsid w:val="00BF67CD"/>
    <w:rsid w:val="00C01953"/>
    <w:rsid w:val="00C07600"/>
    <w:rsid w:val="00C23E66"/>
    <w:rsid w:val="00C34A0F"/>
    <w:rsid w:val="00CF57D7"/>
    <w:rsid w:val="00D27FD1"/>
    <w:rsid w:val="00D31C7F"/>
    <w:rsid w:val="00D90476"/>
    <w:rsid w:val="00D93412"/>
    <w:rsid w:val="00DA3060"/>
    <w:rsid w:val="00DF7387"/>
    <w:rsid w:val="00E01273"/>
    <w:rsid w:val="00E65751"/>
    <w:rsid w:val="00F727A2"/>
    <w:rsid w:val="00F8560C"/>
    <w:rsid w:val="00F978AA"/>
    <w:rsid w:val="00FE3196"/>
    <w:rsid w:val="00FF64EF"/>
    <w:rsid w:val="00FF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5C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2"/>
    <w:basedOn w:val="Normal"/>
    <w:next w:val="ParaNum"/>
    <w:link w:val="Heading1Char"/>
    <w:qFormat/>
    <w:rsid w:val="00C01953"/>
    <w:pPr>
      <w:keepNext/>
      <w:widowControl w:val="0"/>
      <w:numPr>
        <w:numId w:val="1"/>
      </w:numPr>
      <w:suppressAutoHyphens/>
      <w:spacing w:after="120" w:line="240" w:lineRule="auto"/>
      <w:outlineLvl w:val="0"/>
    </w:pPr>
    <w:rPr>
      <w:rFonts w:ascii="Times New Roman Bold" w:eastAsia="Times New Roman" w:hAnsi="Times New Roman Bold" w:cs="Times New Roman"/>
      <w:b/>
      <w:caps/>
      <w:snapToGrid w:val="0"/>
      <w:kern w:val="28"/>
      <w:szCs w:val="20"/>
    </w:rPr>
  </w:style>
  <w:style w:type="paragraph" w:styleId="Heading2">
    <w:name w:val="heading 2"/>
    <w:aliases w:val="Heading 2 Char1,Heading 2 Char Char1,Heading 2 Char Char Char Char,Heading 2 Char1 Char Char1 Char Char,Heading 2 Char Char3 Char Char Char Char,Heading 2 Char1 Char Char Char Char1 Char Char,Heading 2 Char Char1 Char Char Char Char1 Char Char"/>
    <w:basedOn w:val="Normal"/>
    <w:next w:val="ParaNum"/>
    <w:link w:val="Heading2Char"/>
    <w:autoRedefine/>
    <w:qFormat/>
    <w:rsid w:val="00C01953"/>
    <w:pPr>
      <w:keepNext/>
      <w:widowControl w:val="0"/>
      <w:numPr>
        <w:ilvl w:val="1"/>
        <w:numId w:val="1"/>
      </w:numPr>
      <w:spacing w:after="120" w:line="240" w:lineRule="auto"/>
      <w:outlineLvl w:val="1"/>
    </w:pPr>
    <w:rPr>
      <w:rFonts w:ascii="Times New Roman" w:eastAsia="Times New Roman" w:hAnsi="Times New Roman" w:cs="Times New Roman"/>
      <w:b/>
      <w:snapToGrid w:val="0"/>
      <w:kern w:val="28"/>
      <w:szCs w:val="20"/>
    </w:rPr>
  </w:style>
  <w:style w:type="paragraph" w:styleId="Heading3">
    <w:name w:val="heading 3"/>
    <w:aliases w:val="Heading 3 Char1,Heading 3 Char Char,Heading 3 Char1 Char Char,Heading 3 Char Char Char Char,Heading 3 Char1 Char,Heading 3 Char Char Char,Heading 3 Char2 Char1 Char Char,Heading 3 Char Char1 Ch"/>
    <w:basedOn w:val="Normal"/>
    <w:next w:val="ParaNum"/>
    <w:link w:val="Heading3Char2"/>
    <w:qFormat/>
    <w:rsid w:val="00C01953"/>
    <w:pPr>
      <w:keepNext/>
      <w:widowControl w:val="0"/>
      <w:numPr>
        <w:ilvl w:val="2"/>
        <w:numId w:val="1"/>
      </w:numPr>
      <w:spacing w:after="120" w:line="240" w:lineRule="auto"/>
      <w:outlineLvl w:val="2"/>
    </w:pPr>
    <w:rPr>
      <w:rFonts w:ascii="Times New Roman" w:eastAsia="Times New Roman" w:hAnsi="Times New Roman" w:cs="Times New Roman"/>
      <w:b/>
      <w:snapToGrid w:val="0"/>
      <w:kern w:val="28"/>
      <w:szCs w:val="20"/>
    </w:rPr>
  </w:style>
  <w:style w:type="paragraph" w:styleId="Heading4">
    <w:name w:val="heading 4"/>
    <w:aliases w:val="Heading 4 Char2,Heading 4 Char1 Char1,Heading 4 Char Char Char,Heading 4 Char Char1,Heading 4 Char2 Char Char,Heading 4 Char1 Char1 Char Char,Heading 4 Char Char Char1 Char Char,Heading 4 Char Char1 Char Char,Heading 4 Char1"/>
    <w:basedOn w:val="Normal"/>
    <w:next w:val="ParaNum"/>
    <w:link w:val="Heading4Char"/>
    <w:qFormat/>
    <w:rsid w:val="00C01953"/>
    <w:pPr>
      <w:keepNext/>
      <w:widowControl w:val="0"/>
      <w:numPr>
        <w:ilvl w:val="3"/>
        <w:numId w:val="1"/>
      </w:numPr>
      <w:spacing w:after="120" w:line="240" w:lineRule="auto"/>
      <w:outlineLvl w:val="3"/>
    </w:pPr>
    <w:rPr>
      <w:rFonts w:ascii="Times New Roman" w:eastAsia="Times New Roman" w:hAnsi="Times New Roman" w:cs="Times New Roman"/>
      <w:b/>
      <w:snapToGrid w:val="0"/>
      <w:kern w:val="28"/>
      <w:szCs w:val="20"/>
    </w:rPr>
  </w:style>
  <w:style w:type="paragraph" w:styleId="Heading5">
    <w:name w:val="heading 5"/>
    <w:basedOn w:val="Normal"/>
    <w:next w:val="ParaNum"/>
    <w:link w:val="Heading5Char"/>
    <w:qFormat/>
    <w:rsid w:val="00C01953"/>
    <w:pPr>
      <w:keepNext/>
      <w:widowControl w:val="0"/>
      <w:numPr>
        <w:ilvl w:val="4"/>
        <w:numId w:val="1"/>
      </w:numPr>
      <w:suppressAutoHyphens/>
      <w:spacing w:after="120" w:line="240" w:lineRule="auto"/>
      <w:outlineLvl w:val="4"/>
    </w:pPr>
    <w:rPr>
      <w:rFonts w:ascii="Times New Roman" w:eastAsia="Times New Roman" w:hAnsi="Times New Roman" w:cs="Times New Roman"/>
      <w:b/>
      <w:snapToGrid w:val="0"/>
      <w:kern w:val="28"/>
      <w:szCs w:val="20"/>
    </w:rPr>
  </w:style>
  <w:style w:type="paragraph" w:styleId="Heading6">
    <w:name w:val="heading 6"/>
    <w:aliases w:val="h6"/>
    <w:basedOn w:val="Normal"/>
    <w:next w:val="ParaNum"/>
    <w:link w:val="Heading6Char"/>
    <w:qFormat/>
    <w:rsid w:val="00C01953"/>
    <w:pPr>
      <w:widowControl w:val="0"/>
      <w:numPr>
        <w:ilvl w:val="5"/>
        <w:numId w:val="1"/>
      </w:numPr>
      <w:spacing w:after="120" w:line="240" w:lineRule="auto"/>
      <w:outlineLvl w:val="5"/>
    </w:pPr>
    <w:rPr>
      <w:rFonts w:ascii="Times New Roman" w:eastAsia="Times New Roman" w:hAnsi="Times New Roman" w:cs="Times New Roman"/>
      <w:b/>
      <w:snapToGrid w:val="0"/>
      <w:kern w:val="28"/>
      <w:szCs w:val="20"/>
    </w:rPr>
  </w:style>
  <w:style w:type="paragraph" w:styleId="Heading7">
    <w:name w:val="heading 7"/>
    <w:basedOn w:val="Normal"/>
    <w:next w:val="ParaNum"/>
    <w:link w:val="Heading7Char"/>
    <w:qFormat/>
    <w:rsid w:val="00C01953"/>
    <w:pPr>
      <w:widowControl w:val="0"/>
      <w:numPr>
        <w:ilvl w:val="6"/>
        <w:numId w:val="1"/>
      </w:numPr>
      <w:spacing w:after="120" w:line="240" w:lineRule="auto"/>
      <w:outlineLvl w:val="6"/>
    </w:pPr>
    <w:rPr>
      <w:rFonts w:ascii="Times New Roman" w:eastAsia="Times New Roman" w:hAnsi="Times New Roman" w:cs="Times New Roman"/>
      <w:b/>
      <w:snapToGrid w:val="0"/>
      <w:kern w:val="28"/>
      <w:szCs w:val="20"/>
    </w:rPr>
  </w:style>
  <w:style w:type="paragraph" w:styleId="Heading8">
    <w:name w:val="heading 8"/>
    <w:basedOn w:val="Normal"/>
    <w:next w:val="ParaNum"/>
    <w:link w:val="Heading8Char"/>
    <w:qFormat/>
    <w:rsid w:val="00C01953"/>
    <w:pPr>
      <w:widowControl w:val="0"/>
      <w:numPr>
        <w:ilvl w:val="7"/>
        <w:numId w:val="1"/>
      </w:numPr>
      <w:tabs>
        <w:tab w:val="left" w:pos="5760"/>
      </w:tabs>
      <w:spacing w:after="120" w:line="240" w:lineRule="auto"/>
      <w:outlineLvl w:val="7"/>
    </w:pPr>
    <w:rPr>
      <w:rFonts w:ascii="Times New Roman" w:eastAsia="MS Mincho" w:hAnsi="Times New Roman" w:cs="Times New Roman"/>
      <w:b/>
      <w:kern w:val="28"/>
      <w:szCs w:val="20"/>
    </w:rPr>
  </w:style>
  <w:style w:type="paragraph" w:styleId="Heading9">
    <w:name w:val="heading 9"/>
    <w:basedOn w:val="Normal"/>
    <w:next w:val="ParaNum"/>
    <w:link w:val="Heading9Char"/>
    <w:qFormat/>
    <w:rsid w:val="00C01953"/>
    <w:pPr>
      <w:widowControl w:val="0"/>
      <w:numPr>
        <w:ilvl w:val="8"/>
        <w:numId w:val="1"/>
      </w:numPr>
      <w:tabs>
        <w:tab w:val="left" w:pos="6480"/>
      </w:tabs>
      <w:spacing w:after="120" w:line="240" w:lineRule="auto"/>
      <w:outlineLvl w:val="8"/>
    </w:pPr>
    <w:rPr>
      <w:rFonts w:ascii="Times New Roman" w:eastAsia="MS Mincho" w:hAnsi="Times New Roman" w:cs="Times New Roman"/>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basedOn w:val="DefaultParagraphFont"/>
    <w:link w:val="Heading1"/>
    <w:rsid w:val="00C01953"/>
    <w:rPr>
      <w:rFonts w:ascii="Times New Roman Bold" w:eastAsia="Times New Roman" w:hAnsi="Times New Roman Bold" w:cs="Times New Roman"/>
      <w:b/>
      <w:caps/>
      <w:snapToGrid w:val="0"/>
      <w:kern w:val="28"/>
      <w:szCs w:val="20"/>
    </w:rPr>
  </w:style>
  <w:style w:type="character" w:customStyle="1" w:styleId="Heading2Char">
    <w:name w:val="Heading 2 Char"/>
    <w:aliases w:val="Heading 2 Char1 Char,Heading 2 Char Char1 Char,Heading 2 Char Char Char Char Char,Heading 2 Char1 Char Char1 Char Char Char,Heading 2 Char Char3 Char Char Char Char Char,Heading 2 Char1 Char Char Char Char1 Char Char Char"/>
    <w:basedOn w:val="DefaultParagraphFont"/>
    <w:link w:val="Heading2"/>
    <w:rsid w:val="00C01953"/>
    <w:rPr>
      <w:rFonts w:ascii="Times New Roman" w:eastAsia="Times New Roman" w:hAnsi="Times New Roman" w:cs="Times New Roman"/>
      <w:b/>
      <w:snapToGrid w:val="0"/>
      <w:kern w:val="28"/>
      <w:szCs w:val="20"/>
    </w:rPr>
  </w:style>
  <w:style w:type="character" w:customStyle="1" w:styleId="Heading3Char">
    <w:name w:val="Heading 3 Char"/>
    <w:basedOn w:val="DefaultParagraphFont"/>
    <w:uiPriority w:val="9"/>
    <w:semiHidden/>
    <w:rsid w:val="00C01953"/>
    <w:rPr>
      <w:rFonts w:asciiTheme="majorHAnsi" w:eastAsiaTheme="majorEastAsia" w:hAnsiTheme="majorHAnsi" w:cstheme="majorBidi"/>
      <w:b/>
      <w:bCs/>
      <w:color w:val="4F81BD" w:themeColor="accent1"/>
    </w:rPr>
  </w:style>
  <w:style w:type="character" w:customStyle="1" w:styleId="Heading4Char">
    <w:name w:val="Heading 4 Char"/>
    <w:aliases w:val="Heading 4 Char2 Char,Heading 4 Char1 Char1 Char,Heading 4 Char Char Char Char,Heading 4 Char Char1 Char,Heading 4 Char2 Char Char Char,Heading 4 Char1 Char1 Char Char Char,Heading 4 Char Char Char1 Char Char Char,Heading 4 Char1 Char"/>
    <w:basedOn w:val="DefaultParagraphFont"/>
    <w:link w:val="Heading4"/>
    <w:rsid w:val="00C0195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C01953"/>
    <w:rPr>
      <w:rFonts w:ascii="Times New Roman" w:eastAsia="Times New Roman" w:hAnsi="Times New Roman" w:cs="Times New Roman"/>
      <w:b/>
      <w:snapToGrid w:val="0"/>
      <w:kern w:val="28"/>
      <w:szCs w:val="20"/>
    </w:rPr>
  </w:style>
  <w:style w:type="character" w:customStyle="1" w:styleId="Heading6Char">
    <w:name w:val="Heading 6 Char"/>
    <w:aliases w:val="h6 Char"/>
    <w:basedOn w:val="DefaultParagraphFont"/>
    <w:link w:val="Heading6"/>
    <w:rsid w:val="00C0195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C0195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C01953"/>
    <w:rPr>
      <w:rFonts w:ascii="Times New Roman" w:eastAsia="MS Mincho" w:hAnsi="Times New Roman" w:cs="Times New Roman"/>
      <w:b/>
      <w:kern w:val="28"/>
      <w:szCs w:val="20"/>
    </w:rPr>
  </w:style>
  <w:style w:type="character" w:customStyle="1" w:styleId="Heading9Char">
    <w:name w:val="Heading 9 Char"/>
    <w:basedOn w:val="DefaultParagraphFont"/>
    <w:link w:val="Heading9"/>
    <w:rsid w:val="00C01953"/>
    <w:rPr>
      <w:rFonts w:ascii="Times New Roman" w:eastAsia="MS Mincho" w:hAnsi="Times New Roman" w:cs="Times New Roman"/>
      <w:b/>
      <w:kern w:val="28"/>
      <w:szCs w:val="20"/>
    </w:rPr>
  </w:style>
  <w:style w:type="paragraph" w:customStyle="1" w:styleId="ParaNum">
    <w:name w:val="ParaNum"/>
    <w:basedOn w:val="Normal"/>
    <w:link w:val="ParaNumCharChar1"/>
    <w:rsid w:val="00C01953"/>
    <w:pPr>
      <w:widowControl w:val="0"/>
      <w:numPr>
        <w:numId w:val="2"/>
      </w:numPr>
      <w:spacing w:after="120" w:line="240" w:lineRule="auto"/>
    </w:pPr>
    <w:rPr>
      <w:rFonts w:ascii="Times New Roman" w:eastAsia="MS Mincho" w:hAnsi="Times New Roman" w:cs="Times New Roman"/>
      <w:kern w:val="28"/>
      <w:szCs w:val="20"/>
    </w:rPr>
  </w:style>
  <w:style w:type="character" w:customStyle="1" w:styleId="ParaNumCharChar1">
    <w:name w:val="ParaNum Char Char1"/>
    <w:link w:val="ParaNum"/>
    <w:locked/>
    <w:rsid w:val="00C01953"/>
    <w:rPr>
      <w:rFonts w:ascii="Times New Roman" w:eastAsia="MS Mincho" w:hAnsi="Times New Roman" w:cs="Times New Roman"/>
      <w:kern w:val="28"/>
      <w:szCs w:val="20"/>
    </w:rPr>
  </w:style>
  <w:style w:type="character" w:customStyle="1" w:styleId="Heading3Char2">
    <w:name w:val="Heading 3 Char2"/>
    <w:aliases w:val="Heading 3 Char1 Char1,Heading 3 Char Char Char1,Heading 3 Char1 Char Char Char,Heading 3 Char Char Char Char Char,Heading 3 Char1 Char Char1,Heading 3 Char Char Char Char1,Heading 3 Char2 Char1 Char Char Char,Heading 3 Char Char1 Ch Char"/>
    <w:link w:val="Heading3"/>
    <w:locked/>
    <w:rsid w:val="00C01953"/>
    <w:rPr>
      <w:rFonts w:ascii="Times New Roman" w:eastAsia="Times New Roman" w:hAnsi="Times New Roman" w:cs="Times New Roman"/>
      <w:b/>
      <w:snapToGrid w:val="0"/>
      <w:kern w:val="28"/>
      <w:szCs w:val="20"/>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1"/>
    <w:semiHidden/>
    <w:rsid w:val="00C01953"/>
    <w:pPr>
      <w:spacing w:after="12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uiPriority w:val="99"/>
    <w:semiHidden/>
    <w:rsid w:val="00C01953"/>
    <w:rPr>
      <w:sz w:val="20"/>
      <w:szCs w:val="20"/>
    </w:rPr>
  </w:style>
  <w:style w:type="character" w:customStyle="1" w:styleId="FootnoteTextChar1">
    <w:name w:val="Footnote Text Char1"/>
    <w:aliases w:val="ALTS FOOTNOTE Char Char,fn Char Char,Footnote Text Char2 Char Char,Footnote Text Char3 Char1 Char Char,Footnote Text Char2 Char1 Char1 Char Char,Footnote Text Char3 Char1 Char Char Char Char,fn Char2,fn Char1 Char,f Char"/>
    <w:link w:val="FootnoteText"/>
    <w:semiHidden/>
    <w:locked/>
    <w:rsid w:val="00C01953"/>
    <w:rPr>
      <w:rFonts w:ascii="Times New Roman" w:eastAsia="MS Mincho" w:hAnsi="Times New Roman" w:cs="Times New Roman"/>
      <w:sz w:val="20"/>
      <w:szCs w:val="20"/>
    </w:rPr>
  </w:style>
  <w:style w:type="character" w:styleId="FootnoteReference">
    <w:name w:val="footnote reference"/>
    <w:aliases w:val="Style 12,(NECG) Footnote Reference,Style 13,Appel note de bas de p,Style 124,fr,o,Style 3,FR,Style 17,Footnote Reference/,Style 6"/>
    <w:semiHidden/>
    <w:rsid w:val="00C01953"/>
    <w:rPr>
      <w:rFonts w:ascii="Times New Roman" w:hAnsi="Times New Roman" w:cs="Times New Roman"/>
      <w:color w:val="auto"/>
      <w:sz w:val="22"/>
      <w:vertAlign w:val="superscript"/>
    </w:rPr>
  </w:style>
  <w:style w:type="paragraph" w:styleId="ListParagraph">
    <w:name w:val="List Paragraph"/>
    <w:basedOn w:val="Normal"/>
    <w:uiPriority w:val="99"/>
    <w:qFormat/>
    <w:rsid w:val="00C01953"/>
    <w:pPr>
      <w:ind w:left="720"/>
      <w:contextualSpacing/>
    </w:pPr>
  </w:style>
  <w:style w:type="paragraph" w:styleId="NoSpacing">
    <w:name w:val="No Spacing"/>
    <w:uiPriority w:val="1"/>
    <w:qFormat/>
    <w:rsid w:val="00C01953"/>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C01953"/>
    <w:rPr>
      <w:color w:val="0000FF" w:themeColor="hyperlink"/>
      <w:u w:val="single"/>
    </w:rPr>
  </w:style>
  <w:style w:type="character" w:styleId="CommentReference">
    <w:name w:val="annotation reference"/>
    <w:basedOn w:val="DefaultParagraphFont"/>
    <w:uiPriority w:val="99"/>
    <w:semiHidden/>
    <w:unhideWhenUsed/>
    <w:rsid w:val="00D31C7F"/>
    <w:rPr>
      <w:sz w:val="16"/>
      <w:szCs w:val="16"/>
    </w:rPr>
  </w:style>
  <w:style w:type="paragraph" w:styleId="CommentText">
    <w:name w:val="annotation text"/>
    <w:basedOn w:val="Normal"/>
    <w:link w:val="CommentTextChar"/>
    <w:uiPriority w:val="99"/>
    <w:semiHidden/>
    <w:unhideWhenUsed/>
    <w:rsid w:val="00D31C7F"/>
    <w:pPr>
      <w:spacing w:line="240" w:lineRule="auto"/>
    </w:pPr>
    <w:rPr>
      <w:sz w:val="20"/>
      <w:szCs w:val="20"/>
    </w:rPr>
  </w:style>
  <w:style w:type="character" w:customStyle="1" w:styleId="CommentTextChar">
    <w:name w:val="Comment Text Char"/>
    <w:basedOn w:val="DefaultParagraphFont"/>
    <w:link w:val="CommentText"/>
    <w:uiPriority w:val="99"/>
    <w:semiHidden/>
    <w:rsid w:val="00D31C7F"/>
    <w:rPr>
      <w:sz w:val="20"/>
      <w:szCs w:val="20"/>
    </w:rPr>
  </w:style>
  <w:style w:type="paragraph" w:styleId="CommentSubject">
    <w:name w:val="annotation subject"/>
    <w:basedOn w:val="CommentText"/>
    <w:next w:val="CommentText"/>
    <w:link w:val="CommentSubjectChar"/>
    <w:uiPriority w:val="99"/>
    <w:semiHidden/>
    <w:unhideWhenUsed/>
    <w:rsid w:val="00D31C7F"/>
    <w:rPr>
      <w:b/>
      <w:bCs/>
    </w:rPr>
  </w:style>
  <w:style w:type="character" w:customStyle="1" w:styleId="CommentSubjectChar">
    <w:name w:val="Comment Subject Char"/>
    <w:basedOn w:val="CommentTextChar"/>
    <w:link w:val="CommentSubject"/>
    <w:uiPriority w:val="99"/>
    <w:semiHidden/>
    <w:rsid w:val="00D31C7F"/>
    <w:rPr>
      <w:b/>
      <w:bCs/>
      <w:sz w:val="20"/>
      <w:szCs w:val="20"/>
    </w:rPr>
  </w:style>
  <w:style w:type="paragraph" w:styleId="BalloonText">
    <w:name w:val="Balloon Text"/>
    <w:basedOn w:val="Normal"/>
    <w:link w:val="BalloonTextChar"/>
    <w:uiPriority w:val="99"/>
    <w:semiHidden/>
    <w:unhideWhenUsed/>
    <w:rsid w:val="00D3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C7F"/>
    <w:rPr>
      <w:rFonts w:ascii="Tahoma" w:hAnsi="Tahoma" w:cs="Tahoma"/>
      <w:sz w:val="16"/>
      <w:szCs w:val="16"/>
    </w:rPr>
  </w:style>
  <w:style w:type="paragraph" w:styleId="Header">
    <w:name w:val="header"/>
    <w:basedOn w:val="Normal"/>
    <w:link w:val="HeaderChar"/>
    <w:uiPriority w:val="99"/>
    <w:unhideWhenUsed/>
    <w:rsid w:val="00FF6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4EF"/>
  </w:style>
  <w:style w:type="paragraph" w:styleId="Footer">
    <w:name w:val="footer"/>
    <w:basedOn w:val="Normal"/>
    <w:link w:val="FooterChar"/>
    <w:uiPriority w:val="99"/>
    <w:unhideWhenUsed/>
    <w:rsid w:val="00FF6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4EF"/>
  </w:style>
  <w:style w:type="paragraph" w:customStyle="1" w:styleId="Default">
    <w:name w:val="Default"/>
    <w:rsid w:val="003672F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2"/>
    <w:basedOn w:val="Normal"/>
    <w:next w:val="ParaNum"/>
    <w:link w:val="Heading1Char"/>
    <w:qFormat/>
    <w:rsid w:val="00C01953"/>
    <w:pPr>
      <w:keepNext/>
      <w:widowControl w:val="0"/>
      <w:numPr>
        <w:numId w:val="1"/>
      </w:numPr>
      <w:suppressAutoHyphens/>
      <w:spacing w:after="120" w:line="240" w:lineRule="auto"/>
      <w:outlineLvl w:val="0"/>
    </w:pPr>
    <w:rPr>
      <w:rFonts w:ascii="Times New Roman Bold" w:eastAsia="Times New Roman" w:hAnsi="Times New Roman Bold" w:cs="Times New Roman"/>
      <w:b/>
      <w:caps/>
      <w:snapToGrid w:val="0"/>
      <w:kern w:val="28"/>
      <w:szCs w:val="20"/>
    </w:rPr>
  </w:style>
  <w:style w:type="paragraph" w:styleId="Heading2">
    <w:name w:val="heading 2"/>
    <w:aliases w:val="Heading 2 Char1,Heading 2 Char Char1,Heading 2 Char Char Char Char,Heading 2 Char1 Char Char1 Char Char,Heading 2 Char Char3 Char Char Char Char,Heading 2 Char1 Char Char Char Char1 Char Char,Heading 2 Char Char1 Char Char Char Char1 Char Char"/>
    <w:basedOn w:val="Normal"/>
    <w:next w:val="ParaNum"/>
    <w:link w:val="Heading2Char"/>
    <w:autoRedefine/>
    <w:qFormat/>
    <w:rsid w:val="00C01953"/>
    <w:pPr>
      <w:keepNext/>
      <w:widowControl w:val="0"/>
      <w:numPr>
        <w:ilvl w:val="1"/>
        <w:numId w:val="1"/>
      </w:numPr>
      <w:spacing w:after="120" w:line="240" w:lineRule="auto"/>
      <w:outlineLvl w:val="1"/>
    </w:pPr>
    <w:rPr>
      <w:rFonts w:ascii="Times New Roman" w:eastAsia="Times New Roman" w:hAnsi="Times New Roman" w:cs="Times New Roman"/>
      <w:b/>
      <w:snapToGrid w:val="0"/>
      <w:kern w:val="28"/>
      <w:szCs w:val="20"/>
    </w:rPr>
  </w:style>
  <w:style w:type="paragraph" w:styleId="Heading3">
    <w:name w:val="heading 3"/>
    <w:aliases w:val="Heading 3 Char1,Heading 3 Char Char,Heading 3 Char1 Char Char,Heading 3 Char Char Char Char,Heading 3 Char1 Char,Heading 3 Char Char Char,Heading 3 Char2 Char1 Char Char,Heading 3 Char Char1 Ch"/>
    <w:basedOn w:val="Normal"/>
    <w:next w:val="ParaNum"/>
    <w:link w:val="Heading3Char2"/>
    <w:qFormat/>
    <w:rsid w:val="00C01953"/>
    <w:pPr>
      <w:keepNext/>
      <w:widowControl w:val="0"/>
      <w:numPr>
        <w:ilvl w:val="2"/>
        <w:numId w:val="1"/>
      </w:numPr>
      <w:spacing w:after="120" w:line="240" w:lineRule="auto"/>
      <w:outlineLvl w:val="2"/>
    </w:pPr>
    <w:rPr>
      <w:rFonts w:ascii="Times New Roman" w:eastAsia="Times New Roman" w:hAnsi="Times New Roman" w:cs="Times New Roman"/>
      <w:b/>
      <w:snapToGrid w:val="0"/>
      <w:kern w:val="28"/>
      <w:szCs w:val="20"/>
    </w:rPr>
  </w:style>
  <w:style w:type="paragraph" w:styleId="Heading4">
    <w:name w:val="heading 4"/>
    <w:aliases w:val="Heading 4 Char2,Heading 4 Char1 Char1,Heading 4 Char Char Char,Heading 4 Char Char1,Heading 4 Char2 Char Char,Heading 4 Char1 Char1 Char Char,Heading 4 Char Char Char1 Char Char,Heading 4 Char Char1 Char Char,Heading 4 Char1"/>
    <w:basedOn w:val="Normal"/>
    <w:next w:val="ParaNum"/>
    <w:link w:val="Heading4Char"/>
    <w:qFormat/>
    <w:rsid w:val="00C01953"/>
    <w:pPr>
      <w:keepNext/>
      <w:widowControl w:val="0"/>
      <w:numPr>
        <w:ilvl w:val="3"/>
        <w:numId w:val="1"/>
      </w:numPr>
      <w:spacing w:after="120" w:line="240" w:lineRule="auto"/>
      <w:outlineLvl w:val="3"/>
    </w:pPr>
    <w:rPr>
      <w:rFonts w:ascii="Times New Roman" w:eastAsia="Times New Roman" w:hAnsi="Times New Roman" w:cs="Times New Roman"/>
      <w:b/>
      <w:snapToGrid w:val="0"/>
      <w:kern w:val="28"/>
      <w:szCs w:val="20"/>
    </w:rPr>
  </w:style>
  <w:style w:type="paragraph" w:styleId="Heading5">
    <w:name w:val="heading 5"/>
    <w:basedOn w:val="Normal"/>
    <w:next w:val="ParaNum"/>
    <w:link w:val="Heading5Char"/>
    <w:qFormat/>
    <w:rsid w:val="00C01953"/>
    <w:pPr>
      <w:keepNext/>
      <w:widowControl w:val="0"/>
      <w:numPr>
        <w:ilvl w:val="4"/>
        <w:numId w:val="1"/>
      </w:numPr>
      <w:suppressAutoHyphens/>
      <w:spacing w:after="120" w:line="240" w:lineRule="auto"/>
      <w:outlineLvl w:val="4"/>
    </w:pPr>
    <w:rPr>
      <w:rFonts w:ascii="Times New Roman" w:eastAsia="Times New Roman" w:hAnsi="Times New Roman" w:cs="Times New Roman"/>
      <w:b/>
      <w:snapToGrid w:val="0"/>
      <w:kern w:val="28"/>
      <w:szCs w:val="20"/>
    </w:rPr>
  </w:style>
  <w:style w:type="paragraph" w:styleId="Heading6">
    <w:name w:val="heading 6"/>
    <w:aliases w:val="h6"/>
    <w:basedOn w:val="Normal"/>
    <w:next w:val="ParaNum"/>
    <w:link w:val="Heading6Char"/>
    <w:qFormat/>
    <w:rsid w:val="00C01953"/>
    <w:pPr>
      <w:widowControl w:val="0"/>
      <w:numPr>
        <w:ilvl w:val="5"/>
        <w:numId w:val="1"/>
      </w:numPr>
      <w:spacing w:after="120" w:line="240" w:lineRule="auto"/>
      <w:outlineLvl w:val="5"/>
    </w:pPr>
    <w:rPr>
      <w:rFonts w:ascii="Times New Roman" w:eastAsia="Times New Roman" w:hAnsi="Times New Roman" w:cs="Times New Roman"/>
      <w:b/>
      <w:snapToGrid w:val="0"/>
      <w:kern w:val="28"/>
      <w:szCs w:val="20"/>
    </w:rPr>
  </w:style>
  <w:style w:type="paragraph" w:styleId="Heading7">
    <w:name w:val="heading 7"/>
    <w:basedOn w:val="Normal"/>
    <w:next w:val="ParaNum"/>
    <w:link w:val="Heading7Char"/>
    <w:qFormat/>
    <w:rsid w:val="00C01953"/>
    <w:pPr>
      <w:widowControl w:val="0"/>
      <w:numPr>
        <w:ilvl w:val="6"/>
        <w:numId w:val="1"/>
      </w:numPr>
      <w:spacing w:after="120" w:line="240" w:lineRule="auto"/>
      <w:outlineLvl w:val="6"/>
    </w:pPr>
    <w:rPr>
      <w:rFonts w:ascii="Times New Roman" w:eastAsia="Times New Roman" w:hAnsi="Times New Roman" w:cs="Times New Roman"/>
      <w:b/>
      <w:snapToGrid w:val="0"/>
      <w:kern w:val="28"/>
      <w:szCs w:val="20"/>
    </w:rPr>
  </w:style>
  <w:style w:type="paragraph" w:styleId="Heading8">
    <w:name w:val="heading 8"/>
    <w:basedOn w:val="Normal"/>
    <w:next w:val="ParaNum"/>
    <w:link w:val="Heading8Char"/>
    <w:qFormat/>
    <w:rsid w:val="00C01953"/>
    <w:pPr>
      <w:widowControl w:val="0"/>
      <w:numPr>
        <w:ilvl w:val="7"/>
        <w:numId w:val="1"/>
      </w:numPr>
      <w:tabs>
        <w:tab w:val="left" w:pos="5760"/>
      </w:tabs>
      <w:spacing w:after="120" w:line="240" w:lineRule="auto"/>
      <w:outlineLvl w:val="7"/>
    </w:pPr>
    <w:rPr>
      <w:rFonts w:ascii="Times New Roman" w:eastAsia="MS Mincho" w:hAnsi="Times New Roman" w:cs="Times New Roman"/>
      <w:b/>
      <w:kern w:val="28"/>
      <w:szCs w:val="20"/>
    </w:rPr>
  </w:style>
  <w:style w:type="paragraph" w:styleId="Heading9">
    <w:name w:val="heading 9"/>
    <w:basedOn w:val="Normal"/>
    <w:next w:val="ParaNum"/>
    <w:link w:val="Heading9Char"/>
    <w:qFormat/>
    <w:rsid w:val="00C01953"/>
    <w:pPr>
      <w:widowControl w:val="0"/>
      <w:numPr>
        <w:ilvl w:val="8"/>
        <w:numId w:val="1"/>
      </w:numPr>
      <w:tabs>
        <w:tab w:val="left" w:pos="6480"/>
      </w:tabs>
      <w:spacing w:after="120" w:line="240" w:lineRule="auto"/>
      <w:outlineLvl w:val="8"/>
    </w:pPr>
    <w:rPr>
      <w:rFonts w:ascii="Times New Roman" w:eastAsia="MS Mincho" w:hAnsi="Times New Roman" w:cs="Times New Roman"/>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basedOn w:val="DefaultParagraphFont"/>
    <w:link w:val="Heading1"/>
    <w:rsid w:val="00C01953"/>
    <w:rPr>
      <w:rFonts w:ascii="Times New Roman Bold" w:eastAsia="Times New Roman" w:hAnsi="Times New Roman Bold" w:cs="Times New Roman"/>
      <w:b/>
      <w:caps/>
      <w:snapToGrid w:val="0"/>
      <w:kern w:val="28"/>
      <w:szCs w:val="20"/>
    </w:rPr>
  </w:style>
  <w:style w:type="character" w:customStyle="1" w:styleId="Heading2Char">
    <w:name w:val="Heading 2 Char"/>
    <w:aliases w:val="Heading 2 Char1 Char,Heading 2 Char Char1 Char,Heading 2 Char Char Char Char Char,Heading 2 Char1 Char Char1 Char Char Char,Heading 2 Char Char3 Char Char Char Char Char,Heading 2 Char1 Char Char Char Char1 Char Char Char"/>
    <w:basedOn w:val="DefaultParagraphFont"/>
    <w:link w:val="Heading2"/>
    <w:rsid w:val="00C01953"/>
    <w:rPr>
      <w:rFonts w:ascii="Times New Roman" w:eastAsia="Times New Roman" w:hAnsi="Times New Roman" w:cs="Times New Roman"/>
      <w:b/>
      <w:snapToGrid w:val="0"/>
      <w:kern w:val="28"/>
      <w:szCs w:val="20"/>
    </w:rPr>
  </w:style>
  <w:style w:type="character" w:customStyle="1" w:styleId="Heading3Char">
    <w:name w:val="Heading 3 Char"/>
    <w:basedOn w:val="DefaultParagraphFont"/>
    <w:uiPriority w:val="9"/>
    <w:semiHidden/>
    <w:rsid w:val="00C01953"/>
    <w:rPr>
      <w:rFonts w:asciiTheme="majorHAnsi" w:eastAsiaTheme="majorEastAsia" w:hAnsiTheme="majorHAnsi" w:cstheme="majorBidi"/>
      <w:b/>
      <w:bCs/>
      <w:color w:val="4F81BD" w:themeColor="accent1"/>
    </w:rPr>
  </w:style>
  <w:style w:type="character" w:customStyle="1" w:styleId="Heading4Char">
    <w:name w:val="Heading 4 Char"/>
    <w:aliases w:val="Heading 4 Char2 Char,Heading 4 Char1 Char1 Char,Heading 4 Char Char Char Char,Heading 4 Char Char1 Char,Heading 4 Char2 Char Char Char,Heading 4 Char1 Char1 Char Char Char,Heading 4 Char Char Char1 Char Char Char,Heading 4 Char1 Char"/>
    <w:basedOn w:val="DefaultParagraphFont"/>
    <w:link w:val="Heading4"/>
    <w:rsid w:val="00C0195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C01953"/>
    <w:rPr>
      <w:rFonts w:ascii="Times New Roman" w:eastAsia="Times New Roman" w:hAnsi="Times New Roman" w:cs="Times New Roman"/>
      <w:b/>
      <w:snapToGrid w:val="0"/>
      <w:kern w:val="28"/>
      <w:szCs w:val="20"/>
    </w:rPr>
  </w:style>
  <w:style w:type="character" w:customStyle="1" w:styleId="Heading6Char">
    <w:name w:val="Heading 6 Char"/>
    <w:aliases w:val="h6 Char"/>
    <w:basedOn w:val="DefaultParagraphFont"/>
    <w:link w:val="Heading6"/>
    <w:rsid w:val="00C0195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C0195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C01953"/>
    <w:rPr>
      <w:rFonts w:ascii="Times New Roman" w:eastAsia="MS Mincho" w:hAnsi="Times New Roman" w:cs="Times New Roman"/>
      <w:b/>
      <w:kern w:val="28"/>
      <w:szCs w:val="20"/>
    </w:rPr>
  </w:style>
  <w:style w:type="character" w:customStyle="1" w:styleId="Heading9Char">
    <w:name w:val="Heading 9 Char"/>
    <w:basedOn w:val="DefaultParagraphFont"/>
    <w:link w:val="Heading9"/>
    <w:rsid w:val="00C01953"/>
    <w:rPr>
      <w:rFonts w:ascii="Times New Roman" w:eastAsia="MS Mincho" w:hAnsi="Times New Roman" w:cs="Times New Roman"/>
      <w:b/>
      <w:kern w:val="28"/>
      <w:szCs w:val="20"/>
    </w:rPr>
  </w:style>
  <w:style w:type="paragraph" w:customStyle="1" w:styleId="ParaNum">
    <w:name w:val="ParaNum"/>
    <w:basedOn w:val="Normal"/>
    <w:link w:val="ParaNumCharChar1"/>
    <w:rsid w:val="00C01953"/>
    <w:pPr>
      <w:widowControl w:val="0"/>
      <w:numPr>
        <w:numId w:val="2"/>
      </w:numPr>
      <w:spacing w:after="120" w:line="240" w:lineRule="auto"/>
    </w:pPr>
    <w:rPr>
      <w:rFonts w:ascii="Times New Roman" w:eastAsia="MS Mincho" w:hAnsi="Times New Roman" w:cs="Times New Roman"/>
      <w:kern w:val="28"/>
      <w:szCs w:val="20"/>
    </w:rPr>
  </w:style>
  <w:style w:type="character" w:customStyle="1" w:styleId="ParaNumCharChar1">
    <w:name w:val="ParaNum Char Char1"/>
    <w:link w:val="ParaNum"/>
    <w:locked/>
    <w:rsid w:val="00C01953"/>
    <w:rPr>
      <w:rFonts w:ascii="Times New Roman" w:eastAsia="MS Mincho" w:hAnsi="Times New Roman" w:cs="Times New Roman"/>
      <w:kern w:val="28"/>
      <w:szCs w:val="20"/>
    </w:rPr>
  </w:style>
  <w:style w:type="character" w:customStyle="1" w:styleId="Heading3Char2">
    <w:name w:val="Heading 3 Char2"/>
    <w:aliases w:val="Heading 3 Char1 Char1,Heading 3 Char Char Char1,Heading 3 Char1 Char Char Char,Heading 3 Char Char Char Char Char,Heading 3 Char1 Char Char1,Heading 3 Char Char Char Char1,Heading 3 Char2 Char1 Char Char Char,Heading 3 Char Char1 Ch Char"/>
    <w:link w:val="Heading3"/>
    <w:locked/>
    <w:rsid w:val="00C01953"/>
    <w:rPr>
      <w:rFonts w:ascii="Times New Roman" w:eastAsia="Times New Roman" w:hAnsi="Times New Roman" w:cs="Times New Roman"/>
      <w:b/>
      <w:snapToGrid w:val="0"/>
      <w:kern w:val="28"/>
      <w:szCs w:val="20"/>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1"/>
    <w:semiHidden/>
    <w:rsid w:val="00C01953"/>
    <w:pPr>
      <w:spacing w:after="12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uiPriority w:val="99"/>
    <w:semiHidden/>
    <w:rsid w:val="00C01953"/>
    <w:rPr>
      <w:sz w:val="20"/>
      <w:szCs w:val="20"/>
    </w:rPr>
  </w:style>
  <w:style w:type="character" w:customStyle="1" w:styleId="FootnoteTextChar1">
    <w:name w:val="Footnote Text Char1"/>
    <w:aliases w:val="ALTS FOOTNOTE Char Char,fn Char Char,Footnote Text Char2 Char Char,Footnote Text Char3 Char1 Char Char,Footnote Text Char2 Char1 Char1 Char Char,Footnote Text Char3 Char1 Char Char Char Char,fn Char2,fn Char1 Char,f Char"/>
    <w:link w:val="FootnoteText"/>
    <w:semiHidden/>
    <w:locked/>
    <w:rsid w:val="00C01953"/>
    <w:rPr>
      <w:rFonts w:ascii="Times New Roman" w:eastAsia="MS Mincho" w:hAnsi="Times New Roman" w:cs="Times New Roman"/>
      <w:sz w:val="20"/>
      <w:szCs w:val="20"/>
    </w:rPr>
  </w:style>
  <w:style w:type="character" w:styleId="FootnoteReference">
    <w:name w:val="footnote reference"/>
    <w:aliases w:val="Style 12,(NECG) Footnote Reference,Style 13,Appel note de bas de p,Style 124,fr,o,Style 3,FR,Style 17,Footnote Reference/,Style 6"/>
    <w:semiHidden/>
    <w:rsid w:val="00C01953"/>
    <w:rPr>
      <w:rFonts w:ascii="Times New Roman" w:hAnsi="Times New Roman" w:cs="Times New Roman"/>
      <w:color w:val="auto"/>
      <w:sz w:val="22"/>
      <w:vertAlign w:val="superscript"/>
    </w:rPr>
  </w:style>
  <w:style w:type="paragraph" w:styleId="ListParagraph">
    <w:name w:val="List Paragraph"/>
    <w:basedOn w:val="Normal"/>
    <w:uiPriority w:val="99"/>
    <w:qFormat/>
    <w:rsid w:val="00C01953"/>
    <w:pPr>
      <w:ind w:left="720"/>
      <w:contextualSpacing/>
    </w:pPr>
  </w:style>
  <w:style w:type="paragraph" w:styleId="NoSpacing">
    <w:name w:val="No Spacing"/>
    <w:uiPriority w:val="1"/>
    <w:qFormat/>
    <w:rsid w:val="00C01953"/>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C01953"/>
    <w:rPr>
      <w:color w:val="0000FF" w:themeColor="hyperlink"/>
      <w:u w:val="single"/>
    </w:rPr>
  </w:style>
  <w:style w:type="character" w:styleId="CommentReference">
    <w:name w:val="annotation reference"/>
    <w:basedOn w:val="DefaultParagraphFont"/>
    <w:uiPriority w:val="99"/>
    <w:semiHidden/>
    <w:unhideWhenUsed/>
    <w:rsid w:val="00D31C7F"/>
    <w:rPr>
      <w:sz w:val="16"/>
      <w:szCs w:val="16"/>
    </w:rPr>
  </w:style>
  <w:style w:type="paragraph" w:styleId="CommentText">
    <w:name w:val="annotation text"/>
    <w:basedOn w:val="Normal"/>
    <w:link w:val="CommentTextChar"/>
    <w:uiPriority w:val="99"/>
    <w:semiHidden/>
    <w:unhideWhenUsed/>
    <w:rsid w:val="00D31C7F"/>
    <w:pPr>
      <w:spacing w:line="240" w:lineRule="auto"/>
    </w:pPr>
    <w:rPr>
      <w:sz w:val="20"/>
      <w:szCs w:val="20"/>
    </w:rPr>
  </w:style>
  <w:style w:type="character" w:customStyle="1" w:styleId="CommentTextChar">
    <w:name w:val="Comment Text Char"/>
    <w:basedOn w:val="DefaultParagraphFont"/>
    <w:link w:val="CommentText"/>
    <w:uiPriority w:val="99"/>
    <w:semiHidden/>
    <w:rsid w:val="00D31C7F"/>
    <w:rPr>
      <w:sz w:val="20"/>
      <w:szCs w:val="20"/>
    </w:rPr>
  </w:style>
  <w:style w:type="paragraph" w:styleId="CommentSubject">
    <w:name w:val="annotation subject"/>
    <w:basedOn w:val="CommentText"/>
    <w:next w:val="CommentText"/>
    <w:link w:val="CommentSubjectChar"/>
    <w:uiPriority w:val="99"/>
    <w:semiHidden/>
    <w:unhideWhenUsed/>
    <w:rsid w:val="00D31C7F"/>
    <w:rPr>
      <w:b/>
      <w:bCs/>
    </w:rPr>
  </w:style>
  <w:style w:type="character" w:customStyle="1" w:styleId="CommentSubjectChar">
    <w:name w:val="Comment Subject Char"/>
    <w:basedOn w:val="CommentTextChar"/>
    <w:link w:val="CommentSubject"/>
    <w:uiPriority w:val="99"/>
    <w:semiHidden/>
    <w:rsid w:val="00D31C7F"/>
    <w:rPr>
      <w:b/>
      <w:bCs/>
      <w:sz w:val="20"/>
      <w:szCs w:val="20"/>
    </w:rPr>
  </w:style>
  <w:style w:type="paragraph" w:styleId="BalloonText">
    <w:name w:val="Balloon Text"/>
    <w:basedOn w:val="Normal"/>
    <w:link w:val="BalloonTextChar"/>
    <w:uiPriority w:val="99"/>
    <w:semiHidden/>
    <w:unhideWhenUsed/>
    <w:rsid w:val="00D3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C7F"/>
    <w:rPr>
      <w:rFonts w:ascii="Tahoma" w:hAnsi="Tahoma" w:cs="Tahoma"/>
      <w:sz w:val="16"/>
      <w:szCs w:val="16"/>
    </w:rPr>
  </w:style>
  <w:style w:type="paragraph" w:styleId="Header">
    <w:name w:val="header"/>
    <w:basedOn w:val="Normal"/>
    <w:link w:val="HeaderChar"/>
    <w:uiPriority w:val="99"/>
    <w:unhideWhenUsed/>
    <w:rsid w:val="00FF6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4EF"/>
  </w:style>
  <w:style w:type="paragraph" w:styleId="Footer">
    <w:name w:val="footer"/>
    <w:basedOn w:val="Normal"/>
    <w:link w:val="FooterChar"/>
    <w:uiPriority w:val="99"/>
    <w:unhideWhenUsed/>
    <w:rsid w:val="00FF6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4EF"/>
  </w:style>
  <w:style w:type="paragraph" w:customStyle="1" w:styleId="Default">
    <w:name w:val="Default"/>
    <w:rsid w:val="003672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24389">
      <w:bodyDiv w:val="1"/>
      <w:marLeft w:val="0"/>
      <w:marRight w:val="0"/>
      <w:marTop w:val="0"/>
      <w:marBottom w:val="0"/>
      <w:divBdr>
        <w:top w:val="none" w:sz="0" w:space="0" w:color="auto"/>
        <w:left w:val="none" w:sz="0" w:space="0" w:color="auto"/>
        <w:bottom w:val="none" w:sz="0" w:space="0" w:color="auto"/>
        <w:right w:val="none" w:sz="0" w:space="0" w:color="auto"/>
      </w:divBdr>
      <w:divsChild>
        <w:div w:id="1776750355">
          <w:marLeft w:val="0"/>
          <w:marRight w:val="0"/>
          <w:marTop w:val="0"/>
          <w:marBottom w:val="0"/>
          <w:divBdr>
            <w:top w:val="none" w:sz="0" w:space="0" w:color="auto"/>
            <w:left w:val="none" w:sz="0" w:space="0" w:color="auto"/>
            <w:bottom w:val="none" w:sz="0" w:space="0" w:color="auto"/>
            <w:right w:val="none" w:sz="0" w:space="0" w:color="auto"/>
          </w:divBdr>
          <w:divsChild>
            <w:div w:id="1748529129">
              <w:marLeft w:val="15"/>
              <w:marRight w:val="15"/>
              <w:marTop w:val="0"/>
              <w:marBottom w:val="0"/>
              <w:divBdr>
                <w:top w:val="none" w:sz="0" w:space="0" w:color="auto"/>
                <w:left w:val="none" w:sz="0" w:space="0" w:color="auto"/>
                <w:bottom w:val="none" w:sz="0" w:space="0" w:color="auto"/>
                <w:right w:val="none" w:sz="0" w:space="0" w:color="auto"/>
              </w:divBdr>
              <w:divsChild>
                <w:div w:id="2144469558">
                  <w:marLeft w:val="0"/>
                  <w:marRight w:val="0"/>
                  <w:marTop w:val="0"/>
                  <w:marBottom w:val="0"/>
                  <w:divBdr>
                    <w:top w:val="none" w:sz="0" w:space="0" w:color="auto"/>
                    <w:left w:val="none" w:sz="0" w:space="0" w:color="auto"/>
                    <w:bottom w:val="none" w:sz="0" w:space="0" w:color="auto"/>
                    <w:right w:val="none" w:sz="0" w:space="0" w:color="auto"/>
                  </w:divBdr>
                  <w:divsChild>
                    <w:div w:id="895120509">
                      <w:marLeft w:val="0"/>
                      <w:marRight w:val="0"/>
                      <w:marTop w:val="0"/>
                      <w:marBottom w:val="0"/>
                      <w:divBdr>
                        <w:top w:val="none" w:sz="0" w:space="0" w:color="auto"/>
                        <w:left w:val="none" w:sz="0" w:space="0" w:color="auto"/>
                        <w:bottom w:val="none" w:sz="0" w:space="0" w:color="auto"/>
                        <w:right w:val="none" w:sz="0" w:space="0" w:color="auto"/>
                      </w:divBdr>
                      <w:divsChild>
                        <w:div w:id="514998962">
                          <w:marLeft w:val="0"/>
                          <w:marRight w:val="0"/>
                          <w:marTop w:val="0"/>
                          <w:marBottom w:val="0"/>
                          <w:divBdr>
                            <w:top w:val="none" w:sz="0" w:space="0" w:color="auto"/>
                            <w:left w:val="none" w:sz="0" w:space="0" w:color="auto"/>
                            <w:bottom w:val="none" w:sz="0" w:space="0" w:color="auto"/>
                            <w:right w:val="none" w:sz="0" w:space="0" w:color="auto"/>
                          </w:divBdr>
                          <w:divsChild>
                            <w:div w:id="1867522838">
                              <w:marLeft w:val="0"/>
                              <w:marRight w:val="0"/>
                              <w:marTop w:val="0"/>
                              <w:marBottom w:val="0"/>
                              <w:divBdr>
                                <w:top w:val="none" w:sz="0" w:space="0" w:color="auto"/>
                                <w:left w:val="none" w:sz="0" w:space="0" w:color="auto"/>
                                <w:bottom w:val="none" w:sz="0" w:space="0" w:color="auto"/>
                                <w:right w:val="none" w:sz="0" w:space="0" w:color="auto"/>
                              </w:divBdr>
                              <w:divsChild>
                                <w:div w:id="1703706225">
                                  <w:marLeft w:val="0"/>
                                  <w:marRight w:val="0"/>
                                  <w:marTop w:val="0"/>
                                  <w:marBottom w:val="0"/>
                                  <w:divBdr>
                                    <w:top w:val="none" w:sz="0" w:space="0" w:color="auto"/>
                                    <w:left w:val="none" w:sz="0" w:space="0" w:color="auto"/>
                                    <w:bottom w:val="none" w:sz="0" w:space="0" w:color="auto"/>
                                    <w:right w:val="none" w:sz="0" w:space="0" w:color="auto"/>
                                  </w:divBdr>
                                  <w:divsChild>
                                    <w:div w:id="1379823099">
                                      <w:marLeft w:val="0"/>
                                      <w:marRight w:val="0"/>
                                      <w:marTop w:val="0"/>
                                      <w:marBottom w:val="0"/>
                                      <w:divBdr>
                                        <w:top w:val="none" w:sz="0" w:space="0" w:color="auto"/>
                                        <w:left w:val="none" w:sz="0" w:space="0" w:color="auto"/>
                                        <w:bottom w:val="none" w:sz="0" w:space="0" w:color="auto"/>
                                        <w:right w:val="none" w:sz="0" w:space="0" w:color="auto"/>
                                      </w:divBdr>
                                      <w:divsChild>
                                        <w:div w:id="1145702976">
                                          <w:marLeft w:val="0"/>
                                          <w:marRight w:val="0"/>
                                          <w:marTop w:val="0"/>
                                          <w:marBottom w:val="0"/>
                                          <w:divBdr>
                                            <w:top w:val="none" w:sz="0" w:space="0" w:color="auto"/>
                                            <w:left w:val="none" w:sz="0" w:space="0" w:color="auto"/>
                                            <w:bottom w:val="none" w:sz="0" w:space="0" w:color="auto"/>
                                            <w:right w:val="none" w:sz="0" w:space="0" w:color="auto"/>
                                          </w:divBdr>
                                          <w:divsChild>
                                            <w:div w:id="1311713675">
                                              <w:marLeft w:val="0"/>
                                              <w:marRight w:val="0"/>
                                              <w:marTop w:val="0"/>
                                              <w:marBottom w:val="0"/>
                                              <w:divBdr>
                                                <w:top w:val="none" w:sz="0" w:space="0" w:color="auto"/>
                                                <w:left w:val="none" w:sz="0" w:space="0" w:color="auto"/>
                                                <w:bottom w:val="none" w:sz="0" w:space="0" w:color="auto"/>
                                                <w:right w:val="none" w:sz="0" w:space="0" w:color="auto"/>
                                              </w:divBdr>
                                              <w:divsChild>
                                                <w:div w:id="1790853176">
                                                  <w:marLeft w:val="150"/>
                                                  <w:marRight w:val="150"/>
                                                  <w:marTop w:val="150"/>
                                                  <w:marBottom w:val="300"/>
                                                  <w:divBdr>
                                                    <w:top w:val="none" w:sz="0" w:space="0" w:color="auto"/>
                                                    <w:left w:val="none" w:sz="0" w:space="0" w:color="auto"/>
                                                    <w:bottom w:val="none" w:sz="0" w:space="0" w:color="auto"/>
                                                    <w:right w:val="none" w:sz="0" w:space="0" w:color="auto"/>
                                                  </w:divBdr>
                                                  <w:divsChild>
                                                    <w:div w:id="844786938">
                                                      <w:marLeft w:val="0"/>
                                                      <w:marRight w:val="0"/>
                                                      <w:marTop w:val="0"/>
                                                      <w:marBottom w:val="0"/>
                                                      <w:divBdr>
                                                        <w:top w:val="none" w:sz="0" w:space="0" w:color="auto"/>
                                                        <w:left w:val="none" w:sz="0" w:space="0" w:color="auto"/>
                                                        <w:bottom w:val="none" w:sz="0" w:space="0" w:color="auto"/>
                                                        <w:right w:val="none" w:sz="0" w:space="0" w:color="auto"/>
                                                      </w:divBdr>
                                                      <w:divsChild>
                                                        <w:div w:id="1687905165">
                                                          <w:marLeft w:val="0"/>
                                                          <w:marRight w:val="0"/>
                                                          <w:marTop w:val="0"/>
                                                          <w:marBottom w:val="0"/>
                                                          <w:divBdr>
                                                            <w:top w:val="none" w:sz="0" w:space="0" w:color="auto"/>
                                                            <w:left w:val="none" w:sz="0" w:space="0" w:color="auto"/>
                                                            <w:bottom w:val="none" w:sz="0" w:space="0" w:color="auto"/>
                                                            <w:right w:val="none" w:sz="0" w:space="0" w:color="auto"/>
                                                          </w:divBdr>
                                                          <w:divsChild>
                                                            <w:div w:id="102306967">
                                                              <w:marLeft w:val="0"/>
                                                              <w:marRight w:val="0"/>
                                                              <w:marTop w:val="0"/>
                                                              <w:marBottom w:val="0"/>
                                                              <w:divBdr>
                                                                <w:top w:val="none" w:sz="0" w:space="0" w:color="auto"/>
                                                                <w:left w:val="none" w:sz="0" w:space="0" w:color="auto"/>
                                                                <w:bottom w:val="none" w:sz="0" w:space="0" w:color="auto"/>
                                                                <w:right w:val="none" w:sz="0" w:space="0" w:color="auto"/>
                                                              </w:divBdr>
                                                              <w:divsChild>
                                                                <w:div w:id="1345980954">
                                                                  <w:marLeft w:val="0"/>
                                                                  <w:marRight w:val="0"/>
                                                                  <w:marTop w:val="0"/>
                                                                  <w:marBottom w:val="0"/>
                                                                  <w:divBdr>
                                                                    <w:top w:val="none" w:sz="0" w:space="0" w:color="auto"/>
                                                                    <w:left w:val="none" w:sz="0" w:space="0" w:color="auto"/>
                                                                    <w:bottom w:val="none" w:sz="0" w:space="0" w:color="auto"/>
                                                                    <w:right w:val="none" w:sz="0" w:space="0" w:color="auto"/>
                                                                  </w:divBdr>
                                                                  <w:divsChild>
                                                                    <w:div w:id="518203040">
                                                                      <w:marLeft w:val="0"/>
                                                                      <w:marRight w:val="0"/>
                                                                      <w:marTop w:val="0"/>
                                                                      <w:marBottom w:val="0"/>
                                                                      <w:divBdr>
                                                                        <w:top w:val="none" w:sz="0" w:space="0" w:color="auto"/>
                                                                        <w:left w:val="none" w:sz="0" w:space="0" w:color="auto"/>
                                                                        <w:bottom w:val="none" w:sz="0" w:space="0" w:color="auto"/>
                                                                        <w:right w:val="none" w:sz="0" w:space="0" w:color="auto"/>
                                                                      </w:divBdr>
                                                                    </w:div>
                                                                    <w:div w:id="1658412787">
                                                                      <w:marLeft w:val="0"/>
                                                                      <w:marRight w:val="0"/>
                                                                      <w:marTop w:val="0"/>
                                                                      <w:marBottom w:val="0"/>
                                                                      <w:divBdr>
                                                                        <w:top w:val="none" w:sz="0" w:space="0" w:color="auto"/>
                                                                        <w:left w:val="none" w:sz="0" w:space="0" w:color="auto"/>
                                                                        <w:bottom w:val="none" w:sz="0" w:space="0" w:color="auto"/>
                                                                        <w:right w:val="none" w:sz="0" w:space="0" w:color="auto"/>
                                                                      </w:divBdr>
                                                                    </w:div>
                                                                    <w:div w:id="681123747">
                                                                      <w:marLeft w:val="0"/>
                                                                      <w:marRight w:val="0"/>
                                                                      <w:marTop w:val="0"/>
                                                                      <w:marBottom w:val="0"/>
                                                                      <w:divBdr>
                                                                        <w:top w:val="none" w:sz="0" w:space="0" w:color="auto"/>
                                                                        <w:left w:val="none" w:sz="0" w:space="0" w:color="auto"/>
                                                                        <w:bottom w:val="none" w:sz="0" w:space="0" w:color="auto"/>
                                                                        <w:right w:val="none" w:sz="0" w:space="0" w:color="auto"/>
                                                                      </w:divBdr>
                                                                    </w:div>
                                                                    <w:div w:id="1364747458">
                                                                      <w:marLeft w:val="0"/>
                                                                      <w:marRight w:val="0"/>
                                                                      <w:marTop w:val="0"/>
                                                                      <w:marBottom w:val="0"/>
                                                                      <w:divBdr>
                                                                        <w:top w:val="none" w:sz="0" w:space="0" w:color="auto"/>
                                                                        <w:left w:val="none" w:sz="0" w:space="0" w:color="auto"/>
                                                                        <w:bottom w:val="none" w:sz="0" w:space="0" w:color="auto"/>
                                                                        <w:right w:val="none" w:sz="0" w:space="0" w:color="auto"/>
                                                                      </w:divBdr>
                                                                    </w:div>
                                                                    <w:div w:id="316039762">
                                                                      <w:marLeft w:val="0"/>
                                                                      <w:marRight w:val="0"/>
                                                                      <w:marTop w:val="0"/>
                                                                      <w:marBottom w:val="0"/>
                                                                      <w:divBdr>
                                                                        <w:top w:val="none" w:sz="0" w:space="0" w:color="auto"/>
                                                                        <w:left w:val="none" w:sz="0" w:space="0" w:color="auto"/>
                                                                        <w:bottom w:val="none" w:sz="0" w:space="0" w:color="auto"/>
                                                                        <w:right w:val="none" w:sz="0" w:space="0" w:color="auto"/>
                                                                      </w:divBdr>
                                                                    </w:div>
                                                                    <w:div w:id="2140341822">
                                                                      <w:marLeft w:val="0"/>
                                                                      <w:marRight w:val="0"/>
                                                                      <w:marTop w:val="0"/>
                                                                      <w:marBottom w:val="0"/>
                                                                      <w:divBdr>
                                                                        <w:top w:val="none" w:sz="0" w:space="0" w:color="auto"/>
                                                                        <w:left w:val="none" w:sz="0" w:space="0" w:color="auto"/>
                                                                        <w:bottom w:val="none" w:sz="0" w:space="0" w:color="auto"/>
                                                                        <w:right w:val="none" w:sz="0" w:space="0" w:color="auto"/>
                                                                      </w:divBdr>
                                                                    </w:div>
                                                                    <w:div w:id="19680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kermode@utc.wa.gov"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utc.w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tc.wa.gov/e-filing"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records@utc.wa.gov"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2013-10-30T07:00:00+00:00</OpenedDate>
    <Date1 xmlns="dc463f71-b30c-4ab2-9473-d307f9d35888">2013-12-18T08:00:00+00:00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132019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71865091E4C84C967B36836C045D32" ma:contentTypeVersion="135" ma:contentTypeDescription="" ma:contentTypeScope="" ma:versionID="b4efaadc31c4967e6df4729b6386d3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8E922C2-A192-436F-AA83-1CD5A59AC07E}"/>
</file>

<file path=customXml/itemProps2.xml><?xml version="1.0" encoding="utf-8"?>
<ds:datastoreItem xmlns:ds="http://schemas.openxmlformats.org/officeDocument/2006/customXml" ds:itemID="{28C4EB7A-BC44-481C-8DB4-4FEF0677FFF2}"/>
</file>

<file path=customXml/itemProps3.xml><?xml version="1.0" encoding="utf-8"?>
<ds:datastoreItem xmlns:ds="http://schemas.openxmlformats.org/officeDocument/2006/customXml" ds:itemID="{E21F358E-6036-4340-8BF9-FD92EB2B57F3}"/>
</file>

<file path=customXml/itemProps4.xml><?xml version="1.0" encoding="utf-8"?>
<ds:datastoreItem xmlns:ds="http://schemas.openxmlformats.org/officeDocument/2006/customXml" ds:itemID="{0D142D1B-D29A-49C7-ACD8-AC5AEE5A6768}"/>
</file>

<file path=customXml/itemProps5.xml><?xml version="1.0" encoding="utf-8"?>
<ds:datastoreItem xmlns:ds="http://schemas.openxmlformats.org/officeDocument/2006/customXml" ds:itemID="{4D7DC29A-BC51-48A1-85AB-BA8D7CF48397}"/>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2013-12-18T19:11:00Z</dcterms:created>
  <dcterms:modified xsi:type="dcterms:W3CDTF">2013-12-18T21:33:00Z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0x0101006E56B4D1795A2E4DB2F0B01679ED314A005571865091E4C84C967B36836C045D32</vt:lpwstr>
  </property>
  <property fmtid="{D5CDD505-2E9C-101B-9397-08002B2CF9AE}" pid="3" name="_docset_NoMedatataSyncRequired">
    <vt:lpwstr>False</vt:lpwstr>
  </property>
</Properties>
</file>