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Commission Docket No.</w:t>
      </w:r>
      <w:proofErr w:type="gramEnd"/>
      <w:r>
        <w:rPr>
          <w:rFonts w:ascii="Arial" w:hAnsi="Arial" w:cs="Arial"/>
          <w:sz w:val="15"/>
          <w:szCs w:val="15"/>
        </w:rPr>
        <w:t xml:space="preserve"> ____________________</w:t>
      </w:r>
    </w:p>
    <w:p w:rsidR="00B519D4" w:rsidRDefault="00A965E8">
      <w:pPr>
        <w:spacing w:after="12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</w:t>
      </w:r>
    </w:p>
    <w:p w:rsidR="00B519D4" w:rsidRDefault="00B519D4">
      <w:pPr>
        <w:pStyle w:val="Heading1"/>
        <w:rPr>
          <w:sz w:val="18"/>
          <w:szCs w:val="18"/>
        </w:rPr>
      </w:pPr>
      <w:r>
        <w:rPr>
          <w:sz w:val="18"/>
          <w:szCs w:val="18"/>
        </w:rPr>
        <w:t>BEFORE THE WASHINGTON UTILITIES AND TRANSPORTATION COMMISSION</w:t>
      </w:r>
    </w:p>
    <w:p w:rsidR="00B519D4" w:rsidRDefault="00B519D4">
      <w:pPr>
        <w:pStyle w:val="Heading3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FUEL SURCHARGE REQUEST UNDER COMMISSION ORDER NO.</w:t>
      </w:r>
      <w:proofErr w:type="gramEnd"/>
      <w:r>
        <w:rPr>
          <w:rFonts w:ascii="Arial" w:hAnsi="Arial" w:cs="Arial"/>
          <w:sz w:val="18"/>
          <w:szCs w:val="18"/>
        </w:rPr>
        <w:t xml:space="preserve"> 2 OF DOCKET A-042090</w:t>
      </w:r>
    </w:p>
    <w:p w:rsidR="00B519D4" w:rsidRDefault="00B519D4">
      <w:pPr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LESS THAN STATUTORY NOTICE AND WAIVER OF CUSTOMER NOTICE REQUESTED BY:</w:t>
      </w:r>
    </w:p>
    <w:p w:rsidR="00B519D4" w:rsidRDefault="00B519D4">
      <w:pPr>
        <w:rPr>
          <w:rFonts w:ascii="Arial" w:hAnsi="Arial" w:cs="Arial"/>
          <w:b/>
          <w:bCs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6"/>
        <w:gridCol w:w="256"/>
        <w:gridCol w:w="27"/>
        <w:gridCol w:w="854"/>
        <w:gridCol w:w="279"/>
        <w:gridCol w:w="684"/>
        <w:gridCol w:w="360"/>
        <w:gridCol w:w="64"/>
        <w:gridCol w:w="275"/>
        <w:gridCol w:w="69"/>
        <w:gridCol w:w="546"/>
        <w:gridCol w:w="252"/>
        <w:gridCol w:w="93"/>
        <w:gridCol w:w="66"/>
        <w:gridCol w:w="91"/>
        <w:gridCol w:w="83"/>
        <w:gridCol w:w="279"/>
        <w:gridCol w:w="522"/>
        <w:gridCol w:w="243"/>
        <w:gridCol w:w="609"/>
        <w:gridCol w:w="634"/>
        <w:gridCol w:w="62"/>
        <w:gridCol w:w="91"/>
        <w:gridCol w:w="257"/>
        <w:gridCol w:w="12"/>
        <w:gridCol w:w="423"/>
        <w:gridCol w:w="9"/>
        <w:gridCol w:w="663"/>
        <w:gridCol w:w="309"/>
        <w:gridCol w:w="612"/>
        <w:gridCol w:w="7"/>
        <w:gridCol w:w="154"/>
        <w:gridCol w:w="1265"/>
      </w:tblGrid>
      <w:tr w:rsidR="00B519D4"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Company Name:</w:t>
            </w:r>
          </w:p>
        </w:tc>
        <w:tc>
          <w:tcPr>
            <w:tcW w:w="47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2861FD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Pacific Northwest Transportation Services, Inc.</w:t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2861FD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C-862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UBI No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2861FD">
            <w:pPr>
              <w:rPr>
                <w:rFonts w:ascii="Arial" w:hAnsi="Arial" w:cs="Arial"/>
                <w:sz w:val="15"/>
                <w:szCs w:val="15"/>
              </w:rPr>
            </w:pPr>
            <w:r w:rsidRPr="00D30716">
              <w:rPr>
                <w:rFonts w:cs="Arial"/>
                <w:color w:val="000000"/>
                <w:sz w:val="15"/>
                <w:szCs w:val="15"/>
              </w:rPr>
              <w:t>600 244 553</w:t>
            </w:r>
          </w:p>
        </w:tc>
      </w:tr>
      <w:tr w:rsidR="002861FD">
        <w:trPr>
          <w:cantSplit/>
        </w:trPr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FD" w:rsidRDefault="002861FD">
            <w:pPr>
              <w:spacing w:before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Registered Trade Name(s):</w:t>
            </w:r>
          </w:p>
        </w:tc>
        <w:tc>
          <w:tcPr>
            <w:tcW w:w="901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1FD" w:rsidRDefault="002861FD" w:rsidP="00005FF0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Capital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Aeroporter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– Airport Shuttle</w:t>
            </w:r>
          </w:p>
        </w:tc>
      </w:tr>
      <w:tr w:rsidR="00B519D4">
        <w:trPr>
          <w:cantSplit/>
          <w:trHeight w:val="456"/>
        </w:trPr>
        <w:tc>
          <w:tcPr>
            <w:tcW w:w="72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company requests Commission approval to amend its filed Tariff Number: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2861FD">
            <w:pPr>
              <w:ind w:left="269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3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on Less than Statutory Notice to include </w:t>
            </w:r>
          </w:p>
        </w:tc>
      </w:tr>
      <w:tr w:rsidR="00B519D4">
        <w:trPr>
          <w:cantSplit/>
          <w:trHeight w:hRule="exact" w:val="418"/>
        </w:trPr>
        <w:tc>
          <w:tcPr>
            <w:tcW w:w="1173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a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Special Fuel Surcharge Tariff Supplement </w:t>
            </w:r>
            <w:r w:rsidR="002861FD">
              <w:rPr>
                <w:rFonts w:ascii="Arial" w:hAnsi="Arial" w:cs="Arial"/>
                <w:sz w:val="15"/>
                <w:szCs w:val="15"/>
                <w:u w:val="single"/>
              </w:rPr>
              <w:t>No. 1</w:t>
            </w:r>
            <w:r w:rsidR="00C722FA">
              <w:rPr>
                <w:rFonts w:ascii="Arial" w:hAnsi="Arial" w:cs="Arial"/>
                <w:sz w:val="15"/>
                <w:szCs w:val="15"/>
                <w:u w:val="single"/>
              </w:rPr>
              <w:t>20</w:t>
            </w:r>
            <w:r w:rsidR="002861FD" w:rsidRPr="002861FD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 xml:space="preserve">to recover the rising cost of fuel.  </w:t>
            </w:r>
          </w:p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258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Justification: </w:t>
            </w: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9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Proposed change: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add a Special Fuel Surcharge in the amount of:</w:t>
            </w:r>
          </w:p>
        </w:tc>
      </w:tr>
      <w:tr w:rsidR="00B519D4">
        <w:trPr>
          <w:cantSplit/>
          <w:trHeight w:val="21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2861FD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$2.32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one-way passenger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C722FA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B830C2">
              <w:rPr>
                <w:rFonts w:ascii="Arial" w:hAnsi="Arial" w:cs="Arial"/>
                <w:sz w:val="15"/>
                <w:szCs w:val="15"/>
              </w:rPr>
              <w:t>1</w:t>
            </w:r>
            <w:r w:rsidR="002861FD">
              <w:rPr>
                <w:rFonts w:ascii="Arial" w:hAnsi="Arial" w:cs="Arial"/>
                <w:sz w:val="15"/>
                <w:szCs w:val="15"/>
              </w:rPr>
              <w:t>.</w:t>
            </w:r>
            <w:r w:rsidR="00C722FA">
              <w:rPr>
                <w:rFonts w:ascii="Arial" w:hAnsi="Arial" w:cs="Arial"/>
                <w:sz w:val="15"/>
                <w:szCs w:val="15"/>
              </w:rPr>
              <w:t>75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2861FD" w:rsidP="00C722FA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C722FA">
              <w:rPr>
                <w:rFonts w:ascii="Arial" w:hAnsi="Arial" w:cs="Arial"/>
                <w:sz w:val="15"/>
                <w:szCs w:val="15"/>
              </w:rPr>
              <w:t>4.13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round-trip passenger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C722FA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B830C2">
              <w:rPr>
                <w:rFonts w:ascii="Arial" w:hAnsi="Arial" w:cs="Arial"/>
                <w:sz w:val="15"/>
                <w:szCs w:val="15"/>
              </w:rPr>
              <w:t>3</w:t>
            </w:r>
            <w:r w:rsidR="002861FD">
              <w:rPr>
                <w:rFonts w:ascii="Arial" w:hAnsi="Arial" w:cs="Arial"/>
                <w:sz w:val="15"/>
                <w:szCs w:val="15"/>
              </w:rPr>
              <w:t>.</w:t>
            </w:r>
            <w:r w:rsidR="00C722FA">
              <w:rPr>
                <w:rFonts w:ascii="Arial" w:hAnsi="Arial" w:cs="Arial"/>
                <w:sz w:val="15"/>
                <w:szCs w:val="15"/>
              </w:rPr>
              <w:t>5</w:t>
            </w:r>
            <w:r w:rsidR="002861FD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3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B519D4" w:rsidRDefault="00B519D4">
            <w:pPr>
              <w:spacing w:before="8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(This section to be completed by an authorized company official if the filing is not made by the owner, partner, or corporate officer of the company)</w:t>
            </w:r>
          </w:p>
        </w:tc>
      </w:tr>
      <w:tr w:rsidR="00B519D4">
        <w:trPr>
          <w:cantSplit/>
        </w:trPr>
        <w:tc>
          <w:tcPr>
            <w:tcW w:w="40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authorized issuing agent:</w:t>
            </w:r>
          </w:p>
        </w:tc>
        <w:tc>
          <w:tcPr>
            <w:tcW w:w="769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829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is authorized to issue and file tariffs and/or time schedules on behalf of (name of company):</w:t>
            </w:r>
          </w:p>
        </w:tc>
        <w:tc>
          <w:tcPr>
            <w:tcW w:w="34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55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authorizing agent (company official):</w:t>
            </w:r>
          </w:p>
        </w:tc>
        <w:tc>
          <w:tcPr>
            <w:tcW w:w="615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)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hRule="exact" w:val="144"/>
        </w:trPr>
        <w:tc>
          <w:tcPr>
            <w:tcW w:w="11736" w:type="dxa"/>
            <w:gridSpan w:val="3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4110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 request these provisions become effective</w:t>
            </w:r>
          </w:p>
        </w:tc>
        <w:tc>
          <w:tcPr>
            <w:tcW w:w="13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830C2" w:rsidP="00C722FA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  <w:r w:rsidR="00C722FA">
              <w:rPr>
                <w:rFonts w:ascii="Arial" w:hAnsi="Arial" w:cs="Arial"/>
                <w:sz w:val="15"/>
                <w:szCs w:val="15"/>
              </w:rPr>
              <w:t>9</w:t>
            </w:r>
            <w:r w:rsidR="00E22E7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8C3FB2">
              <w:rPr>
                <w:rFonts w:ascii="Arial" w:hAnsi="Arial" w:cs="Arial"/>
                <w:sz w:val="15"/>
                <w:szCs w:val="15"/>
              </w:rPr>
              <w:t>July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2013</w:t>
            </w:r>
          </w:p>
        </w:tc>
        <w:tc>
          <w:tcPr>
            <w:tcW w:w="2523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expire in one month or</w:t>
            </w:r>
          </w:p>
        </w:tc>
        <w:tc>
          <w:tcPr>
            <w:tcW w:w="1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2861FD" w:rsidP="00C722FA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  <w:r w:rsidR="00C722FA">
              <w:rPr>
                <w:rFonts w:ascii="Arial" w:hAnsi="Arial" w:cs="Arial"/>
                <w:sz w:val="15"/>
                <w:szCs w:val="15"/>
              </w:rPr>
              <w:t>7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8C3FB2">
              <w:rPr>
                <w:rFonts w:ascii="Arial" w:hAnsi="Arial" w:cs="Arial"/>
                <w:sz w:val="15"/>
                <w:szCs w:val="15"/>
              </w:rPr>
              <w:t>August</w:t>
            </w:r>
            <w:r>
              <w:rPr>
                <w:rFonts w:ascii="Arial" w:hAnsi="Arial" w:cs="Arial"/>
                <w:sz w:val="15"/>
                <w:szCs w:val="15"/>
              </w:rPr>
              <w:t xml:space="preserve"> 2013</w:t>
            </w:r>
          </w:p>
        </w:tc>
        <w:tc>
          <w:tcPr>
            <w:tcW w:w="2038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if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sooner.</w:t>
            </w:r>
          </w:p>
        </w:tc>
      </w:tr>
      <w:tr w:rsidR="00B519D4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  <w:u w:val="single"/>
              </w:rPr>
            </w:pPr>
            <w:r>
              <w:rPr>
                <w:rFonts w:ascii="Arial" w:hAnsi="Arial" w:cs="Arial"/>
                <w:sz w:val="15"/>
                <w:szCs w:val="15"/>
              </w:rPr>
              <w:t>Signature and Title of Issuing Agent:</w:t>
            </w:r>
          </w:p>
        </w:tc>
        <w:tc>
          <w:tcPr>
            <w:tcW w:w="805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John Fricke, Vice President—Operations </w:t>
            </w:r>
          </w:p>
        </w:tc>
      </w:tr>
      <w:tr w:rsidR="00B519D4">
        <w:trPr>
          <w:cantSplit/>
        </w:trPr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Printed name of Issuing Agent:</w:t>
            </w:r>
          </w:p>
        </w:tc>
        <w:tc>
          <w:tcPr>
            <w:tcW w:w="873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John Fricke</w:t>
            </w:r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 w:rsidP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2861FD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 )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754-7113 x105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 w:rsidP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2861FD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)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754-7118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johnf@capair.com</w:t>
            </w:r>
          </w:p>
        </w:tc>
      </w:tr>
      <w:tr w:rsidR="002861FD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61FD" w:rsidRDefault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FD" w:rsidRDefault="002861FD" w:rsidP="00005FF0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sz w:val="15"/>
                    <w:szCs w:val="15"/>
                  </w:rPr>
                  <w:t>PO Box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 2163</w:t>
              </w:r>
            </w:smartTag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61FD" w:rsidRDefault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FD" w:rsidRDefault="002861FD" w:rsidP="00005FF0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</w:smartTag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61FD" w:rsidRDefault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FD" w:rsidRDefault="002861FD" w:rsidP="00005FF0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2861FD" w:rsidRDefault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1FD" w:rsidRDefault="002861FD" w:rsidP="00005FF0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98507-2163</w:t>
            </w:r>
          </w:p>
        </w:tc>
      </w:tr>
      <w:tr w:rsidR="00B519D4">
        <w:trPr>
          <w:cantSplit/>
          <w:trHeight w:hRule="exact" w:val="144"/>
        </w:trPr>
        <w:tc>
          <w:tcPr>
            <w:tcW w:w="1869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jc w:val="center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 xml:space="preserve"> UTILITIES AND TRANSPORTATION COMMISSION</w:t>
            </w: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 R D E R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The request complies with the terms set forth in Commission Order No. 2, Docket A-042090, delegating authority to the undersigned.  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shall</w:t>
            </w:r>
            <w:r w:rsidR="00FD3A0C">
              <w:rPr>
                <w:rFonts w:ascii="Arial" w:hAnsi="Arial" w:cs="Arial"/>
                <w:sz w:val="15"/>
                <w:szCs w:val="15"/>
              </w:rPr>
              <w:t xml:space="preserve"> become effective with Less Than</w:t>
            </w:r>
            <w:r>
              <w:rPr>
                <w:rFonts w:ascii="Arial" w:hAnsi="Arial" w:cs="Arial"/>
                <w:sz w:val="15"/>
                <w:szCs w:val="15"/>
              </w:rPr>
              <w:t xml:space="preserve"> Statutory Notice on: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1</w:t>
            </w:r>
            <w:r w:rsidR="00C722FA">
              <w:rPr>
                <w:rFonts w:ascii="Arial" w:hAnsi="Arial" w:cs="Arial"/>
                <w:sz w:val="15"/>
                <w:szCs w:val="15"/>
              </w:rPr>
              <w:t>9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B830C2">
              <w:rPr>
                <w:rFonts w:ascii="Arial" w:hAnsi="Arial" w:cs="Arial"/>
                <w:sz w:val="15"/>
                <w:szCs w:val="15"/>
              </w:rPr>
              <w:t>Ju</w:t>
            </w:r>
            <w:r w:rsidR="008C3FB2">
              <w:rPr>
                <w:rFonts w:ascii="Arial" w:hAnsi="Arial" w:cs="Arial"/>
                <w:sz w:val="15"/>
                <w:szCs w:val="15"/>
              </w:rPr>
              <w:t>ly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2013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will expire on: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8C3FB2">
              <w:rPr>
                <w:rFonts w:ascii="Arial" w:hAnsi="Arial" w:cs="Arial"/>
                <w:sz w:val="15"/>
                <w:szCs w:val="15"/>
              </w:rPr>
              <w:t>1</w:t>
            </w:r>
            <w:r w:rsidR="00C722FA">
              <w:rPr>
                <w:rFonts w:ascii="Arial" w:hAnsi="Arial" w:cs="Arial"/>
                <w:sz w:val="15"/>
                <w:szCs w:val="15"/>
              </w:rPr>
              <w:t>7</w:t>
            </w:r>
            <w:bookmarkStart w:id="0" w:name="_GoBack"/>
            <w:bookmarkEnd w:id="0"/>
            <w:r w:rsidR="002861F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8C3FB2">
              <w:rPr>
                <w:rFonts w:ascii="Arial" w:hAnsi="Arial" w:cs="Arial"/>
                <w:sz w:val="15"/>
                <w:szCs w:val="15"/>
              </w:rPr>
              <w:t>August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2013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surcharge amount will be applied on a per-passenger basis, rounded to the nearest twenty-five cents.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Petitioner may reapply to retain or amend the surcharge in effect after the expiration date.</w:t>
            </w: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5"/>
                <w:szCs w:val="15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Day of</w:t>
            </w: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(Month and Year)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By authority of the Commission,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426E7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885D506" wp14:editId="1149EFF2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84455</wp:posOffset>
                      </wp:positionV>
                      <wp:extent cx="2823210" cy="53340"/>
                      <wp:effectExtent l="6350" t="8255" r="8890" b="508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23210" cy="53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4.75pt;margin-top:6.65pt;width:222.3pt;height: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"/>
                  </w:pict>
                </mc:Fallback>
              </mc:AlternateContent>
            </w:r>
          </w:p>
        </w:tc>
      </w:tr>
    </w:tbl>
    <w:p w:rsidR="004B70FD" w:rsidRPr="004B70FD" w:rsidRDefault="004B70FD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A965E8">
        <w:rPr>
          <w:rFonts w:ascii="Arial" w:hAnsi="Arial" w:cs="Arial"/>
          <w:sz w:val="12"/>
          <w:szCs w:val="12"/>
        </w:rPr>
        <w:t xml:space="preserve">   </w:t>
      </w:r>
      <w:r w:rsidR="00540219">
        <w:rPr>
          <w:rFonts w:ascii="Arial" w:hAnsi="Arial" w:cs="Arial"/>
          <w:sz w:val="15"/>
          <w:szCs w:val="15"/>
        </w:rPr>
        <w:t>Steven V. King</w:t>
      </w:r>
    </w:p>
    <w:p w:rsidR="00B519D4" w:rsidRDefault="00B519D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Tran Fuel Surcharge LSN Form </w:t>
      </w:r>
      <w:r w:rsidR="001C3904">
        <w:rPr>
          <w:rFonts w:ascii="Arial" w:hAnsi="Arial" w:cs="Arial"/>
          <w:sz w:val="12"/>
          <w:szCs w:val="12"/>
        </w:rPr>
        <w:t>12</w:t>
      </w:r>
      <w:r w:rsidR="00A42094">
        <w:rPr>
          <w:rFonts w:ascii="Arial" w:hAnsi="Arial" w:cs="Arial"/>
          <w:sz w:val="12"/>
          <w:szCs w:val="12"/>
        </w:rPr>
        <w:t>/0</w:t>
      </w:r>
      <w:r w:rsidR="00F538EC">
        <w:rPr>
          <w:rFonts w:ascii="Arial" w:hAnsi="Arial" w:cs="Arial"/>
          <w:sz w:val="12"/>
          <w:szCs w:val="12"/>
        </w:rPr>
        <w:t>8</w:t>
      </w:r>
      <w:r>
        <w:rPr>
          <w:rFonts w:ascii="Arial" w:hAnsi="Arial" w:cs="Arial"/>
          <w:sz w:val="15"/>
          <w:szCs w:val="15"/>
        </w:rPr>
        <w:tab/>
        <w:t xml:space="preserve">                                 </w:t>
      </w:r>
      <w:r w:rsidR="00364DB4">
        <w:rPr>
          <w:rFonts w:ascii="Arial" w:hAnsi="Arial" w:cs="Arial"/>
          <w:sz w:val="15"/>
          <w:szCs w:val="15"/>
        </w:rPr>
        <w:t xml:space="preserve"> </w:t>
      </w:r>
      <w:r w:rsidR="00A965E8">
        <w:rPr>
          <w:rFonts w:ascii="Arial" w:hAnsi="Arial" w:cs="Arial"/>
          <w:sz w:val="15"/>
          <w:szCs w:val="15"/>
        </w:rPr>
        <w:t xml:space="preserve">  </w:t>
      </w:r>
      <w:r w:rsidR="00540219">
        <w:rPr>
          <w:rFonts w:ascii="Arial" w:hAnsi="Arial" w:cs="Arial"/>
          <w:sz w:val="15"/>
          <w:szCs w:val="15"/>
        </w:rPr>
        <w:t xml:space="preserve">Acting </w:t>
      </w:r>
      <w:r w:rsidR="004B70FD">
        <w:rPr>
          <w:rFonts w:ascii="Arial" w:hAnsi="Arial" w:cs="Arial"/>
          <w:sz w:val="15"/>
          <w:szCs w:val="15"/>
        </w:rPr>
        <w:t xml:space="preserve">Executive </w:t>
      </w:r>
      <w:r w:rsidR="00F360A7">
        <w:rPr>
          <w:rFonts w:ascii="Arial" w:hAnsi="Arial" w:cs="Arial"/>
          <w:sz w:val="15"/>
          <w:szCs w:val="15"/>
        </w:rPr>
        <w:t xml:space="preserve">Director and </w:t>
      </w:r>
      <w:r w:rsidR="004B70FD">
        <w:rPr>
          <w:rFonts w:ascii="Arial" w:hAnsi="Arial" w:cs="Arial"/>
          <w:sz w:val="15"/>
          <w:szCs w:val="15"/>
        </w:rPr>
        <w:t>Secretary</w:t>
      </w: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sectPr w:rsidR="00A965E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94"/>
    <w:rsid w:val="00184373"/>
    <w:rsid w:val="001C3904"/>
    <w:rsid w:val="002861FD"/>
    <w:rsid w:val="003148C7"/>
    <w:rsid w:val="00364DB4"/>
    <w:rsid w:val="00426E73"/>
    <w:rsid w:val="0043549E"/>
    <w:rsid w:val="004B70FD"/>
    <w:rsid w:val="00540219"/>
    <w:rsid w:val="008C3FB2"/>
    <w:rsid w:val="00A42094"/>
    <w:rsid w:val="00A965E8"/>
    <w:rsid w:val="00B37BC8"/>
    <w:rsid w:val="00B519D4"/>
    <w:rsid w:val="00B830C2"/>
    <w:rsid w:val="00C722FA"/>
    <w:rsid w:val="00E22E7D"/>
    <w:rsid w:val="00F04014"/>
    <w:rsid w:val="00F360A7"/>
    <w:rsid w:val="00F538EC"/>
    <w:rsid w:val="00FD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62A583D1D21F54596CD894A02C52FFC" ma:contentTypeVersion="135" ma:contentTypeDescription="" ma:contentTypeScope="" ma:versionID="fd77bff6873dc3b339452a8b99f0d5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2013-07-16T07:00:00+00:00</OpenedDate>
    <Date1 xmlns="dc463f71-b30c-4ab2-9473-d307f9d35888">2013-07-16T07:00:00+00:00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131323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7DC3B03-4DBE-4C0D-BB48-44B6039CE6C5}"/>
</file>

<file path=customXml/itemProps2.xml><?xml version="1.0" encoding="utf-8"?>
<ds:datastoreItem xmlns:ds="http://schemas.openxmlformats.org/officeDocument/2006/customXml" ds:itemID="{BD1853BC-43BD-4F63-821C-0B2C9AB97E40}"/>
</file>

<file path=customXml/itemProps3.xml><?xml version="1.0" encoding="utf-8"?>
<ds:datastoreItem xmlns:ds="http://schemas.openxmlformats.org/officeDocument/2006/customXml" ds:itemID="{E272CEC7-C7D9-426C-A35D-F525B39CC1A0}"/>
</file>

<file path=customXml/itemProps4.xml><?xml version="1.0" encoding="utf-8"?>
<ds:datastoreItem xmlns:ds="http://schemas.openxmlformats.org/officeDocument/2006/customXml" ds:itemID="{E3994525-F490-48A5-8212-6D8189FFD067}"/>
</file>

<file path=customXml/itemProps5.xml><?xml version="1.0" encoding="utf-8"?>
<ds:datastoreItem xmlns:ds="http://schemas.openxmlformats.org/officeDocument/2006/customXml" ds:itemID="{6429D4BA-69F7-42A0-925A-9D4346C7ED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384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Surcharge - LSN - Auto Trans and Buses</vt:lpstr>
    </vt:vector>
  </TitlesOfParts>
  <Company>WUTC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- LSN - Auto Trans and Buses</dc:title>
  <dc:creator>John Fricke</dc:creator>
  <cp:lastModifiedBy>John Fricke</cp:lastModifiedBy>
  <cp:revision>7</cp:revision>
  <cp:lastPrinted>2008-08-04T22:40:00Z</cp:lastPrinted>
  <dcterms:created xsi:type="dcterms:W3CDTF">2013-03-11T23:35:00Z</dcterms:created>
  <dcterms:modified xsi:type="dcterms:W3CDTF">2013-07-16T22:54:00Z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ustry">
    <vt:lpwstr>Transportation</vt:lpwstr>
  </property>
  <property fmtid="{D5CDD505-2E9C-101B-9397-08002B2CF9AE}" pid="3" name="Category">
    <vt:lpwstr>;#Auto Transportation and Buses;#</vt:lpwstr>
  </property>
  <property fmtid="{D5CDD505-2E9C-101B-9397-08002B2CF9AE}" pid="4" name="Document Type">
    <vt:lpwstr>Other Fillable Form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display_urn:schemas-microsoft-com:office:office#Editor">
    <vt:lpwstr>UTCSPDEVInstall (UTC)</vt:lpwstr>
  </property>
  <property fmtid="{D5CDD505-2E9C-101B-9397-08002B2CF9AE}" pid="11" name="display_urn:schemas-microsoft-com:office:office#Author">
    <vt:lpwstr>UTCSPDEVInstall (UTC)</vt:lpwstr>
  </property>
  <property fmtid="{D5CDD505-2E9C-101B-9397-08002B2CF9AE}" pid="12" name="Order">
    <vt:lpwstr>9800.00000000000</vt:lpwstr>
  </property>
  <property fmtid="{D5CDD505-2E9C-101B-9397-08002B2CF9AE}" pid="13" name="ContentTypeId">
    <vt:lpwstr>0x0101006E56B4D1795A2E4DB2F0B01679ED314A00362A583D1D21F54596CD894A02C52FFC</vt:lpwstr>
  </property>
  <property fmtid="{D5CDD505-2E9C-101B-9397-08002B2CF9AE}" pid="14" name="_docset_NoMedatataSyncRequired">
    <vt:lpwstr>False</vt:lpwstr>
  </property>
</Properties>
</file>