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AF" w:rsidRDefault="00E414AF" w:rsidP="00E414AF">
      <w:pPr>
        <w:pStyle w:val="NoSpacing"/>
        <w:spacing w:line="264" w:lineRule="auto"/>
        <w:jc w:val="center"/>
        <w:rPr>
          <w:sz w:val="14"/>
        </w:rPr>
      </w:pPr>
      <w:bookmarkStart w:id="0" w:name="_GoBack"/>
      <w:bookmarkEnd w:id="0"/>
      <w:r>
        <w:rPr>
          <w:noProof/>
        </w:rPr>
        <w:drawing>
          <wp:inline distT="0" distB="0" distL="0" distR="0" wp14:anchorId="00BBB371" wp14:editId="3BDFB23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E414AF" w:rsidRDefault="00E414AF" w:rsidP="00E414AF">
      <w:pPr>
        <w:pStyle w:val="NoSpacing"/>
        <w:spacing w:line="264" w:lineRule="auto"/>
        <w:jc w:val="center"/>
        <w:rPr>
          <w:rFonts w:ascii="Arial" w:hAnsi="Arial"/>
          <w:b/>
          <w:color w:val="008000"/>
          <w:sz w:val="18"/>
        </w:rPr>
      </w:pPr>
    </w:p>
    <w:p w:rsidR="00E414AF" w:rsidRDefault="00E414AF" w:rsidP="00E414AF">
      <w:pPr>
        <w:pStyle w:val="NoSpacing"/>
        <w:spacing w:after="80" w:line="264" w:lineRule="auto"/>
        <w:jc w:val="center"/>
        <w:rPr>
          <w:rFonts w:ascii="Arial" w:hAnsi="Arial"/>
          <w:b/>
          <w:color w:val="008000"/>
          <w:sz w:val="18"/>
        </w:rPr>
      </w:pPr>
      <w:r>
        <w:rPr>
          <w:rFonts w:ascii="Arial" w:hAnsi="Arial"/>
          <w:b/>
          <w:color w:val="008000"/>
          <w:sz w:val="18"/>
        </w:rPr>
        <w:t>STATE OF WASHINGTON</w:t>
      </w:r>
    </w:p>
    <w:p w:rsidR="00E414AF" w:rsidRDefault="00E414AF" w:rsidP="00E414AF">
      <w:pPr>
        <w:pStyle w:val="NoSpacing"/>
        <w:spacing w:after="80" w:line="264" w:lineRule="auto"/>
        <w:jc w:val="center"/>
        <w:rPr>
          <w:rFonts w:ascii="Arial" w:hAnsi="Arial"/>
          <w:color w:val="008000"/>
          <w:sz w:val="28"/>
        </w:rPr>
      </w:pPr>
      <w:r>
        <w:rPr>
          <w:rFonts w:ascii="Arial" w:hAnsi="Arial"/>
          <w:color w:val="008000"/>
          <w:sz w:val="28"/>
        </w:rPr>
        <w:t>UTILITIES AND TRANSPORTATION COMMISSION</w:t>
      </w:r>
    </w:p>
    <w:p w:rsidR="00E414AF" w:rsidRDefault="00E414AF" w:rsidP="00E414AF">
      <w:pPr>
        <w:pStyle w:val="NoSpacing"/>
        <w:spacing w:after="80" w:line="264" w:lineRule="auto"/>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E414AF" w:rsidRDefault="00E414AF" w:rsidP="00E414AF">
      <w:pPr>
        <w:pStyle w:val="NoSpacing"/>
        <w:spacing w:after="80" w:line="264" w:lineRule="auto"/>
        <w:jc w:val="center"/>
      </w:pPr>
      <w:r>
        <w:rPr>
          <w:rFonts w:ascii="Arial" w:hAnsi="Arial"/>
          <w:b/>
          <w:i/>
          <w:color w:val="008000"/>
          <w:sz w:val="18"/>
        </w:rPr>
        <w:t xml:space="preserve">(360) 664-1160 </w:t>
      </w:r>
      <w:r>
        <w:rPr>
          <w:rFonts w:ascii="Arial" w:hAnsi="Arial" w:cs="Arial"/>
          <w:b/>
          <w:i/>
          <w:color w:val="008000"/>
          <w:sz w:val="18"/>
        </w:rPr>
        <w:t>● www.utc.wa.gov</w:t>
      </w:r>
    </w:p>
    <w:p w:rsidR="00F94864" w:rsidRPr="00BE45DD" w:rsidRDefault="00561E5D" w:rsidP="00E41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center"/>
        <w:rPr>
          <w:rFonts w:ascii="Times New Roman" w:hAnsi="Times New Roman"/>
          <w:sz w:val="25"/>
          <w:szCs w:val="25"/>
        </w:rPr>
      </w:pPr>
      <w:r>
        <w:rPr>
          <w:rFonts w:ascii="Times New Roman" w:hAnsi="Times New Roman"/>
          <w:sz w:val="25"/>
          <w:szCs w:val="25"/>
        </w:rPr>
        <w:t xml:space="preserve">July </w:t>
      </w:r>
      <w:r w:rsidR="00E414AF">
        <w:rPr>
          <w:rFonts w:ascii="Times New Roman" w:hAnsi="Times New Roman"/>
          <w:sz w:val="25"/>
          <w:szCs w:val="25"/>
        </w:rPr>
        <w:t>3</w:t>
      </w:r>
      <w:r w:rsidR="00F94864" w:rsidRPr="00BE45DD">
        <w:rPr>
          <w:rFonts w:ascii="Times New Roman" w:hAnsi="Times New Roman"/>
          <w:sz w:val="25"/>
          <w:szCs w:val="25"/>
        </w:rPr>
        <w:t>, 201</w:t>
      </w:r>
      <w:r w:rsidR="000A78F2" w:rsidRPr="00BE45DD">
        <w:rPr>
          <w:rFonts w:ascii="Times New Roman" w:hAnsi="Times New Roman"/>
          <w:sz w:val="25"/>
          <w:szCs w:val="25"/>
        </w:rPr>
        <w:t>3</w:t>
      </w:r>
    </w:p>
    <w:p w:rsidR="00F94864" w:rsidRPr="00BE45DD" w:rsidRDefault="00F94864" w:rsidP="00E41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Times New Roman" w:hAnsi="Times New Roman"/>
          <w:sz w:val="25"/>
          <w:szCs w:val="25"/>
        </w:rPr>
      </w:pPr>
    </w:p>
    <w:p w:rsidR="00561E5D" w:rsidRPr="00BE45DD" w:rsidRDefault="00561E5D" w:rsidP="00E414AF">
      <w:pPr>
        <w:pStyle w:val="Heading1"/>
        <w:tabs>
          <w:tab w:val="clear" w:pos="9360"/>
        </w:tabs>
        <w:spacing w:line="264" w:lineRule="auto"/>
        <w:jc w:val="center"/>
        <w:rPr>
          <w:rFonts w:ascii="Times New Roman" w:hAnsi="Times New Roman" w:cs="Times New Roman"/>
          <w:sz w:val="25"/>
          <w:szCs w:val="25"/>
        </w:rPr>
      </w:pPr>
      <w:r w:rsidRPr="00BE45DD">
        <w:rPr>
          <w:rFonts w:ascii="Times New Roman" w:hAnsi="Times New Roman" w:cs="Times New Roman"/>
          <w:sz w:val="25"/>
          <w:szCs w:val="25"/>
        </w:rPr>
        <w:t xml:space="preserve">NOTICE OF </w:t>
      </w:r>
      <w:r>
        <w:rPr>
          <w:rFonts w:ascii="Times New Roman" w:hAnsi="Times New Roman" w:cs="Times New Roman"/>
          <w:sz w:val="25"/>
          <w:szCs w:val="25"/>
        </w:rPr>
        <w:t>WORK</w:t>
      </w:r>
      <w:r w:rsidR="00E414AF">
        <w:rPr>
          <w:rFonts w:ascii="Times New Roman" w:hAnsi="Times New Roman" w:cs="Times New Roman"/>
          <w:sz w:val="25"/>
          <w:szCs w:val="25"/>
        </w:rPr>
        <w:t>SHOP</w:t>
      </w:r>
    </w:p>
    <w:p w:rsidR="00561E5D" w:rsidRDefault="00561E5D" w:rsidP="00E41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(To be held </w:t>
      </w:r>
      <w:r w:rsidRPr="00561E5D">
        <w:rPr>
          <w:rFonts w:ascii="Times New Roman" w:hAnsi="Times New Roman"/>
          <w:b/>
          <w:bCs/>
          <w:sz w:val="25"/>
          <w:szCs w:val="25"/>
        </w:rPr>
        <w:t>Monday, July 15, 2013, at 9:00 a.m</w:t>
      </w:r>
      <w:r>
        <w:rPr>
          <w:rFonts w:ascii="Times New Roman" w:hAnsi="Times New Roman"/>
          <w:b/>
          <w:bCs/>
          <w:sz w:val="25"/>
          <w:szCs w:val="25"/>
        </w:rPr>
        <w:t>.</w:t>
      </w:r>
      <w:r w:rsidRPr="00BE45DD">
        <w:rPr>
          <w:rFonts w:ascii="Times New Roman" w:hAnsi="Times New Roman"/>
          <w:b/>
          <w:bCs/>
          <w:sz w:val="25"/>
          <w:szCs w:val="25"/>
        </w:rPr>
        <w:t>)</w:t>
      </w:r>
      <w:r w:rsidRPr="00561E5D">
        <w:rPr>
          <w:rFonts w:ascii="Times New Roman" w:hAnsi="Times New Roman"/>
          <w:b/>
          <w:bCs/>
          <w:sz w:val="25"/>
          <w:szCs w:val="25"/>
        </w:rPr>
        <w:t xml:space="preserve"> </w:t>
      </w:r>
    </w:p>
    <w:p w:rsidR="00561E5D" w:rsidRPr="00BE45DD" w:rsidRDefault="00561E5D" w:rsidP="00E41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And </w:t>
      </w:r>
    </w:p>
    <w:p w:rsidR="00F94864" w:rsidRPr="00BE45DD" w:rsidRDefault="00F94864" w:rsidP="00E41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 xml:space="preserve">NOTICE OF OPPORTUNITY TO </w:t>
      </w:r>
      <w:r w:rsidR="00D84DB7" w:rsidRPr="00BE45DD">
        <w:rPr>
          <w:rFonts w:ascii="Times New Roman" w:hAnsi="Times New Roman"/>
          <w:b/>
          <w:bCs/>
          <w:sz w:val="25"/>
          <w:szCs w:val="25"/>
        </w:rPr>
        <w:t xml:space="preserve">FILE </w:t>
      </w:r>
      <w:r w:rsidRPr="00BE45DD">
        <w:rPr>
          <w:rFonts w:ascii="Times New Roman" w:hAnsi="Times New Roman"/>
          <w:b/>
          <w:bCs/>
          <w:sz w:val="25"/>
          <w:szCs w:val="25"/>
        </w:rPr>
        <w:t>WRITTEN COMMENTS</w:t>
      </w:r>
    </w:p>
    <w:p w:rsidR="00F94864" w:rsidRPr="00BE45DD" w:rsidRDefault="00F94864" w:rsidP="00E41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hAnsi="Times New Roman"/>
          <w:b/>
          <w:bCs/>
          <w:sz w:val="25"/>
          <w:szCs w:val="25"/>
        </w:rPr>
      </w:pPr>
      <w:r w:rsidRPr="00BE45DD">
        <w:rPr>
          <w:rFonts w:ascii="Times New Roman" w:hAnsi="Times New Roman"/>
          <w:b/>
          <w:bCs/>
          <w:sz w:val="25"/>
          <w:szCs w:val="25"/>
        </w:rPr>
        <w:t>(</w:t>
      </w:r>
      <w:proofErr w:type="gramStart"/>
      <w:r w:rsidRPr="00BE45DD">
        <w:rPr>
          <w:rFonts w:ascii="Times New Roman" w:hAnsi="Times New Roman"/>
          <w:b/>
          <w:bCs/>
          <w:sz w:val="25"/>
          <w:szCs w:val="25"/>
        </w:rPr>
        <w:t>by</w:t>
      </w:r>
      <w:proofErr w:type="gramEnd"/>
      <w:r w:rsidRPr="00BE45DD">
        <w:rPr>
          <w:rFonts w:ascii="Times New Roman" w:hAnsi="Times New Roman"/>
          <w:b/>
          <w:bCs/>
          <w:sz w:val="25"/>
          <w:szCs w:val="25"/>
        </w:rPr>
        <w:t xml:space="preserve"> </w:t>
      </w:r>
      <w:r w:rsidR="00561E5D">
        <w:rPr>
          <w:rFonts w:ascii="Times New Roman" w:hAnsi="Times New Roman"/>
          <w:b/>
          <w:bCs/>
          <w:sz w:val="25"/>
          <w:szCs w:val="25"/>
        </w:rPr>
        <w:t>Fri</w:t>
      </w:r>
      <w:r w:rsidRPr="00BE45DD">
        <w:rPr>
          <w:rFonts w:ascii="Times New Roman" w:hAnsi="Times New Roman"/>
          <w:b/>
          <w:bCs/>
          <w:sz w:val="25"/>
          <w:szCs w:val="25"/>
        </w:rPr>
        <w:t xml:space="preserve">day, August </w:t>
      </w:r>
      <w:r w:rsidR="00561E5D">
        <w:rPr>
          <w:rFonts w:ascii="Times New Roman" w:hAnsi="Times New Roman"/>
          <w:b/>
          <w:bCs/>
          <w:sz w:val="25"/>
          <w:szCs w:val="25"/>
        </w:rPr>
        <w:t>2</w:t>
      </w:r>
      <w:r w:rsidRPr="00BE45DD">
        <w:rPr>
          <w:rFonts w:ascii="Times New Roman" w:hAnsi="Times New Roman"/>
          <w:b/>
          <w:bCs/>
          <w:sz w:val="25"/>
          <w:szCs w:val="25"/>
        </w:rPr>
        <w:t>, 201</w:t>
      </w:r>
      <w:r w:rsidR="000A78F2" w:rsidRPr="00BE45DD">
        <w:rPr>
          <w:rFonts w:ascii="Times New Roman" w:hAnsi="Times New Roman"/>
          <w:b/>
          <w:bCs/>
          <w:sz w:val="25"/>
          <w:szCs w:val="25"/>
        </w:rPr>
        <w:t>3</w:t>
      </w:r>
      <w:r w:rsidRPr="00BE45DD">
        <w:rPr>
          <w:rFonts w:ascii="Times New Roman" w:hAnsi="Times New Roman"/>
          <w:b/>
          <w:bCs/>
          <w:sz w:val="25"/>
          <w:szCs w:val="25"/>
        </w:rPr>
        <w:t>)</w:t>
      </w:r>
    </w:p>
    <w:p w:rsidR="00F94864" w:rsidRPr="00BE45DD" w:rsidRDefault="00F94864" w:rsidP="00E41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center"/>
        <w:rPr>
          <w:rFonts w:ascii="Times New Roman" w:hAnsi="Times New Roman"/>
          <w:bCs/>
          <w:sz w:val="25"/>
          <w:szCs w:val="25"/>
        </w:rPr>
      </w:pPr>
    </w:p>
    <w:p w:rsidR="00561E5D" w:rsidRPr="00561E5D" w:rsidRDefault="00F94864" w:rsidP="00E414AF">
      <w:pPr>
        <w:spacing w:after="0" w:line="264" w:lineRule="auto"/>
        <w:ind w:left="720" w:hanging="720"/>
        <w:rPr>
          <w:rFonts w:ascii="Times New Roman" w:hAnsi="Times New Roman"/>
          <w:sz w:val="25"/>
          <w:szCs w:val="25"/>
        </w:rPr>
      </w:pPr>
      <w:r w:rsidRPr="00561E5D">
        <w:rPr>
          <w:rFonts w:ascii="Times New Roman" w:hAnsi="Times New Roman"/>
          <w:sz w:val="25"/>
          <w:szCs w:val="25"/>
        </w:rPr>
        <w:t>RE:</w:t>
      </w:r>
      <w:r w:rsidRPr="00561E5D">
        <w:rPr>
          <w:rFonts w:ascii="Times New Roman" w:hAnsi="Times New Roman"/>
          <w:sz w:val="25"/>
          <w:szCs w:val="25"/>
        </w:rPr>
        <w:tab/>
      </w:r>
      <w:r w:rsidR="00561E5D" w:rsidRPr="00561E5D">
        <w:rPr>
          <w:rFonts w:ascii="Times New Roman" w:hAnsi="Times New Roman"/>
          <w:sz w:val="25"/>
          <w:szCs w:val="25"/>
        </w:rPr>
        <w:t xml:space="preserve">Rulemaking to </w:t>
      </w:r>
      <w:r w:rsidR="00650AC4">
        <w:rPr>
          <w:rFonts w:ascii="Times New Roman" w:hAnsi="Times New Roman"/>
          <w:sz w:val="25"/>
          <w:szCs w:val="25"/>
        </w:rPr>
        <w:t xml:space="preserve">consider </w:t>
      </w:r>
      <w:r w:rsidR="00561E5D" w:rsidRPr="00561E5D">
        <w:rPr>
          <w:rFonts w:ascii="Times New Roman" w:hAnsi="Times New Roman"/>
          <w:sz w:val="25"/>
          <w:szCs w:val="25"/>
        </w:rPr>
        <w:t>amend</w:t>
      </w:r>
      <w:r w:rsidR="00650AC4">
        <w:rPr>
          <w:rFonts w:ascii="Times New Roman" w:hAnsi="Times New Roman"/>
          <w:sz w:val="25"/>
          <w:szCs w:val="25"/>
        </w:rPr>
        <w:t>ing and adopting rules in</w:t>
      </w:r>
      <w:r w:rsidR="00561E5D" w:rsidRPr="00561E5D">
        <w:rPr>
          <w:rFonts w:ascii="Times New Roman" w:hAnsi="Times New Roman"/>
          <w:sz w:val="25"/>
          <w:szCs w:val="25"/>
        </w:rPr>
        <w:t xml:space="preserve"> </w:t>
      </w:r>
      <w:r w:rsidR="00561E5D">
        <w:rPr>
          <w:rFonts w:ascii="Times New Roman" w:hAnsi="Times New Roman"/>
          <w:sz w:val="25"/>
          <w:szCs w:val="25"/>
        </w:rPr>
        <w:t>WAC</w:t>
      </w:r>
      <w:r w:rsidR="00561E5D" w:rsidRPr="00561E5D">
        <w:rPr>
          <w:rFonts w:ascii="Times New Roman" w:hAnsi="Times New Roman"/>
          <w:sz w:val="25"/>
          <w:szCs w:val="25"/>
        </w:rPr>
        <w:t xml:space="preserve"> 480-120, telephone companies, and WAC 480-123, universal service, to implement legislation establishing a state universal</w:t>
      </w:r>
      <w:r w:rsidR="00561E5D">
        <w:rPr>
          <w:rFonts w:ascii="Times New Roman" w:hAnsi="Times New Roman"/>
          <w:sz w:val="25"/>
          <w:szCs w:val="25"/>
        </w:rPr>
        <w:t xml:space="preserve"> </w:t>
      </w:r>
      <w:r w:rsidR="001A4925">
        <w:rPr>
          <w:rFonts w:ascii="Times New Roman" w:hAnsi="Times New Roman"/>
          <w:sz w:val="25"/>
          <w:szCs w:val="25"/>
        </w:rPr>
        <w:t>communications service</w:t>
      </w:r>
      <w:r w:rsidR="00561E5D">
        <w:rPr>
          <w:rFonts w:ascii="Times New Roman" w:hAnsi="Times New Roman"/>
          <w:sz w:val="25"/>
          <w:szCs w:val="25"/>
        </w:rPr>
        <w:t xml:space="preserve"> program; </w:t>
      </w:r>
    </w:p>
    <w:p w:rsidR="00F94864" w:rsidRPr="00BE45DD" w:rsidRDefault="00F94864" w:rsidP="00E414AF">
      <w:pPr>
        <w:pStyle w:val="Heading3"/>
        <w:tabs>
          <w:tab w:val="clear" w:pos="9360"/>
        </w:tabs>
        <w:spacing w:line="264" w:lineRule="auto"/>
        <w:rPr>
          <w:sz w:val="25"/>
          <w:szCs w:val="25"/>
        </w:rPr>
      </w:pPr>
      <w:r w:rsidRPr="00A6630F">
        <w:rPr>
          <w:sz w:val="25"/>
          <w:szCs w:val="25"/>
        </w:rPr>
        <w:t xml:space="preserve">Docket </w:t>
      </w:r>
      <w:r w:rsidR="00561E5D" w:rsidRPr="00A6630F">
        <w:rPr>
          <w:sz w:val="25"/>
          <w:szCs w:val="25"/>
        </w:rPr>
        <w:t>UT</w:t>
      </w:r>
      <w:r w:rsidRPr="00A6630F">
        <w:rPr>
          <w:sz w:val="25"/>
          <w:szCs w:val="25"/>
        </w:rPr>
        <w:t>-</w:t>
      </w:r>
      <w:r w:rsidR="00561E5D" w:rsidRPr="00A6630F">
        <w:rPr>
          <w:sz w:val="25"/>
          <w:szCs w:val="25"/>
        </w:rPr>
        <w:t>13</w:t>
      </w:r>
      <w:r w:rsidR="00A6630F" w:rsidRPr="00A6630F">
        <w:rPr>
          <w:sz w:val="25"/>
          <w:szCs w:val="25"/>
        </w:rPr>
        <w:t>1239</w:t>
      </w:r>
      <w:r w:rsidRPr="00BE45DD">
        <w:rPr>
          <w:sz w:val="25"/>
          <w:szCs w:val="25"/>
        </w:rPr>
        <w:t xml:space="preserve"> </w:t>
      </w:r>
    </w:p>
    <w:p w:rsidR="0087112A" w:rsidRDefault="0087112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Times New Roman" w:hAnsi="Times New Roman"/>
          <w:sz w:val="25"/>
          <w:szCs w:val="25"/>
        </w:rPr>
      </w:pPr>
    </w:p>
    <w:p w:rsidR="00F94864" w:rsidRPr="000F1F4D" w:rsidRDefault="00F94864"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Times New Roman" w:hAnsi="Times New Roman"/>
          <w:sz w:val="25"/>
          <w:szCs w:val="25"/>
        </w:rPr>
      </w:pPr>
      <w:r w:rsidRPr="000F1F4D">
        <w:rPr>
          <w:rFonts w:ascii="Times New Roman" w:hAnsi="Times New Roman"/>
          <w:sz w:val="25"/>
          <w:szCs w:val="25"/>
        </w:rPr>
        <w:t>TO INTERESTED PERSONS:</w:t>
      </w:r>
    </w:p>
    <w:p w:rsidR="00F94864" w:rsidRPr="00E414AF" w:rsidRDefault="00F94864" w:rsidP="00E414AF">
      <w:pPr>
        <w:pStyle w:val="NoSpacing"/>
        <w:spacing w:line="264" w:lineRule="auto"/>
        <w:rPr>
          <w:rFonts w:ascii="Times New Roman" w:hAnsi="Times New Roman"/>
          <w:sz w:val="25"/>
          <w:szCs w:val="25"/>
        </w:rPr>
      </w:pPr>
      <w:r w:rsidRPr="00E414AF">
        <w:rPr>
          <w:rFonts w:ascii="Times New Roman" w:hAnsi="Times New Roman"/>
          <w:sz w:val="25"/>
          <w:szCs w:val="25"/>
        </w:rPr>
        <w:t xml:space="preserve">On </w:t>
      </w:r>
      <w:r w:rsidR="008C7C28" w:rsidRPr="00E414AF">
        <w:rPr>
          <w:rFonts w:ascii="Times New Roman" w:hAnsi="Times New Roman"/>
          <w:sz w:val="25"/>
          <w:szCs w:val="25"/>
        </w:rPr>
        <w:t>July</w:t>
      </w:r>
      <w:r w:rsidR="00561E5D" w:rsidRPr="00E414AF">
        <w:rPr>
          <w:rFonts w:ascii="Times New Roman" w:hAnsi="Times New Roman"/>
          <w:sz w:val="25"/>
          <w:szCs w:val="25"/>
        </w:rPr>
        <w:t xml:space="preserve"> 3</w:t>
      </w:r>
      <w:r w:rsidR="00D84DB7" w:rsidRPr="00E414AF">
        <w:rPr>
          <w:rFonts w:ascii="Times New Roman" w:hAnsi="Times New Roman"/>
          <w:sz w:val="25"/>
          <w:szCs w:val="25"/>
        </w:rPr>
        <w:t>,</w:t>
      </w:r>
      <w:r w:rsidRPr="00E414AF">
        <w:rPr>
          <w:rFonts w:ascii="Times New Roman" w:hAnsi="Times New Roman"/>
          <w:sz w:val="25"/>
          <w:szCs w:val="25"/>
        </w:rPr>
        <w:t xml:space="preserve"> 201</w:t>
      </w:r>
      <w:r w:rsidR="00D84DB7" w:rsidRPr="00E414AF">
        <w:rPr>
          <w:rFonts w:ascii="Times New Roman" w:hAnsi="Times New Roman"/>
          <w:sz w:val="25"/>
          <w:szCs w:val="25"/>
        </w:rPr>
        <w:t>3</w:t>
      </w:r>
      <w:r w:rsidRPr="00E414AF">
        <w:rPr>
          <w:rFonts w:ascii="Times New Roman" w:hAnsi="Times New Roman"/>
          <w:sz w:val="25"/>
          <w:szCs w:val="25"/>
        </w:rPr>
        <w:t xml:space="preserve">, the Washington Utilities and Transportation Commission (Commission) filed with the Code Reviser a </w:t>
      </w:r>
      <w:proofErr w:type="spellStart"/>
      <w:r w:rsidRPr="00E414AF">
        <w:rPr>
          <w:rFonts w:ascii="Times New Roman" w:hAnsi="Times New Roman"/>
          <w:sz w:val="25"/>
          <w:szCs w:val="25"/>
        </w:rPr>
        <w:t>Preproposal</w:t>
      </w:r>
      <w:proofErr w:type="spellEnd"/>
      <w:r w:rsidRPr="00E414AF">
        <w:rPr>
          <w:rFonts w:ascii="Times New Roman" w:hAnsi="Times New Roman"/>
          <w:sz w:val="25"/>
          <w:szCs w:val="25"/>
        </w:rPr>
        <w:t xml:space="preserve"> Statement of Inquiry (CR-101) to </w:t>
      </w:r>
      <w:r w:rsidR="00561E5D" w:rsidRPr="00E414AF">
        <w:rPr>
          <w:rFonts w:ascii="Times New Roman" w:hAnsi="Times New Roman"/>
          <w:sz w:val="25"/>
          <w:szCs w:val="25"/>
        </w:rPr>
        <w:t xml:space="preserve">initiate a rulemaking to </w:t>
      </w:r>
      <w:r w:rsidR="00650AC4" w:rsidRPr="00E414AF">
        <w:rPr>
          <w:rFonts w:ascii="Times New Roman" w:hAnsi="Times New Roman"/>
          <w:sz w:val="25"/>
          <w:szCs w:val="25"/>
        </w:rPr>
        <w:t xml:space="preserve">consider </w:t>
      </w:r>
      <w:r w:rsidR="00561E5D" w:rsidRPr="00E414AF">
        <w:rPr>
          <w:rFonts w:ascii="Times New Roman" w:hAnsi="Times New Roman"/>
          <w:sz w:val="25"/>
          <w:szCs w:val="25"/>
        </w:rPr>
        <w:t>amend</w:t>
      </w:r>
      <w:r w:rsidR="00650AC4" w:rsidRPr="00E414AF">
        <w:rPr>
          <w:rFonts w:ascii="Times New Roman" w:hAnsi="Times New Roman"/>
          <w:sz w:val="25"/>
          <w:szCs w:val="25"/>
        </w:rPr>
        <w:t>ing and adopting rules in</w:t>
      </w:r>
      <w:r w:rsidR="00561E5D" w:rsidRPr="00E414AF">
        <w:rPr>
          <w:rFonts w:ascii="Times New Roman" w:hAnsi="Times New Roman"/>
          <w:sz w:val="25"/>
          <w:szCs w:val="25"/>
        </w:rPr>
        <w:t xml:space="preserve"> WAC 480-120, telephone companies, and WAC 480-123, universal service, to implement </w:t>
      </w:r>
      <w:r w:rsidR="001A4925" w:rsidRPr="00E414AF">
        <w:rPr>
          <w:rFonts w:ascii="Times New Roman" w:hAnsi="Times New Roman"/>
          <w:sz w:val="25"/>
          <w:szCs w:val="25"/>
        </w:rPr>
        <w:t>the provisions of Second</w:t>
      </w:r>
      <w:r w:rsidR="001A4925" w:rsidRPr="00E414AF">
        <w:rPr>
          <w:rFonts w:ascii="Times New Roman" w:hAnsi="Times New Roman"/>
          <w:b/>
          <w:sz w:val="25"/>
          <w:szCs w:val="25"/>
        </w:rPr>
        <w:t xml:space="preserve"> </w:t>
      </w:r>
      <w:r w:rsidR="001A4925" w:rsidRPr="00E414AF">
        <w:rPr>
          <w:rFonts w:ascii="Times New Roman" w:hAnsi="Times New Roman"/>
          <w:sz w:val="25"/>
          <w:szCs w:val="25"/>
        </w:rPr>
        <w:t>Engrossed Second Substitute House Bill (</w:t>
      </w:r>
      <w:r w:rsidR="00650AC4" w:rsidRPr="00E414AF">
        <w:rPr>
          <w:rFonts w:ascii="Times New Roman" w:hAnsi="Times New Roman"/>
          <w:sz w:val="25"/>
          <w:szCs w:val="25"/>
        </w:rPr>
        <w:t>2</w:t>
      </w:r>
      <w:r w:rsidR="001A4925" w:rsidRPr="00E414AF">
        <w:rPr>
          <w:rFonts w:ascii="Times New Roman" w:hAnsi="Times New Roman"/>
          <w:sz w:val="25"/>
          <w:szCs w:val="25"/>
        </w:rPr>
        <w:t xml:space="preserve">E2SHB 1971), enacted in the 2013 Second Special Legislative Session.  </w:t>
      </w:r>
      <w:r w:rsidR="00650AC4" w:rsidRPr="00E414AF">
        <w:rPr>
          <w:rFonts w:ascii="Times New Roman" w:hAnsi="Times New Roman"/>
          <w:sz w:val="25"/>
          <w:szCs w:val="25"/>
        </w:rPr>
        <w:t>Section 204</w:t>
      </w:r>
      <w:r w:rsidR="001A4925" w:rsidRPr="00E414AF">
        <w:rPr>
          <w:rFonts w:ascii="Times New Roman" w:hAnsi="Times New Roman"/>
          <w:sz w:val="25"/>
          <w:szCs w:val="25"/>
        </w:rPr>
        <w:t xml:space="preserve"> of the bill requires the commission to establish rules to implement a state universal communications service program.</w:t>
      </w:r>
    </w:p>
    <w:p w:rsidR="00E414AF" w:rsidRPr="00E414AF" w:rsidRDefault="00E414AF" w:rsidP="00E414AF">
      <w:pPr>
        <w:pStyle w:val="NoSpacing"/>
        <w:spacing w:line="264" w:lineRule="auto"/>
        <w:rPr>
          <w:rFonts w:ascii="Times New Roman" w:hAnsi="Times New Roman"/>
          <w:sz w:val="25"/>
          <w:szCs w:val="25"/>
        </w:rPr>
      </w:pPr>
    </w:p>
    <w:p w:rsidR="004C0B9B" w:rsidRPr="00E414AF" w:rsidRDefault="004C0B9B" w:rsidP="00E414AF">
      <w:pPr>
        <w:pStyle w:val="NoSpacing"/>
        <w:spacing w:line="264" w:lineRule="auto"/>
        <w:rPr>
          <w:rFonts w:ascii="Times New Roman" w:hAnsi="Times New Roman"/>
          <w:sz w:val="25"/>
          <w:szCs w:val="25"/>
        </w:rPr>
      </w:pPr>
      <w:r w:rsidRPr="00E414AF">
        <w:rPr>
          <w:rFonts w:ascii="Times New Roman" w:hAnsi="Times New Roman"/>
          <w:sz w:val="25"/>
          <w:szCs w:val="25"/>
        </w:rPr>
        <w:t xml:space="preserve">The CR-101, as filed with the Code Reviser, is available for inspection on the Commission’s website at </w:t>
      </w:r>
      <w:hyperlink r:id="rId9" w:history="1">
        <w:r w:rsidR="00A6630F" w:rsidRPr="00E414AF">
          <w:rPr>
            <w:rStyle w:val="Hyperlink"/>
            <w:rFonts w:ascii="Times New Roman" w:eastAsia="Times New Roman" w:hAnsi="Times New Roman"/>
            <w:sz w:val="25"/>
            <w:szCs w:val="25"/>
          </w:rPr>
          <w:t>www.utc.wa.gov/131239</w:t>
        </w:r>
      </w:hyperlink>
      <w:r w:rsidRPr="00E414AF">
        <w:rPr>
          <w:rFonts w:ascii="Times New Roman" w:hAnsi="Times New Roman"/>
          <w:sz w:val="25"/>
          <w:szCs w:val="25"/>
        </w:rPr>
        <w:t>.  If you are unable to access the Commission’s web page and would like a copy of the CR-101 mailed to you, please contact the Records Center at (360) 664-1234.</w:t>
      </w:r>
    </w:p>
    <w:p w:rsidR="00E414AF" w:rsidRPr="00E414AF" w:rsidRDefault="00E414AF" w:rsidP="00E414AF">
      <w:pPr>
        <w:pStyle w:val="NoSpacing"/>
        <w:spacing w:line="264" w:lineRule="auto"/>
        <w:rPr>
          <w:rFonts w:ascii="Times New Roman" w:hAnsi="Times New Roman"/>
          <w:sz w:val="25"/>
          <w:szCs w:val="25"/>
        </w:rPr>
      </w:pPr>
    </w:p>
    <w:p w:rsidR="004C0B9B" w:rsidRPr="00E414AF" w:rsidRDefault="00670253" w:rsidP="00E414AF">
      <w:pPr>
        <w:pStyle w:val="NoSpacing"/>
        <w:spacing w:line="264" w:lineRule="auto"/>
        <w:rPr>
          <w:rFonts w:ascii="Times New Roman" w:hAnsi="Times New Roman"/>
          <w:sz w:val="25"/>
          <w:szCs w:val="25"/>
        </w:rPr>
      </w:pPr>
      <w:r w:rsidRPr="00E414AF">
        <w:rPr>
          <w:rFonts w:ascii="Times New Roman" w:hAnsi="Times New Roman"/>
          <w:b/>
          <w:sz w:val="25"/>
          <w:szCs w:val="25"/>
        </w:rPr>
        <w:t>B</w:t>
      </w:r>
      <w:r w:rsidR="00E414AF" w:rsidRPr="00E414AF">
        <w:rPr>
          <w:rFonts w:ascii="Times New Roman" w:hAnsi="Times New Roman"/>
          <w:b/>
          <w:sz w:val="25"/>
          <w:szCs w:val="25"/>
        </w:rPr>
        <w:t>ACKGROUND</w:t>
      </w:r>
    </w:p>
    <w:p w:rsidR="0087112A" w:rsidRPr="00E414AF" w:rsidRDefault="00650AC4" w:rsidP="00E414AF">
      <w:pPr>
        <w:pStyle w:val="NoSpacing"/>
        <w:spacing w:line="264" w:lineRule="auto"/>
        <w:rPr>
          <w:rFonts w:ascii="Times New Roman" w:hAnsi="Times New Roman"/>
          <w:sz w:val="25"/>
          <w:szCs w:val="25"/>
        </w:rPr>
      </w:pPr>
      <w:r w:rsidRPr="00E414AF">
        <w:rPr>
          <w:rFonts w:ascii="Times New Roman" w:hAnsi="Times New Roman"/>
          <w:sz w:val="25"/>
          <w:szCs w:val="25"/>
        </w:rPr>
        <w:t>2</w:t>
      </w:r>
      <w:r w:rsidR="000F1F4D" w:rsidRPr="00E414AF">
        <w:rPr>
          <w:rFonts w:ascii="Times New Roman" w:hAnsi="Times New Roman"/>
          <w:sz w:val="25"/>
          <w:szCs w:val="25"/>
        </w:rPr>
        <w:t xml:space="preserve">E2SHB 1971 </w:t>
      </w:r>
      <w:r w:rsidR="002076BD" w:rsidRPr="00E414AF">
        <w:rPr>
          <w:rFonts w:ascii="Times New Roman" w:hAnsi="Times New Roman"/>
          <w:sz w:val="25"/>
          <w:szCs w:val="25"/>
        </w:rPr>
        <w:t xml:space="preserve">establishes </w:t>
      </w:r>
      <w:r w:rsidR="000F1F4D" w:rsidRPr="00E414AF">
        <w:rPr>
          <w:rFonts w:ascii="Times New Roman" w:hAnsi="Times New Roman"/>
          <w:sz w:val="25"/>
          <w:szCs w:val="25"/>
        </w:rPr>
        <w:t xml:space="preserve">a </w:t>
      </w:r>
      <w:r w:rsidR="002076BD" w:rsidRPr="00E414AF">
        <w:rPr>
          <w:rFonts w:ascii="Times New Roman" w:hAnsi="Times New Roman"/>
          <w:sz w:val="25"/>
          <w:szCs w:val="25"/>
        </w:rPr>
        <w:t>five-year targeted state universal communications services pro</w:t>
      </w:r>
      <w:r w:rsidR="000F1F4D" w:rsidRPr="00E414AF">
        <w:rPr>
          <w:rFonts w:ascii="Times New Roman" w:hAnsi="Times New Roman"/>
          <w:sz w:val="25"/>
          <w:szCs w:val="25"/>
        </w:rPr>
        <w:t xml:space="preserve">gram to </w:t>
      </w:r>
      <w:proofErr w:type="spellStart"/>
      <w:r w:rsidR="000F1F4D" w:rsidRPr="00E414AF">
        <w:rPr>
          <w:rFonts w:ascii="Times New Roman" w:hAnsi="Times New Roman"/>
          <w:sz w:val="25"/>
          <w:szCs w:val="25"/>
        </w:rPr>
        <w:t>to</w:t>
      </w:r>
      <w:proofErr w:type="spellEnd"/>
      <w:r w:rsidR="000F1F4D" w:rsidRPr="00E414AF">
        <w:rPr>
          <w:rFonts w:ascii="Times New Roman" w:hAnsi="Times New Roman"/>
          <w:sz w:val="25"/>
          <w:szCs w:val="25"/>
        </w:rPr>
        <w:t xml:space="preserve"> support small incumbent telephone companies serving high-cost rural areas of the state of Washington.  The Commission recommended the creation of such a fund in its </w:t>
      </w:r>
      <w:r w:rsidR="000F1F4D" w:rsidRPr="00E414AF">
        <w:rPr>
          <w:rFonts w:ascii="Times New Roman" w:hAnsi="Times New Roman"/>
          <w:sz w:val="25"/>
          <w:szCs w:val="25"/>
        </w:rPr>
        <w:lastRenderedPageBreak/>
        <w:t xml:space="preserve">report to the Legislature in Docket UT-100562 concerning state telecommunications policies on universal service.  </w:t>
      </w:r>
    </w:p>
    <w:p w:rsidR="000F1F4D" w:rsidRPr="00E414AF" w:rsidRDefault="000F1F4D" w:rsidP="00E414AF">
      <w:pPr>
        <w:pStyle w:val="NoSpacing"/>
        <w:spacing w:line="264" w:lineRule="auto"/>
        <w:rPr>
          <w:rFonts w:ascii="Times New Roman" w:hAnsi="Times New Roman"/>
          <w:sz w:val="25"/>
          <w:szCs w:val="25"/>
        </w:rPr>
      </w:pPr>
    </w:p>
    <w:p w:rsidR="002076BD" w:rsidRPr="000F1F4D" w:rsidRDefault="000F1F4D" w:rsidP="00E414AF">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sz w:val="25"/>
          <w:szCs w:val="25"/>
        </w:rPr>
      </w:pPr>
      <w:r w:rsidRPr="00E414AF">
        <w:rPr>
          <w:sz w:val="25"/>
          <w:szCs w:val="25"/>
        </w:rPr>
        <w:t>Under the bill, the C</w:t>
      </w:r>
      <w:r w:rsidR="002076BD" w:rsidRPr="00E414AF">
        <w:rPr>
          <w:sz w:val="25"/>
          <w:szCs w:val="25"/>
        </w:rPr>
        <w:t xml:space="preserve">ommission </w:t>
      </w:r>
      <w:r w:rsidRPr="00E414AF">
        <w:rPr>
          <w:sz w:val="25"/>
          <w:szCs w:val="25"/>
        </w:rPr>
        <w:t>is responsible for</w:t>
      </w:r>
      <w:r w:rsidR="002076BD" w:rsidRPr="00E414AF">
        <w:rPr>
          <w:sz w:val="25"/>
          <w:szCs w:val="25"/>
        </w:rPr>
        <w:t xml:space="preserve"> implement</w:t>
      </w:r>
      <w:r w:rsidRPr="00E414AF">
        <w:rPr>
          <w:sz w:val="25"/>
          <w:szCs w:val="25"/>
        </w:rPr>
        <w:t>ing</w:t>
      </w:r>
      <w:r w:rsidR="002076BD" w:rsidRPr="00E414AF">
        <w:rPr>
          <w:sz w:val="25"/>
          <w:szCs w:val="25"/>
        </w:rPr>
        <w:t xml:space="preserve"> and administer</w:t>
      </w:r>
      <w:r w:rsidRPr="00E414AF">
        <w:rPr>
          <w:sz w:val="25"/>
          <w:szCs w:val="25"/>
        </w:rPr>
        <w:t>ing</w:t>
      </w:r>
      <w:r w:rsidR="002076BD" w:rsidRPr="00E414AF">
        <w:rPr>
          <w:sz w:val="25"/>
          <w:szCs w:val="25"/>
        </w:rPr>
        <w:t xml:space="preserve"> the</w:t>
      </w:r>
      <w:r w:rsidR="002076BD" w:rsidRPr="000F1F4D">
        <w:rPr>
          <w:sz w:val="25"/>
          <w:szCs w:val="25"/>
        </w:rPr>
        <w:t xml:space="preserve"> program, identify</w:t>
      </w:r>
      <w:r>
        <w:rPr>
          <w:sz w:val="25"/>
          <w:szCs w:val="25"/>
        </w:rPr>
        <w:t>ing</w:t>
      </w:r>
      <w:r w:rsidR="002076BD" w:rsidRPr="000F1F4D">
        <w:rPr>
          <w:sz w:val="25"/>
          <w:szCs w:val="25"/>
        </w:rPr>
        <w:t xml:space="preserve"> certain eligibility criteria for receiving distributions, periodically review</w:t>
      </w:r>
      <w:r>
        <w:rPr>
          <w:sz w:val="25"/>
          <w:szCs w:val="25"/>
        </w:rPr>
        <w:t>ing</w:t>
      </w:r>
      <w:r w:rsidR="002076BD" w:rsidRPr="000F1F4D">
        <w:rPr>
          <w:sz w:val="25"/>
          <w:szCs w:val="25"/>
        </w:rPr>
        <w:t xml:space="preserve"> accounts and records of companies receiving distributions to ensure compliance with the program and monitor</w:t>
      </w:r>
      <w:r>
        <w:rPr>
          <w:sz w:val="25"/>
          <w:szCs w:val="25"/>
        </w:rPr>
        <w:t>ing use of the funds, and creating</w:t>
      </w:r>
      <w:r w:rsidR="002076BD" w:rsidRPr="000F1F4D">
        <w:rPr>
          <w:sz w:val="25"/>
          <w:szCs w:val="25"/>
        </w:rPr>
        <w:t xml:space="preserve"> an advisory board to advise the UTC on rules and policies governing the operation of the program. </w:t>
      </w:r>
    </w:p>
    <w:p w:rsidR="000F1F4D" w:rsidRDefault="002076BD" w:rsidP="00E414AF">
      <w:pPr>
        <w:spacing w:after="120" w:line="264" w:lineRule="auto"/>
        <w:rPr>
          <w:rFonts w:ascii="Times New Roman" w:hAnsi="Times New Roman"/>
          <w:sz w:val="25"/>
          <w:szCs w:val="25"/>
        </w:rPr>
      </w:pPr>
      <w:r w:rsidRPr="000F1F4D">
        <w:rPr>
          <w:rFonts w:ascii="Times New Roman" w:hAnsi="Times New Roman"/>
          <w:sz w:val="25"/>
          <w:szCs w:val="25"/>
        </w:rPr>
        <w:t>Section 204</w:t>
      </w:r>
      <w:r w:rsidR="000F1F4D">
        <w:rPr>
          <w:rFonts w:ascii="Times New Roman" w:hAnsi="Times New Roman"/>
          <w:sz w:val="25"/>
          <w:szCs w:val="25"/>
        </w:rPr>
        <w:t xml:space="preserve"> of the bill authorizes the C</w:t>
      </w:r>
      <w:r w:rsidRPr="000F1F4D">
        <w:rPr>
          <w:rFonts w:ascii="Times New Roman" w:hAnsi="Times New Roman"/>
          <w:sz w:val="25"/>
          <w:szCs w:val="25"/>
        </w:rPr>
        <w:t xml:space="preserve">ommission to adopt rules </w:t>
      </w:r>
      <w:proofErr w:type="gramStart"/>
      <w:r w:rsidR="000F1F4D">
        <w:rPr>
          <w:rFonts w:ascii="Times New Roman" w:hAnsi="Times New Roman"/>
          <w:sz w:val="25"/>
          <w:szCs w:val="25"/>
        </w:rPr>
        <w:t>concerning :</w:t>
      </w:r>
      <w:proofErr w:type="gramEnd"/>
      <w:r w:rsidR="000F1F4D">
        <w:rPr>
          <w:rFonts w:ascii="Times New Roman" w:hAnsi="Times New Roman"/>
          <w:sz w:val="25"/>
          <w:szCs w:val="25"/>
        </w:rPr>
        <w:t xml:space="preserve"> </w:t>
      </w:r>
    </w:p>
    <w:p w:rsidR="000F1F4D" w:rsidRPr="000F1F4D" w:rsidRDefault="000F1F4D" w:rsidP="00E414AF">
      <w:pPr>
        <w:pStyle w:val="ListParagraph"/>
        <w:numPr>
          <w:ilvl w:val="0"/>
          <w:numId w:val="12"/>
        </w:numPr>
        <w:spacing w:line="264" w:lineRule="auto"/>
        <w:rPr>
          <w:rFonts w:ascii="Times New Roman" w:hAnsi="Times New Roman"/>
          <w:sz w:val="25"/>
          <w:szCs w:val="25"/>
        </w:rPr>
      </w:pPr>
      <w:r w:rsidRPr="000F1F4D">
        <w:rPr>
          <w:rFonts w:ascii="Times New Roman" w:hAnsi="Times New Roman"/>
          <w:sz w:val="25"/>
          <w:szCs w:val="25"/>
        </w:rPr>
        <w:t>Operation of the program;</w:t>
      </w:r>
    </w:p>
    <w:p w:rsidR="000F1F4D" w:rsidRPr="000F1F4D" w:rsidRDefault="000F1F4D" w:rsidP="00E414AF">
      <w:pPr>
        <w:pStyle w:val="ListParagraph"/>
        <w:numPr>
          <w:ilvl w:val="0"/>
          <w:numId w:val="12"/>
        </w:numPr>
        <w:spacing w:line="264" w:lineRule="auto"/>
        <w:rPr>
          <w:rFonts w:ascii="Times New Roman" w:hAnsi="Times New Roman"/>
          <w:sz w:val="25"/>
          <w:szCs w:val="25"/>
        </w:rPr>
      </w:pPr>
      <w:r w:rsidRPr="000F1F4D">
        <w:rPr>
          <w:rFonts w:ascii="Times New Roman" w:hAnsi="Times New Roman"/>
          <w:sz w:val="25"/>
          <w:szCs w:val="25"/>
        </w:rPr>
        <w:t>Criteria for eligibility for distributions from the account, use of distributed funds, identification of reports to be filed with the commission,</w:t>
      </w:r>
    </w:p>
    <w:p w:rsidR="000F1F4D" w:rsidRPr="000F1F4D" w:rsidRDefault="000F1F4D" w:rsidP="00E414AF">
      <w:pPr>
        <w:pStyle w:val="ListParagraph"/>
        <w:numPr>
          <w:ilvl w:val="0"/>
          <w:numId w:val="12"/>
        </w:numPr>
        <w:spacing w:line="264" w:lineRule="auto"/>
        <w:rPr>
          <w:rFonts w:ascii="Times New Roman" w:hAnsi="Times New Roman"/>
          <w:sz w:val="25"/>
          <w:szCs w:val="25"/>
        </w:rPr>
      </w:pPr>
      <w:r w:rsidRPr="000F1F4D">
        <w:rPr>
          <w:rFonts w:ascii="Times New Roman" w:hAnsi="Times New Roman"/>
          <w:sz w:val="25"/>
          <w:szCs w:val="25"/>
        </w:rPr>
        <w:t xml:space="preserve">Disbursements from the universal communications services account, </w:t>
      </w:r>
    </w:p>
    <w:p w:rsidR="000F1F4D" w:rsidRPr="000F1F4D" w:rsidRDefault="000F1F4D" w:rsidP="00E414AF">
      <w:pPr>
        <w:pStyle w:val="ListParagraph"/>
        <w:numPr>
          <w:ilvl w:val="0"/>
          <w:numId w:val="12"/>
        </w:numPr>
        <w:spacing w:line="264" w:lineRule="auto"/>
        <w:rPr>
          <w:rFonts w:ascii="Times New Roman" w:hAnsi="Times New Roman"/>
          <w:sz w:val="25"/>
          <w:szCs w:val="25"/>
        </w:rPr>
      </w:pPr>
      <w:r w:rsidRPr="000F1F4D">
        <w:rPr>
          <w:rFonts w:ascii="Times New Roman" w:hAnsi="Times New Roman"/>
          <w:sz w:val="25"/>
          <w:szCs w:val="25"/>
        </w:rPr>
        <w:t>Benchmarks and other criteria to calculate distributions from the account, and</w:t>
      </w:r>
    </w:p>
    <w:p w:rsidR="000F1F4D" w:rsidRPr="000F1F4D" w:rsidRDefault="000F1F4D" w:rsidP="00E414AF">
      <w:pPr>
        <w:pStyle w:val="ListParagraph"/>
        <w:numPr>
          <w:ilvl w:val="0"/>
          <w:numId w:val="12"/>
        </w:numPr>
        <w:spacing w:after="240" w:line="264" w:lineRule="auto"/>
        <w:rPr>
          <w:rFonts w:ascii="Times New Roman" w:eastAsia="Times New Roman" w:hAnsi="Times New Roman"/>
          <w:sz w:val="25"/>
          <w:szCs w:val="25"/>
        </w:rPr>
      </w:pPr>
      <w:r w:rsidRPr="000F1F4D">
        <w:rPr>
          <w:rFonts w:ascii="Times New Roman" w:hAnsi="Times New Roman"/>
          <w:sz w:val="25"/>
          <w:szCs w:val="25"/>
        </w:rPr>
        <w:t>An advisory board to advise the commission on rules and policies governing the operation of the program.</w:t>
      </w:r>
    </w:p>
    <w:p w:rsidR="002076BD" w:rsidRPr="000F1F4D" w:rsidRDefault="000F1F4D" w:rsidP="00E414AF">
      <w:pPr>
        <w:spacing w:line="264" w:lineRule="auto"/>
        <w:rPr>
          <w:rFonts w:ascii="Times New Roman" w:hAnsi="Times New Roman"/>
          <w:sz w:val="25"/>
          <w:szCs w:val="25"/>
        </w:rPr>
      </w:pPr>
      <w:r>
        <w:rPr>
          <w:rFonts w:ascii="Times New Roman" w:hAnsi="Times New Roman"/>
          <w:sz w:val="25"/>
          <w:szCs w:val="25"/>
        </w:rPr>
        <w:t>The bill allows the C</w:t>
      </w:r>
      <w:r w:rsidR="002076BD" w:rsidRPr="000F1F4D">
        <w:rPr>
          <w:rFonts w:ascii="Times New Roman" w:hAnsi="Times New Roman"/>
          <w:sz w:val="25"/>
          <w:szCs w:val="25"/>
        </w:rPr>
        <w:t xml:space="preserve">ommission to adopt rules prior to the July 1, 2014, effective date of the bill to allow the commission to have rules adopted in time to begin implementing the program on the July 1, 2014, effective date. </w:t>
      </w:r>
    </w:p>
    <w:p w:rsidR="008E6D4A" w:rsidRPr="000F1F4D" w:rsidRDefault="00A6630F" w:rsidP="00E414AF">
      <w:pPr>
        <w:spacing w:line="264" w:lineRule="auto"/>
        <w:rPr>
          <w:rFonts w:ascii="Times New Roman" w:hAnsi="Times New Roman"/>
          <w:bCs/>
          <w:sz w:val="25"/>
          <w:szCs w:val="25"/>
        </w:rPr>
      </w:pPr>
      <w:r>
        <w:rPr>
          <w:rFonts w:ascii="Times New Roman" w:hAnsi="Times New Roman"/>
          <w:sz w:val="25"/>
          <w:szCs w:val="25"/>
        </w:rPr>
        <w:t xml:space="preserve">The Commission seeks to begin </w:t>
      </w:r>
      <w:r w:rsidR="00F27315" w:rsidRPr="000F1F4D">
        <w:rPr>
          <w:rFonts w:ascii="Times New Roman" w:hAnsi="Times New Roman"/>
          <w:sz w:val="25"/>
          <w:szCs w:val="25"/>
        </w:rPr>
        <w:t xml:space="preserve">work on this rulemaking </w:t>
      </w:r>
      <w:r>
        <w:rPr>
          <w:rFonts w:ascii="Times New Roman" w:hAnsi="Times New Roman"/>
          <w:sz w:val="25"/>
          <w:szCs w:val="25"/>
        </w:rPr>
        <w:t xml:space="preserve">immediately </w:t>
      </w:r>
      <w:r w:rsidR="00F27315" w:rsidRPr="000F1F4D">
        <w:rPr>
          <w:rFonts w:ascii="Times New Roman" w:hAnsi="Times New Roman"/>
          <w:sz w:val="25"/>
          <w:szCs w:val="25"/>
        </w:rPr>
        <w:t>to ensure the Commission adopts rules prior to the July 1, 2014, effective date of the legislation</w:t>
      </w:r>
      <w:r>
        <w:rPr>
          <w:rFonts w:ascii="Times New Roman" w:hAnsi="Times New Roman"/>
          <w:sz w:val="25"/>
          <w:szCs w:val="25"/>
        </w:rPr>
        <w:t>.  To that end</w:t>
      </w:r>
      <w:r w:rsidR="00F27315" w:rsidRPr="000F1F4D">
        <w:rPr>
          <w:rFonts w:ascii="Times New Roman" w:hAnsi="Times New Roman"/>
          <w:sz w:val="25"/>
          <w:szCs w:val="25"/>
        </w:rPr>
        <w:t xml:space="preserve">, the Commission has scheduled a stakeholder </w:t>
      </w:r>
      <w:proofErr w:type="spellStart"/>
      <w:r w:rsidR="00F27315" w:rsidRPr="000F1F4D">
        <w:rPr>
          <w:rFonts w:ascii="Times New Roman" w:hAnsi="Times New Roman"/>
          <w:sz w:val="25"/>
          <w:szCs w:val="25"/>
        </w:rPr>
        <w:t>worksession</w:t>
      </w:r>
      <w:proofErr w:type="spellEnd"/>
      <w:r w:rsidR="00F27315" w:rsidRPr="000F1F4D">
        <w:rPr>
          <w:rFonts w:ascii="Times New Roman" w:hAnsi="Times New Roman"/>
          <w:sz w:val="25"/>
          <w:szCs w:val="25"/>
        </w:rPr>
        <w:t xml:space="preserve"> prior to the deadline for initial comments on the </w:t>
      </w:r>
      <w:proofErr w:type="gramStart"/>
      <w:r w:rsidR="00F27315" w:rsidRPr="000F1F4D">
        <w:rPr>
          <w:rFonts w:ascii="Times New Roman" w:hAnsi="Times New Roman"/>
          <w:sz w:val="25"/>
          <w:szCs w:val="25"/>
        </w:rPr>
        <w:t>rulemaking .</w:t>
      </w:r>
      <w:proofErr w:type="gramEnd"/>
      <w:r w:rsidR="00F27315" w:rsidRPr="000F1F4D">
        <w:rPr>
          <w:rFonts w:ascii="Times New Roman" w:hAnsi="Times New Roman"/>
          <w:sz w:val="25"/>
          <w:szCs w:val="25"/>
        </w:rPr>
        <w:t xml:space="preserve">  </w:t>
      </w:r>
      <w:r w:rsidR="008E6D4A" w:rsidRPr="000F1F4D">
        <w:rPr>
          <w:rFonts w:ascii="Times New Roman" w:hAnsi="Times New Roman"/>
          <w:sz w:val="25"/>
          <w:szCs w:val="25"/>
        </w:rPr>
        <w:t xml:space="preserve">Interested </w:t>
      </w:r>
      <w:r w:rsidR="008E6D4A" w:rsidRPr="000F1F4D">
        <w:rPr>
          <w:rFonts w:ascii="Times New Roman" w:eastAsia="Times New Roman" w:hAnsi="Times New Roman"/>
          <w:sz w:val="25"/>
          <w:szCs w:val="25"/>
        </w:rPr>
        <w:t>persons</w:t>
      </w:r>
      <w:r w:rsidR="008E6D4A" w:rsidRPr="000F1F4D">
        <w:rPr>
          <w:rFonts w:ascii="Times New Roman" w:hAnsi="Times New Roman"/>
          <w:sz w:val="25"/>
          <w:szCs w:val="25"/>
        </w:rPr>
        <w:t xml:space="preserve"> are invited to attend a stakeholder workshop on </w:t>
      </w:r>
      <w:r w:rsidR="008E6D4A" w:rsidRPr="000F1F4D">
        <w:rPr>
          <w:rFonts w:ascii="Times New Roman" w:hAnsi="Times New Roman"/>
          <w:b/>
          <w:bCs/>
          <w:sz w:val="25"/>
          <w:szCs w:val="25"/>
        </w:rPr>
        <w:t xml:space="preserve">Monday, July 15, 2013, beginning at 9:00 a.m., in Room 206, Richard </w:t>
      </w:r>
      <w:proofErr w:type="spellStart"/>
      <w:r w:rsidR="008E6D4A" w:rsidRPr="000F1F4D">
        <w:rPr>
          <w:rFonts w:ascii="Times New Roman" w:hAnsi="Times New Roman"/>
          <w:b/>
          <w:bCs/>
          <w:sz w:val="25"/>
          <w:szCs w:val="25"/>
        </w:rPr>
        <w:t>Hemstad</w:t>
      </w:r>
      <w:proofErr w:type="spellEnd"/>
      <w:r w:rsidR="008E6D4A" w:rsidRPr="000F1F4D">
        <w:rPr>
          <w:rFonts w:ascii="Times New Roman" w:hAnsi="Times New Roman"/>
          <w:b/>
          <w:bCs/>
          <w:sz w:val="25"/>
          <w:szCs w:val="25"/>
        </w:rPr>
        <w:t xml:space="preserve"> Building, 1300 S. Evergreen Park Drive SW, Olympia, Washington</w:t>
      </w:r>
      <w:r w:rsidR="008E6D4A" w:rsidRPr="000F1F4D">
        <w:rPr>
          <w:rFonts w:ascii="Times New Roman" w:hAnsi="Times New Roman"/>
          <w:bCs/>
          <w:sz w:val="25"/>
          <w:szCs w:val="25"/>
        </w:rPr>
        <w:t xml:space="preserve">. Topics for discussion with stakeholders at the workshop </w:t>
      </w:r>
      <w:r w:rsidR="002F78E0">
        <w:rPr>
          <w:rFonts w:ascii="Times New Roman" w:hAnsi="Times New Roman"/>
          <w:bCs/>
          <w:sz w:val="25"/>
          <w:szCs w:val="25"/>
        </w:rPr>
        <w:t>may</w:t>
      </w:r>
      <w:r w:rsidR="008E6D4A" w:rsidRPr="000F1F4D">
        <w:rPr>
          <w:rFonts w:ascii="Times New Roman" w:hAnsi="Times New Roman"/>
          <w:bCs/>
          <w:sz w:val="25"/>
          <w:szCs w:val="25"/>
        </w:rPr>
        <w:t xml:space="preserve"> include:</w:t>
      </w:r>
    </w:p>
    <w:p w:rsidR="00204398" w:rsidRDefault="00650AC4" w:rsidP="00E414AF">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 xml:space="preserve"> Rules to implement the state universal communications service program </w:t>
      </w:r>
      <w:r w:rsidR="00D00D8A">
        <w:rPr>
          <w:rFonts w:ascii="Times New Roman" w:eastAsia="Times New Roman" w:hAnsi="Times New Roman"/>
          <w:sz w:val="25"/>
          <w:szCs w:val="25"/>
        </w:rPr>
        <w:t>(including establishment of a benchmark</w:t>
      </w:r>
      <w:r w:rsidR="00E21245">
        <w:rPr>
          <w:rFonts w:ascii="Times New Roman" w:eastAsia="Times New Roman" w:hAnsi="Times New Roman"/>
          <w:sz w:val="25"/>
          <w:szCs w:val="25"/>
        </w:rPr>
        <w:t>)</w:t>
      </w:r>
      <w:r w:rsidR="00D00D8A">
        <w:rPr>
          <w:rFonts w:ascii="Times New Roman" w:eastAsia="Times New Roman" w:hAnsi="Times New Roman"/>
          <w:sz w:val="25"/>
          <w:szCs w:val="25"/>
        </w:rPr>
        <w:t>.</w:t>
      </w:r>
    </w:p>
    <w:p w:rsidR="00204398" w:rsidRDefault="00650AC4" w:rsidP="00E414AF">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Rules governing o</w:t>
      </w:r>
      <w:r w:rsidR="00D00D8A">
        <w:rPr>
          <w:rFonts w:ascii="Times New Roman" w:eastAsia="Times New Roman" w:hAnsi="Times New Roman"/>
          <w:sz w:val="25"/>
          <w:szCs w:val="25"/>
        </w:rPr>
        <w:t xml:space="preserve">peration </w:t>
      </w:r>
      <w:r>
        <w:rPr>
          <w:rFonts w:ascii="Times New Roman" w:eastAsia="Times New Roman" w:hAnsi="Times New Roman"/>
          <w:sz w:val="25"/>
          <w:szCs w:val="25"/>
        </w:rPr>
        <w:t>of the program</w:t>
      </w:r>
      <w:r w:rsidR="00D00D8A">
        <w:rPr>
          <w:rFonts w:ascii="Times New Roman" w:eastAsia="Times New Roman" w:hAnsi="Times New Roman"/>
          <w:sz w:val="25"/>
          <w:szCs w:val="25"/>
        </w:rPr>
        <w:t>.</w:t>
      </w:r>
    </w:p>
    <w:p w:rsidR="00576A19" w:rsidRDefault="00576A19" w:rsidP="00E414AF">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Rules concerning monitoring, compliance and use of funds.</w:t>
      </w:r>
    </w:p>
    <w:p w:rsidR="00204398" w:rsidRDefault="00D00D8A" w:rsidP="00E414AF">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 xml:space="preserve">Changes to </w:t>
      </w:r>
      <w:r w:rsidR="00650AC4">
        <w:rPr>
          <w:rFonts w:ascii="Times New Roman" w:eastAsia="Times New Roman" w:hAnsi="Times New Roman"/>
          <w:sz w:val="25"/>
          <w:szCs w:val="25"/>
        </w:rPr>
        <w:t>e</w:t>
      </w:r>
      <w:r>
        <w:rPr>
          <w:rFonts w:ascii="Times New Roman" w:eastAsia="Times New Roman" w:hAnsi="Times New Roman"/>
          <w:sz w:val="25"/>
          <w:szCs w:val="25"/>
        </w:rPr>
        <w:t xml:space="preserve">xisting </w:t>
      </w:r>
      <w:r w:rsidR="00650AC4">
        <w:rPr>
          <w:rFonts w:ascii="Times New Roman" w:eastAsia="Times New Roman" w:hAnsi="Times New Roman"/>
          <w:sz w:val="25"/>
          <w:szCs w:val="25"/>
        </w:rPr>
        <w:t>r</w:t>
      </w:r>
      <w:r>
        <w:rPr>
          <w:rFonts w:ascii="Times New Roman" w:eastAsia="Times New Roman" w:hAnsi="Times New Roman"/>
          <w:sz w:val="25"/>
          <w:szCs w:val="25"/>
        </w:rPr>
        <w:t>ules.</w:t>
      </w:r>
    </w:p>
    <w:p w:rsidR="00204398" w:rsidRDefault="00D00D8A" w:rsidP="00E414AF">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 xml:space="preserve">Establishment of </w:t>
      </w:r>
      <w:r w:rsidR="00650AC4">
        <w:rPr>
          <w:rFonts w:ascii="Times New Roman" w:eastAsia="Times New Roman" w:hAnsi="Times New Roman"/>
          <w:sz w:val="25"/>
          <w:szCs w:val="25"/>
        </w:rPr>
        <w:t>a</w:t>
      </w:r>
      <w:r>
        <w:rPr>
          <w:rFonts w:ascii="Times New Roman" w:eastAsia="Times New Roman" w:hAnsi="Times New Roman"/>
          <w:sz w:val="25"/>
          <w:szCs w:val="25"/>
        </w:rPr>
        <w:t xml:space="preserve">dditional </w:t>
      </w:r>
      <w:r w:rsidR="00650AC4">
        <w:rPr>
          <w:rFonts w:ascii="Times New Roman" w:eastAsia="Times New Roman" w:hAnsi="Times New Roman"/>
          <w:sz w:val="25"/>
          <w:szCs w:val="25"/>
        </w:rPr>
        <w:t>e</w:t>
      </w:r>
      <w:r>
        <w:rPr>
          <w:rFonts w:ascii="Times New Roman" w:eastAsia="Times New Roman" w:hAnsi="Times New Roman"/>
          <w:sz w:val="25"/>
          <w:szCs w:val="25"/>
        </w:rPr>
        <w:t>l</w:t>
      </w:r>
      <w:r w:rsidR="00650AC4">
        <w:rPr>
          <w:rFonts w:ascii="Times New Roman" w:eastAsia="Times New Roman" w:hAnsi="Times New Roman"/>
          <w:sz w:val="25"/>
          <w:szCs w:val="25"/>
        </w:rPr>
        <w:t>i</w:t>
      </w:r>
      <w:r>
        <w:rPr>
          <w:rFonts w:ascii="Times New Roman" w:eastAsia="Times New Roman" w:hAnsi="Times New Roman"/>
          <w:sz w:val="25"/>
          <w:szCs w:val="25"/>
        </w:rPr>
        <w:t xml:space="preserve">gibility </w:t>
      </w:r>
      <w:r w:rsidR="00650AC4">
        <w:rPr>
          <w:rFonts w:ascii="Times New Roman" w:eastAsia="Times New Roman" w:hAnsi="Times New Roman"/>
          <w:sz w:val="25"/>
          <w:szCs w:val="25"/>
        </w:rPr>
        <w:t>c</w:t>
      </w:r>
      <w:r>
        <w:rPr>
          <w:rFonts w:ascii="Times New Roman" w:eastAsia="Times New Roman" w:hAnsi="Times New Roman"/>
          <w:sz w:val="25"/>
          <w:szCs w:val="25"/>
        </w:rPr>
        <w:t>riteria.</w:t>
      </w:r>
    </w:p>
    <w:p w:rsidR="00204398" w:rsidRDefault="00D00D8A" w:rsidP="00E414AF">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 xml:space="preserve">Development of an </w:t>
      </w:r>
      <w:r w:rsidR="00650AC4">
        <w:rPr>
          <w:rFonts w:ascii="Times New Roman" w:eastAsia="Times New Roman" w:hAnsi="Times New Roman"/>
          <w:sz w:val="25"/>
          <w:szCs w:val="25"/>
        </w:rPr>
        <w:t>a</w:t>
      </w:r>
      <w:r>
        <w:rPr>
          <w:rFonts w:ascii="Times New Roman" w:eastAsia="Times New Roman" w:hAnsi="Times New Roman"/>
          <w:sz w:val="25"/>
          <w:szCs w:val="25"/>
        </w:rPr>
        <w:t xml:space="preserve">greement with </w:t>
      </w:r>
      <w:r w:rsidR="00650AC4">
        <w:rPr>
          <w:rFonts w:ascii="Times New Roman" w:eastAsia="Times New Roman" w:hAnsi="Times New Roman"/>
          <w:sz w:val="25"/>
          <w:szCs w:val="25"/>
        </w:rPr>
        <w:t>e</w:t>
      </w:r>
      <w:r w:rsidR="002F78E0">
        <w:rPr>
          <w:rFonts w:ascii="Times New Roman" w:eastAsia="Times New Roman" w:hAnsi="Times New Roman"/>
          <w:sz w:val="25"/>
          <w:szCs w:val="25"/>
        </w:rPr>
        <w:t xml:space="preserve">ligible </w:t>
      </w:r>
      <w:r w:rsidR="00650AC4">
        <w:rPr>
          <w:rFonts w:ascii="Times New Roman" w:eastAsia="Times New Roman" w:hAnsi="Times New Roman"/>
          <w:sz w:val="25"/>
          <w:szCs w:val="25"/>
        </w:rPr>
        <w:t>c</w:t>
      </w:r>
      <w:r w:rsidR="002F78E0">
        <w:rPr>
          <w:rFonts w:ascii="Times New Roman" w:eastAsia="Times New Roman" w:hAnsi="Times New Roman"/>
          <w:sz w:val="25"/>
          <w:szCs w:val="25"/>
        </w:rPr>
        <w:t xml:space="preserve">ommunication </w:t>
      </w:r>
      <w:r w:rsidR="00650AC4">
        <w:rPr>
          <w:rFonts w:ascii="Times New Roman" w:eastAsia="Times New Roman" w:hAnsi="Times New Roman"/>
          <w:sz w:val="25"/>
          <w:szCs w:val="25"/>
        </w:rPr>
        <w:t>p</w:t>
      </w:r>
      <w:r w:rsidR="002F78E0">
        <w:rPr>
          <w:rFonts w:ascii="Times New Roman" w:eastAsia="Times New Roman" w:hAnsi="Times New Roman"/>
          <w:sz w:val="25"/>
          <w:szCs w:val="25"/>
        </w:rPr>
        <w:t>roviders.</w:t>
      </w:r>
    </w:p>
    <w:p w:rsidR="00204398" w:rsidRDefault="002F78E0" w:rsidP="00E414AF">
      <w:pPr>
        <w:pStyle w:val="ListParagraph"/>
        <w:numPr>
          <w:ilvl w:val="0"/>
          <w:numId w:val="13"/>
        </w:numPr>
        <w:spacing w:line="264" w:lineRule="auto"/>
        <w:rPr>
          <w:rFonts w:ascii="Times New Roman" w:eastAsia="Times New Roman" w:hAnsi="Times New Roman"/>
          <w:sz w:val="25"/>
          <w:szCs w:val="25"/>
        </w:rPr>
      </w:pPr>
      <w:r w:rsidRPr="002F78E0">
        <w:rPr>
          <w:rFonts w:ascii="Times New Roman" w:eastAsia="Times New Roman" w:hAnsi="Times New Roman"/>
          <w:sz w:val="25"/>
          <w:szCs w:val="25"/>
        </w:rPr>
        <w:t>Establishment of an Advisory Board.</w:t>
      </w:r>
    </w:p>
    <w:p w:rsidR="00204398" w:rsidRDefault="002F78E0" w:rsidP="00E414AF">
      <w:pPr>
        <w:pStyle w:val="ListParagraph"/>
        <w:numPr>
          <w:ilvl w:val="0"/>
          <w:numId w:val="13"/>
        </w:numPr>
        <w:spacing w:line="264" w:lineRule="auto"/>
        <w:rPr>
          <w:rFonts w:ascii="Times New Roman" w:eastAsia="Times New Roman" w:hAnsi="Times New Roman"/>
          <w:sz w:val="25"/>
          <w:szCs w:val="25"/>
        </w:rPr>
      </w:pPr>
      <w:r>
        <w:rPr>
          <w:rFonts w:ascii="Times New Roman" w:eastAsia="Times New Roman" w:hAnsi="Times New Roman"/>
          <w:sz w:val="25"/>
          <w:szCs w:val="25"/>
        </w:rPr>
        <w:t xml:space="preserve">Delegation of </w:t>
      </w:r>
      <w:r w:rsidR="00650AC4">
        <w:rPr>
          <w:rFonts w:ascii="Times New Roman" w:eastAsia="Times New Roman" w:hAnsi="Times New Roman"/>
          <w:sz w:val="25"/>
          <w:szCs w:val="25"/>
        </w:rPr>
        <w:t>a</w:t>
      </w:r>
      <w:r>
        <w:rPr>
          <w:rFonts w:ascii="Times New Roman" w:eastAsia="Times New Roman" w:hAnsi="Times New Roman"/>
          <w:sz w:val="25"/>
          <w:szCs w:val="25"/>
        </w:rPr>
        <w:t xml:space="preserve">uthority to </w:t>
      </w:r>
      <w:r w:rsidR="00650AC4">
        <w:rPr>
          <w:rFonts w:ascii="Times New Roman" w:eastAsia="Times New Roman" w:hAnsi="Times New Roman"/>
          <w:sz w:val="25"/>
          <w:szCs w:val="25"/>
        </w:rPr>
        <w:t>Commission s</w:t>
      </w:r>
      <w:r>
        <w:rPr>
          <w:rFonts w:ascii="Times New Roman" w:eastAsia="Times New Roman" w:hAnsi="Times New Roman"/>
          <w:sz w:val="25"/>
          <w:szCs w:val="25"/>
        </w:rPr>
        <w:t>taff.</w:t>
      </w:r>
    </w:p>
    <w:p w:rsidR="00204398" w:rsidRDefault="00391D45" w:rsidP="00E414AF">
      <w:pPr>
        <w:spacing w:line="264" w:lineRule="auto"/>
        <w:ind w:left="360"/>
        <w:rPr>
          <w:rFonts w:ascii="Times New Roman" w:eastAsia="Times New Roman" w:hAnsi="Times New Roman"/>
          <w:sz w:val="25"/>
          <w:szCs w:val="25"/>
        </w:rPr>
      </w:pPr>
      <w:r w:rsidRPr="00391D45">
        <w:rPr>
          <w:rFonts w:ascii="Times New Roman" w:eastAsia="Times New Roman" w:hAnsi="Times New Roman"/>
          <w:sz w:val="25"/>
          <w:szCs w:val="25"/>
        </w:rPr>
        <w:t xml:space="preserve"> </w:t>
      </w:r>
    </w:p>
    <w:p w:rsidR="00236F3A" w:rsidRPr="000F1F4D" w:rsidRDefault="00236F3A" w:rsidP="00E414AF">
      <w:pPr>
        <w:pStyle w:val="Heading1"/>
        <w:tabs>
          <w:tab w:val="clear" w:pos="0"/>
        </w:tabs>
        <w:spacing w:line="264" w:lineRule="auto"/>
        <w:rPr>
          <w:rFonts w:ascii="Times New Roman" w:hAnsi="Times New Roman" w:cs="Times New Roman"/>
          <w:sz w:val="25"/>
          <w:szCs w:val="25"/>
        </w:rPr>
      </w:pPr>
      <w:r w:rsidRPr="000F1F4D">
        <w:rPr>
          <w:rFonts w:ascii="Times New Roman" w:hAnsi="Times New Roman" w:cs="Times New Roman"/>
          <w:sz w:val="25"/>
          <w:szCs w:val="25"/>
        </w:rPr>
        <w:lastRenderedPageBreak/>
        <w:t>WRITTEN COMMENTS</w:t>
      </w:r>
    </w:p>
    <w:p w:rsidR="00236F3A" w:rsidRPr="000F1F4D" w:rsidRDefault="00236F3A" w:rsidP="00E414AF">
      <w:pPr>
        <w:spacing w:line="264" w:lineRule="auto"/>
        <w:rPr>
          <w:rFonts w:ascii="Times New Roman" w:eastAsia="Times New Roman" w:hAnsi="Times New Roman"/>
          <w:sz w:val="25"/>
          <w:szCs w:val="25"/>
        </w:rPr>
      </w:pPr>
      <w:r w:rsidRPr="000F1F4D">
        <w:rPr>
          <w:rFonts w:ascii="Times New Roman" w:eastAsia="Times New Roman" w:hAnsi="Times New Roman"/>
          <w:sz w:val="25"/>
          <w:szCs w:val="25"/>
        </w:rPr>
        <w:t>The Commission reques</w:t>
      </w:r>
      <w:r w:rsidR="00BF39E7" w:rsidRPr="000F1F4D">
        <w:rPr>
          <w:rFonts w:ascii="Times New Roman" w:eastAsia="Times New Roman" w:hAnsi="Times New Roman"/>
          <w:sz w:val="25"/>
          <w:szCs w:val="25"/>
        </w:rPr>
        <w:t>ts interested p</w:t>
      </w:r>
      <w:r w:rsidR="0087112A">
        <w:rPr>
          <w:rFonts w:ascii="Times New Roman" w:eastAsia="Times New Roman" w:hAnsi="Times New Roman"/>
          <w:sz w:val="25"/>
          <w:szCs w:val="25"/>
        </w:rPr>
        <w:t xml:space="preserve">ersons </w:t>
      </w:r>
      <w:r w:rsidR="00BF39E7" w:rsidRPr="000F1F4D">
        <w:rPr>
          <w:rFonts w:ascii="Times New Roman" w:eastAsia="Times New Roman" w:hAnsi="Times New Roman"/>
          <w:sz w:val="25"/>
          <w:szCs w:val="25"/>
        </w:rPr>
        <w:t xml:space="preserve">submit </w:t>
      </w:r>
      <w:r w:rsidR="008E6D4A" w:rsidRPr="000F1F4D">
        <w:rPr>
          <w:rFonts w:ascii="Times New Roman" w:eastAsia="Times New Roman" w:hAnsi="Times New Roman"/>
          <w:sz w:val="25"/>
          <w:szCs w:val="25"/>
        </w:rPr>
        <w:t xml:space="preserve">comments </w:t>
      </w:r>
      <w:r w:rsidR="00F27315" w:rsidRPr="000F1F4D">
        <w:rPr>
          <w:rFonts w:ascii="Times New Roman" w:eastAsia="Times New Roman" w:hAnsi="Times New Roman"/>
          <w:sz w:val="25"/>
          <w:szCs w:val="25"/>
        </w:rPr>
        <w:t xml:space="preserve">by </w:t>
      </w:r>
      <w:r w:rsidR="00F27315" w:rsidRPr="000F1F4D">
        <w:rPr>
          <w:rFonts w:ascii="Times New Roman" w:eastAsia="Times New Roman" w:hAnsi="Times New Roman"/>
          <w:b/>
          <w:sz w:val="25"/>
          <w:szCs w:val="25"/>
        </w:rPr>
        <w:t>Friday, August 2, 2013,</w:t>
      </w:r>
      <w:r w:rsidR="00F27315" w:rsidRPr="000F1F4D">
        <w:rPr>
          <w:rFonts w:ascii="Times New Roman" w:eastAsia="Times New Roman" w:hAnsi="Times New Roman"/>
          <w:sz w:val="25"/>
          <w:szCs w:val="25"/>
        </w:rPr>
        <w:t xml:space="preserve"> </w:t>
      </w:r>
      <w:r w:rsidR="008E6D4A" w:rsidRPr="000F1F4D">
        <w:rPr>
          <w:rFonts w:ascii="Times New Roman" w:eastAsia="Times New Roman" w:hAnsi="Times New Roman"/>
          <w:sz w:val="25"/>
          <w:szCs w:val="25"/>
        </w:rPr>
        <w:t xml:space="preserve">addressing the issues identified above, </w:t>
      </w:r>
      <w:r w:rsidR="00AF68FB" w:rsidRPr="000F1F4D">
        <w:rPr>
          <w:rFonts w:ascii="Times New Roman" w:eastAsia="Times New Roman" w:hAnsi="Times New Roman"/>
          <w:sz w:val="25"/>
          <w:szCs w:val="25"/>
        </w:rPr>
        <w:t>as well as comments concerning how the Commission should implement the legislation</w:t>
      </w:r>
      <w:r w:rsidRPr="000F1F4D">
        <w:rPr>
          <w:rFonts w:ascii="Times New Roman" w:eastAsia="Times New Roman" w:hAnsi="Times New Roman"/>
          <w:sz w:val="25"/>
          <w:szCs w:val="25"/>
        </w:rPr>
        <w:t>.  The Commission requests that comments be provided in electronic format to enhance public access, for ease of providing comments, to reduce the need for paper copies, and to facilitate quotations from the comments.  Comments may be submitted via the Commission’s Web portal (</w:t>
      </w:r>
      <w:hyperlink r:id="rId10" w:history="1">
        <w:r w:rsidRPr="000F1F4D">
          <w:rPr>
            <w:rFonts w:ascii="Times New Roman" w:eastAsia="Times New Roman" w:hAnsi="Times New Roman"/>
            <w:sz w:val="25"/>
            <w:szCs w:val="25"/>
          </w:rPr>
          <w:t>www.utc.wa.gov/e-filing</w:t>
        </w:r>
      </w:hyperlink>
      <w:r w:rsidRPr="000F1F4D">
        <w:rPr>
          <w:rFonts w:ascii="Times New Roman" w:eastAsia="Times New Roman" w:hAnsi="Times New Roman"/>
          <w:sz w:val="25"/>
          <w:szCs w:val="25"/>
        </w:rPr>
        <w:t>) or by electronic mail to the Commission’s Records Center at &lt;records@utc.wa.gov&gt;.  Please include:</w:t>
      </w:r>
    </w:p>
    <w:p w:rsidR="00236F3A" w:rsidRPr="000F1F4D" w:rsidRDefault="00236F3A" w:rsidP="00E414AF">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 xml:space="preserve">The docket number of this proceeding:  </w:t>
      </w:r>
      <w:r w:rsidR="00AF68FB" w:rsidRPr="00A6630F">
        <w:rPr>
          <w:rFonts w:ascii="Times New Roman" w:hAnsi="Times New Roman"/>
          <w:color w:val="000000"/>
          <w:sz w:val="25"/>
          <w:szCs w:val="25"/>
        </w:rPr>
        <w:t>UT</w:t>
      </w:r>
      <w:r w:rsidRPr="00A6630F">
        <w:rPr>
          <w:rFonts w:ascii="Times New Roman" w:hAnsi="Times New Roman"/>
          <w:color w:val="000000"/>
          <w:sz w:val="25"/>
          <w:szCs w:val="25"/>
        </w:rPr>
        <w:t>-</w:t>
      </w:r>
      <w:r w:rsidR="00A6630F" w:rsidRPr="00A6630F">
        <w:rPr>
          <w:rFonts w:ascii="Times New Roman" w:hAnsi="Times New Roman"/>
          <w:color w:val="000000"/>
          <w:sz w:val="25"/>
          <w:szCs w:val="25"/>
        </w:rPr>
        <w:t>131239</w:t>
      </w:r>
      <w:r w:rsidRPr="000F1F4D">
        <w:rPr>
          <w:rFonts w:ascii="Times New Roman" w:hAnsi="Times New Roman"/>
          <w:color w:val="000000"/>
          <w:sz w:val="25"/>
          <w:szCs w:val="25"/>
        </w:rPr>
        <w:t>.</w:t>
      </w:r>
    </w:p>
    <w:p w:rsidR="00236F3A" w:rsidRPr="000F1F4D" w:rsidRDefault="00236F3A" w:rsidP="00E414AF">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The commenting party’s name.</w:t>
      </w:r>
    </w:p>
    <w:p w:rsidR="00236F3A" w:rsidRPr="000F1F4D" w:rsidRDefault="00236F3A" w:rsidP="00E414AF">
      <w:pPr>
        <w:widowControl w:val="0"/>
        <w:numPr>
          <w:ilvl w:val="0"/>
          <w:numId w:val="5"/>
        </w:numPr>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The title and date of the comment or comments.</w:t>
      </w:r>
    </w:p>
    <w:p w:rsidR="00236F3A" w:rsidRPr="000F1F4D" w:rsidRDefault="00236F3A" w:rsidP="00E414AF">
      <w:pPr>
        <w:spacing w:line="264" w:lineRule="auto"/>
        <w:rPr>
          <w:rFonts w:ascii="Times New Roman" w:hAnsi="Times New Roman"/>
          <w:color w:val="000000"/>
          <w:sz w:val="25"/>
          <w:szCs w:val="25"/>
        </w:rPr>
      </w:pPr>
    </w:p>
    <w:p w:rsidR="00236F3A" w:rsidRPr="000F1F4D" w:rsidRDefault="00236F3A" w:rsidP="00E414AF">
      <w:pPr>
        <w:spacing w:line="264" w:lineRule="auto"/>
        <w:rPr>
          <w:rFonts w:ascii="Times New Roman" w:hAnsi="Times New Roman"/>
          <w:color w:val="000000"/>
          <w:sz w:val="25"/>
          <w:szCs w:val="25"/>
        </w:rPr>
      </w:pPr>
      <w:r w:rsidRPr="000F1F4D">
        <w:rPr>
          <w:rFonts w:ascii="Times New Roman" w:hAnsi="Times New Roman"/>
          <w:color w:val="000000"/>
          <w:sz w:val="25"/>
          <w:szCs w:val="25"/>
        </w:rPr>
        <w:t>The Commission will post on its web site all comments that are provided in electronic format.  The web site is located at &lt;</w:t>
      </w:r>
      <w:hyperlink r:id="rId11" w:history="1">
        <w:r w:rsidR="00A6630F" w:rsidRPr="00521E64">
          <w:rPr>
            <w:rStyle w:val="Hyperlink"/>
            <w:rFonts w:ascii="Times New Roman" w:hAnsi="Times New Roman"/>
            <w:sz w:val="25"/>
            <w:szCs w:val="25"/>
          </w:rPr>
          <w:t>http://www.utc.wa.gov/131239</w:t>
        </w:r>
      </w:hyperlink>
      <w:r w:rsidRPr="000F1F4D">
        <w:rPr>
          <w:rFonts w:ascii="Times New Roman" w:hAnsi="Times New Roman"/>
          <w:color w:val="000000"/>
          <w:sz w:val="25"/>
          <w:szCs w:val="25"/>
        </w:rPr>
        <w:t>&gt;.</w:t>
      </w: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0F1F4D">
        <w:rPr>
          <w:rFonts w:ascii="Times New Roman" w:hAnsi="Times New Roman"/>
          <w:color w:val="000000"/>
          <w:sz w:val="25"/>
          <w:szCs w:val="25"/>
        </w:rPr>
        <w:t xml:space="preserve">If you are unable to file your comments electronically, the Commission will always accept a paper document.  </w:t>
      </w:r>
      <w:r w:rsidRPr="000F1F4D">
        <w:rPr>
          <w:rFonts w:ascii="Times New Roman" w:hAnsi="Times New Roman"/>
          <w:sz w:val="25"/>
          <w:szCs w:val="25"/>
        </w:rPr>
        <w:t xml:space="preserve">Questions may be addressed to </w:t>
      </w:r>
      <w:r w:rsidR="00F27315" w:rsidRPr="000F1F4D">
        <w:rPr>
          <w:rFonts w:ascii="Times New Roman" w:hAnsi="Times New Roman"/>
          <w:sz w:val="25"/>
          <w:szCs w:val="25"/>
        </w:rPr>
        <w:t xml:space="preserve">Brian </w:t>
      </w:r>
      <w:proofErr w:type="gramStart"/>
      <w:r w:rsidR="00F27315" w:rsidRPr="000F1F4D">
        <w:rPr>
          <w:rFonts w:ascii="Times New Roman" w:hAnsi="Times New Roman"/>
          <w:sz w:val="25"/>
          <w:szCs w:val="25"/>
        </w:rPr>
        <w:t>Thomas  at</w:t>
      </w:r>
      <w:proofErr w:type="gramEnd"/>
      <w:r w:rsidR="00F27315" w:rsidRPr="000F1F4D">
        <w:rPr>
          <w:rFonts w:ascii="Times New Roman" w:hAnsi="Times New Roman"/>
          <w:sz w:val="25"/>
          <w:szCs w:val="25"/>
        </w:rPr>
        <w:t xml:space="preserve"> (360) 359-1049</w:t>
      </w:r>
      <w:r w:rsidRPr="000F1F4D">
        <w:rPr>
          <w:rFonts w:ascii="Times New Roman" w:hAnsi="Times New Roman"/>
          <w:sz w:val="25"/>
          <w:szCs w:val="25"/>
        </w:rPr>
        <w:t xml:space="preserve"> or e-mail at &lt;</w:t>
      </w:r>
      <w:hyperlink r:id="rId12" w:history="1">
        <w:r w:rsidR="00F27315" w:rsidRPr="000F1F4D">
          <w:rPr>
            <w:rStyle w:val="Hyperlink"/>
            <w:rFonts w:ascii="Times New Roman" w:hAnsi="Times New Roman"/>
            <w:sz w:val="25"/>
            <w:szCs w:val="25"/>
          </w:rPr>
          <w:t>bthomas@utc.wa.gov</w:t>
        </w:r>
      </w:hyperlink>
      <w:r w:rsidRPr="000F1F4D">
        <w:rPr>
          <w:rFonts w:ascii="Times New Roman" w:hAnsi="Times New Roman"/>
          <w:sz w:val="25"/>
          <w:szCs w:val="25"/>
        </w:rPr>
        <w:t xml:space="preserve"> &gt;.</w:t>
      </w: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0F1F4D">
        <w:rPr>
          <w:rFonts w:ascii="Times New Roman" w:hAnsi="Times New Roman"/>
          <w:color w:val="000000"/>
          <w:sz w:val="25"/>
          <w:szCs w:val="25"/>
        </w:rPr>
        <w:t>Your participation is welcomed via written comments and participation in any stakeholder work</w:t>
      </w:r>
      <w:r w:rsidR="00E414AF">
        <w:rPr>
          <w:rFonts w:ascii="Times New Roman" w:hAnsi="Times New Roman"/>
          <w:color w:val="000000"/>
          <w:sz w:val="25"/>
          <w:szCs w:val="25"/>
        </w:rPr>
        <w:t>shop</w:t>
      </w:r>
      <w:r w:rsidRPr="000F1F4D">
        <w:rPr>
          <w:rFonts w:ascii="Times New Roman" w:hAnsi="Times New Roman"/>
          <w:color w:val="000000"/>
          <w:sz w:val="25"/>
          <w:szCs w:val="25"/>
        </w:rPr>
        <w:t xml:space="preserve">.  Opportunity for further comment is anticipated.  Information about the schedule and other aspects of the rulemaking, including comments, will be posted on the Commission’s web site as it becomes available.  If you wish to receive further information on this rulemaking you may: </w:t>
      </w:r>
    </w:p>
    <w:p w:rsidR="00236F3A" w:rsidRPr="000F1F4D" w:rsidRDefault="00236F3A" w:rsidP="00E414AF">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 xml:space="preserve">Call the Commission’s Records Center at (360) 664-1234. </w:t>
      </w:r>
    </w:p>
    <w:p w:rsidR="00236F3A" w:rsidRPr="000F1F4D" w:rsidRDefault="00236F3A" w:rsidP="00E414AF">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 xml:space="preserve">E-mail the Commission at </w:t>
      </w:r>
      <w:hyperlink r:id="rId13" w:history="1">
        <w:r w:rsidRPr="000F1F4D">
          <w:rPr>
            <w:rStyle w:val="Hyperlink"/>
            <w:rFonts w:ascii="Times New Roman" w:hAnsi="Times New Roman"/>
            <w:sz w:val="25"/>
            <w:szCs w:val="25"/>
          </w:rPr>
          <w:t>records@utc.wa.gov</w:t>
        </w:r>
      </w:hyperlink>
      <w:r w:rsidRPr="000F1F4D">
        <w:rPr>
          <w:rFonts w:ascii="Times New Roman" w:hAnsi="Times New Roman"/>
          <w:color w:val="0000FF"/>
          <w:sz w:val="25"/>
          <w:szCs w:val="25"/>
          <w:u w:val="single"/>
        </w:rPr>
        <w:t>.</w:t>
      </w:r>
    </w:p>
    <w:p w:rsidR="00236F3A" w:rsidRPr="000F1F4D" w:rsidRDefault="00236F3A" w:rsidP="00E414AF">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4" w:lineRule="auto"/>
        <w:rPr>
          <w:rFonts w:ascii="Times New Roman" w:hAnsi="Times New Roman"/>
          <w:color w:val="000000"/>
          <w:sz w:val="25"/>
          <w:szCs w:val="25"/>
        </w:rPr>
      </w:pPr>
      <w:r w:rsidRPr="000F1F4D">
        <w:rPr>
          <w:rFonts w:ascii="Times New Roman" w:hAnsi="Times New Roman"/>
          <w:color w:val="000000"/>
          <w:sz w:val="25"/>
          <w:szCs w:val="25"/>
        </w:rPr>
        <w:t>Mail written comments to the address below.</w:t>
      </w:r>
    </w:p>
    <w:p w:rsidR="00BF39E7" w:rsidRPr="000F1F4D" w:rsidRDefault="00BF39E7"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0F1F4D">
        <w:rPr>
          <w:rFonts w:ascii="Times New Roman" w:hAnsi="Times New Roman"/>
          <w:color w:val="000000"/>
          <w:sz w:val="25"/>
          <w:szCs w:val="25"/>
        </w:rPr>
        <w:t>When contacting the Commis</w:t>
      </w:r>
      <w:r w:rsidR="00FB45D3" w:rsidRPr="000F1F4D">
        <w:rPr>
          <w:rFonts w:ascii="Times New Roman" w:hAnsi="Times New Roman"/>
          <w:color w:val="000000"/>
          <w:sz w:val="25"/>
          <w:szCs w:val="25"/>
        </w:rPr>
        <w:t xml:space="preserve">sion, please refer to Docket </w:t>
      </w:r>
      <w:r w:rsidR="00F27315" w:rsidRPr="000F1F4D">
        <w:rPr>
          <w:rFonts w:ascii="Times New Roman" w:hAnsi="Times New Roman"/>
          <w:color w:val="000000"/>
          <w:sz w:val="25"/>
          <w:szCs w:val="25"/>
        </w:rPr>
        <w:t>UT</w:t>
      </w:r>
      <w:r w:rsidRPr="000F1F4D">
        <w:rPr>
          <w:rFonts w:ascii="Times New Roman" w:hAnsi="Times New Roman"/>
          <w:color w:val="000000"/>
          <w:sz w:val="25"/>
          <w:szCs w:val="25"/>
        </w:rPr>
        <w:t>-</w:t>
      </w:r>
      <w:r w:rsidR="00A6630F" w:rsidRPr="00A6630F">
        <w:rPr>
          <w:rFonts w:ascii="Times New Roman" w:hAnsi="Times New Roman"/>
          <w:color w:val="000000"/>
          <w:sz w:val="25"/>
          <w:szCs w:val="25"/>
        </w:rPr>
        <w:t>13</w:t>
      </w:r>
      <w:r w:rsidR="00A6630F">
        <w:rPr>
          <w:rFonts w:ascii="Times New Roman" w:hAnsi="Times New Roman"/>
          <w:color w:val="000000"/>
          <w:sz w:val="25"/>
          <w:szCs w:val="25"/>
        </w:rPr>
        <w:t>1239</w:t>
      </w:r>
      <w:r w:rsidR="00BF39E7" w:rsidRPr="000F1F4D">
        <w:rPr>
          <w:rFonts w:ascii="Times New Roman" w:hAnsi="Times New Roman"/>
          <w:color w:val="000000"/>
          <w:sz w:val="25"/>
          <w:szCs w:val="25"/>
        </w:rPr>
        <w:t xml:space="preserve"> </w:t>
      </w:r>
      <w:r w:rsidRPr="000F1F4D">
        <w:rPr>
          <w:rFonts w:ascii="Times New Roman" w:hAnsi="Times New Roman"/>
          <w:color w:val="000000"/>
          <w:sz w:val="25"/>
          <w:szCs w:val="25"/>
        </w:rPr>
        <w:t>to ensure that you are placed on the appropriate service list.  The Commission’s mailing address is:</w:t>
      </w:r>
    </w:p>
    <w:p w:rsidR="00BF39E7" w:rsidRPr="000F1F4D" w:rsidRDefault="00BF39E7" w:rsidP="00E414AF">
      <w:pPr>
        <w:pStyle w:val="Heading4"/>
        <w:spacing w:line="264" w:lineRule="auto"/>
        <w:rPr>
          <w:sz w:val="25"/>
          <w:szCs w:val="25"/>
        </w:rPr>
      </w:pPr>
      <w:r w:rsidRPr="000F1F4D">
        <w:rPr>
          <w:sz w:val="25"/>
          <w:szCs w:val="25"/>
        </w:rPr>
        <w:t>Steve</w:t>
      </w:r>
      <w:r w:rsidR="00F27315" w:rsidRPr="000F1F4D">
        <w:rPr>
          <w:sz w:val="25"/>
          <w:szCs w:val="25"/>
        </w:rPr>
        <w:t>n V.</w:t>
      </w:r>
      <w:r w:rsidRPr="000F1F4D">
        <w:rPr>
          <w:sz w:val="25"/>
          <w:szCs w:val="25"/>
        </w:rPr>
        <w:t xml:space="preserve"> King</w:t>
      </w:r>
    </w:p>
    <w:p w:rsidR="00236F3A" w:rsidRPr="000F1F4D" w:rsidRDefault="00885508" w:rsidP="00E414AF">
      <w:pPr>
        <w:pStyle w:val="Heading4"/>
        <w:spacing w:line="264" w:lineRule="auto"/>
        <w:rPr>
          <w:sz w:val="25"/>
          <w:szCs w:val="25"/>
        </w:rPr>
      </w:pPr>
      <w:r w:rsidRPr="000F1F4D">
        <w:rPr>
          <w:sz w:val="25"/>
          <w:szCs w:val="25"/>
        </w:rPr>
        <w:t xml:space="preserve">Acting </w:t>
      </w:r>
      <w:r w:rsidR="00236F3A" w:rsidRPr="000F1F4D">
        <w:rPr>
          <w:sz w:val="25"/>
          <w:szCs w:val="25"/>
        </w:rPr>
        <w:t>Executive Director and Secretary</w:t>
      </w: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Washington Utilities and Transportation Commission</w:t>
      </w: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1300 South Evergreen Park Drive S.W.</w:t>
      </w: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P.O. Box 47250</w:t>
      </w: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ind w:firstLine="720"/>
        <w:rPr>
          <w:rFonts w:ascii="Times New Roman" w:hAnsi="Times New Roman"/>
          <w:color w:val="000000"/>
          <w:sz w:val="25"/>
          <w:szCs w:val="25"/>
        </w:rPr>
      </w:pPr>
      <w:r w:rsidRPr="000F1F4D">
        <w:rPr>
          <w:rFonts w:ascii="Times New Roman" w:hAnsi="Times New Roman"/>
          <w:color w:val="000000"/>
          <w:sz w:val="25"/>
          <w:szCs w:val="25"/>
        </w:rPr>
        <w:t>Olympia, Washington 98504-7250</w:t>
      </w: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0F1F4D">
        <w:rPr>
          <w:rFonts w:ascii="Times New Roman" w:hAnsi="Times New Roman"/>
          <w:color w:val="000000"/>
          <w:sz w:val="25"/>
          <w:szCs w:val="25"/>
        </w:rPr>
        <w:br w:type="page"/>
      </w:r>
    </w:p>
    <w:p w:rsidR="00236F3A" w:rsidRPr="000F1F4D" w:rsidRDefault="00236F3A" w:rsidP="00E414AF">
      <w:pPr>
        <w:pStyle w:val="Heading2"/>
        <w:spacing w:line="264" w:lineRule="auto"/>
        <w:rPr>
          <w:sz w:val="25"/>
          <w:szCs w:val="25"/>
        </w:rPr>
      </w:pPr>
      <w:r w:rsidRPr="000F1F4D">
        <w:rPr>
          <w:sz w:val="25"/>
          <w:szCs w:val="25"/>
        </w:rPr>
        <w:t>NOTICE</w:t>
      </w: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bCs/>
          <w:color w:val="000000"/>
          <w:sz w:val="25"/>
          <w:szCs w:val="25"/>
        </w:rPr>
      </w:pP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bCs/>
          <w:color w:val="000000"/>
          <w:sz w:val="25"/>
          <w:szCs w:val="25"/>
          <w:u w:val="single"/>
        </w:rPr>
      </w:pPr>
      <w:r w:rsidRPr="000F1F4D">
        <w:rPr>
          <w:rFonts w:ascii="Times New Roman" w:hAnsi="Times New Roman"/>
          <w:b/>
          <w:bCs/>
          <w:color w:val="000000"/>
          <w:sz w:val="25"/>
          <w:szCs w:val="25"/>
        </w:rPr>
        <w:t xml:space="preserve">If you do not want to comment now, but do want to receive future information about this rulemaking, please notify the Executive Director and Secretary in one of the ways described above and </w:t>
      </w:r>
      <w:proofErr w:type="gramStart"/>
      <w:r w:rsidRPr="000F1F4D">
        <w:rPr>
          <w:rFonts w:ascii="Times New Roman" w:hAnsi="Times New Roman"/>
          <w:b/>
          <w:bCs/>
          <w:color w:val="000000"/>
          <w:sz w:val="25"/>
          <w:szCs w:val="25"/>
        </w:rPr>
        <w:t>ask</w:t>
      </w:r>
      <w:proofErr w:type="gramEnd"/>
      <w:r w:rsidRPr="000F1F4D">
        <w:rPr>
          <w:rFonts w:ascii="Times New Roman" w:hAnsi="Times New Roman"/>
          <w:b/>
          <w:bCs/>
          <w:color w:val="000000"/>
          <w:sz w:val="25"/>
          <w:szCs w:val="25"/>
        </w:rPr>
        <w:t xml:space="preserve"> to be included on the mailing list for </w:t>
      </w:r>
      <w:r w:rsidRPr="00A6630F">
        <w:rPr>
          <w:rFonts w:ascii="Times New Roman" w:hAnsi="Times New Roman"/>
          <w:b/>
          <w:bCs/>
          <w:color w:val="000000"/>
          <w:sz w:val="25"/>
          <w:szCs w:val="25"/>
        </w:rPr>
        <w:t xml:space="preserve">Docket </w:t>
      </w:r>
      <w:r w:rsidR="00F27315" w:rsidRPr="00A6630F">
        <w:rPr>
          <w:rFonts w:ascii="Times New Roman" w:hAnsi="Times New Roman"/>
          <w:b/>
          <w:bCs/>
          <w:color w:val="000000"/>
          <w:sz w:val="25"/>
          <w:szCs w:val="25"/>
        </w:rPr>
        <w:t>UT</w:t>
      </w:r>
      <w:r w:rsidRPr="00A6630F">
        <w:rPr>
          <w:rFonts w:ascii="Times New Roman" w:hAnsi="Times New Roman"/>
          <w:b/>
          <w:bCs/>
          <w:color w:val="000000"/>
          <w:sz w:val="25"/>
          <w:szCs w:val="25"/>
        </w:rPr>
        <w:t>-</w:t>
      </w:r>
      <w:r w:rsidR="00A6630F" w:rsidRPr="00A6630F">
        <w:rPr>
          <w:rFonts w:ascii="Times New Roman" w:hAnsi="Times New Roman"/>
          <w:b/>
          <w:bCs/>
          <w:color w:val="000000"/>
          <w:sz w:val="25"/>
          <w:szCs w:val="25"/>
        </w:rPr>
        <w:t>13</w:t>
      </w:r>
      <w:r w:rsidR="00A6630F">
        <w:rPr>
          <w:rFonts w:ascii="Times New Roman" w:hAnsi="Times New Roman"/>
          <w:b/>
          <w:bCs/>
          <w:color w:val="000000"/>
          <w:sz w:val="25"/>
          <w:szCs w:val="25"/>
        </w:rPr>
        <w:t>1239</w:t>
      </w:r>
      <w:r w:rsidRPr="000F1F4D">
        <w:rPr>
          <w:rFonts w:ascii="Times New Roman" w:hAnsi="Times New Roman"/>
          <w:b/>
          <w:bCs/>
          <w:color w:val="000000"/>
          <w:sz w:val="25"/>
          <w:szCs w:val="25"/>
        </w:rPr>
        <w:t xml:space="preserve">.  </w:t>
      </w:r>
      <w:r w:rsidRPr="000F1F4D">
        <w:rPr>
          <w:rFonts w:ascii="Times New Roman" w:hAnsi="Times New Roman"/>
          <w:b/>
          <w:bCs/>
          <w:color w:val="000000"/>
          <w:sz w:val="25"/>
          <w:szCs w:val="25"/>
          <w:u w:val="single"/>
        </w:rPr>
        <w:t>If you do not do this, you might not receive further information about this rulemaking.</w:t>
      </w:r>
    </w:p>
    <w:p w:rsidR="00236F3A" w:rsidRPr="000F1F4D" w:rsidRDefault="00236F3A"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b/>
          <w:bCs/>
          <w:color w:val="000000"/>
          <w:sz w:val="25"/>
          <w:szCs w:val="25"/>
          <w:u w:val="single"/>
        </w:rPr>
      </w:pPr>
    </w:p>
    <w:p w:rsidR="00022D3C" w:rsidRPr="000F1F4D" w:rsidRDefault="00022D3C"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p>
    <w:p w:rsidR="00236F3A" w:rsidRPr="000F1F4D" w:rsidRDefault="00BF39E7"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hAnsi="Times New Roman"/>
          <w:color w:val="000000"/>
          <w:sz w:val="25"/>
          <w:szCs w:val="25"/>
        </w:rPr>
      </w:pPr>
      <w:r w:rsidRPr="000F1F4D">
        <w:rPr>
          <w:rFonts w:ascii="Times New Roman" w:hAnsi="Times New Roman"/>
          <w:color w:val="000000"/>
          <w:sz w:val="25"/>
          <w:szCs w:val="25"/>
        </w:rPr>
        <w:t>STEVE</w:t>
      </w:r>
      <w:r w:rsidR="00F27315" w:rsidRPr="000F1F4D">
        <w:rPr>
          <w:rFonts w:ascii="Times New Roman" w:hAnsi="Times New Roman"/>
          <w:color w:val="000000"/>
          <w:sz w:val="25"/>
          <w:szCs w:val="25"/>
        </w:rPr>
        <w:t>N V.</w:t>
      </w:r>
      <w:r w:rsidRPr="000F1F4D">
        <w:rPr>
          <w:rFonts w:ascii="Times New Roman" w:hAnsi="Times New Roman"/>
          <w:color w:val="000000"/>
          <w:sz w:val="25"/>
          <w:szCs w:val="25"/>
        </w:rPr>
        <w:t xml:space="preserve"> KING</w:t>
      </w:r>
    </w:p>
    <w:p w:rsidR="00236F3A" w:rsidRPr="000F1F4D" w:rsidRDefault="00887A37" w:rsidP="00E4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5"/>
          <w:szCs w:val="25"/>
        </w:rPr>
      </w:pPr>
      <w:r w:rsidRPr="000F1F4D">
        <w:rPr>
          <w:rFonts w:ascii="Times New Roman" w:hAnsi="Times New Roman"/>
          <w:color w:val="000000"/>
          <w:sz w:val="25"/>
          <w:szCs w:val="25"/>
        </w:rPr>
        <w:t xml:space="preserve">Acting </w:t>
      </w:r>
      <w:r w:rsidR="00236F3A" w:rsidRPr="000F1F4D">
        <w:rPr>
          <w:rFonts w:ascii="Times New Roman" w:hAnsi="Times New Roman"/>
          <w:color w:val="000000"/>
          <w:sz w:val="25"/>
          <w:szCs w:val="25"/>
        </w:rPr>
        <w:t>Executive Director and Secretary</w:t>
      </w:r>
    </w:p>
    <w:p w:rsidR="00236F3A" w:rsidRPr="000F1F4D" w:rsidRDefault="00236F3A" w:rsidP="00E414AF">
      <w:pPr>
        <w:spacing w:line="264" w:lineRule="auto"/>
        <w:rPr>
          <w:rFonts w:ascii="Times New Roman" w:hAnsi="Times New Roman"/>
          <w:sz w:val="25"/>
          <w:szCs w:val="25"/>
        </w:rPr>
      </w:pPr>
    </w:p>
    <w:sectPr w:rsidR="00236F3A" w:rsidRPr="000F1F4D" w:rsidSect="00E414AF">
      <w:headerReference w:type="default" r:id="rId14"/>
      <w:footerReference w:type="even" r:id="rId15"/>
      <w:headerReference w:type="first" r:id="rId16"/>
      <w:endnotePr>
        <w:numFmt w:val="decimal"/>
      </w:endnotePr>
      <w:pgSz w:w="12240" w:h="15840" w:code="1"/>
      <w:pgMar w:top="720" w:right="1440" w:bottom="1440" w:left="1440" w:header="720" w:footer="1440" w:gutter="0"/>
      <w:paperSrc w:first="1025" w:other="102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E3" w:rsidRDefault="00654DE3">
      <w:pPr>
        <w:spacing w:after="0" w:line="240" w:lineRule="auto"/>
      </w:pPr>
      <w:r>
        <w:separator/>
      </w:r>
    </w:p>
  </w:endnote>
  <w:endnote w:type="continuationSeparator" w:id="0">
    <w:p w:rsidR="00654DE3" w:rsidRDefault="0065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4D" w:rsidRDefault="00391D45" w:rsidP="000D480B">
    <w:pPr>
      <w:pStyle w:val="Footer"/>
      <w:framePr w:wrap="around" w:vAnchor="text" w:hAnchor="margin" w:xAlign="center" w:y="1"/>
      <w:rPr>
        <w:rStyle w:val="PageNumber"/>
      </w:rPr>
    </w:pPr>
    <w:r>
      <w:rPr>
        <w:rStyle w:val="PageNumber"/>
      </w:rPr>
      <w:fldChar w:fldCharType="begin"/>
    </w:r>
    <w:r w:rsidR="000F1F4D">
      <w:rPr>
        <w:rStyle w:val="PageNumber"/>
      </w:rPr>
      <w:instrText xml:space="preserve">PAGE  </w:instrText>
    </w:r>
    <w:r>
      <w:rPr>
        <w:rStyle w:val="PageNumber"/>
      </w:rPr>
      <w:fldChar w:fldCharType="end"/>
    </w:r>
  </w:p>
  <w:p w:rsidR="000F1F4D" w:rsidRDefault="000F1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E3" w:rsidRDefault="00654DE3">
      <w:pPr>
        <w:spacing w:after="0" w:line="240" w:lineRule="auto"/>
      </w:pPr>
      <w:r>
        <w:separator/>
      </w:r>
    </w:p>
  </w:footnote>
  <w:footnote w:type="continuationSeparator" w:id="0">
    <w:p w:rsidR="00654DE3" w:rsidRDefault="00654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4D" w:rsidRPr="007B2D72" w:rsidRDefault="000F1F4D" w:rsidP="000D480B">
    <w:pPr>
      <w:pStyle w:val="Header"/>
      <w:tabs>
        <w:tab w:val="clear" w:pos="8640"/>
        <w:tab w:val="right" w:pos="9180"/>
      </w:tabs>
      <w:rPr>
        <w:rStyle w:val="PageNumber"/>
        <w:b/>
      </w:rPr>
    </w:pPr>
    <w:r w:rsidRPr="007B2D72">
      <w:rPr>
        <w:b/>
      </w:rPr>
      <w:t xml:space="preserve">DOCKET </w:t>
    </w:r>
    <w:r>
      <w:rPr>
        <w:b/>
      </w:rPr>
      <w:t>UT-13</w:t>
    </w:r>
    <w:r w:rsidR="00A6630F">
      <w:rPr>
        <w:b/>
      </w:rPr>
      <w:t>1239</w:t>
    </w:r>
    <w:r w:rsidRPr="007B2D72">
      <w:rPr>
        <w:b/>
      </w:rPr>
      <w:tab/>
    </w:r>
    <w:r w:rsidRPr="007B2D72">
      <w:rPr>
        <w:b/>
      </w:rPr>
      <w:tab/>
      <w:t xml:space="preserve">PAGE </w:t>
    </w:r>
    <w:r w:rsidR="00391D45" w:rsidRPr="007B2D72">
      <w:rPr>
        <w:rStyle w:val="PageNumber"/>
        <w:b/>
      </w:rPr>
      <w:fldChar w:fldCharType="begin"/>
    </w:r>
    <w:r w:rsidRPr="007B2D72">
      <w:rPr>
        <w:rStyle w:val="PageNumber"/>
        <w:b/>
      </w:rPr>
      <w:instrText xml:space="preserve"> PAGE </w:instrText>
    </w:r>
    <w:r w:rsidR="00391D45" w:rsidRPr="007B2D72">
      <w:rPr>
        <w:rStyle w:val="PageNumber"/>
        <w:b/>
      </w:rPr>
      <w:fldChar w:fldCharType="separate"/>
    </w:r>
    <w:r w:rsidR="001B672E">
      <w:rPr>
        <w:rStyle w:val="PageNumber"/>
        <w:b/>
        <w:noProof/>
      </w:rPr>
      <w:t>2</w:t>
    </w:r>
    <w:r w:rsidR="00391D45" w:rsidRPr="007B2D72">
      <w:rPr>
        <w:rStyle w:val="PageNumber"/>
        <w:b/>
      </w:rPr>
      <w:fldChar w:fldCharType="end"/>
    </w:r>
  </w:p>
  <w:p w:rsidR="000F1F4D" w:rsidRPr="007B2D72" w:rsidRDefault="000F1F4D" w:rsidP="000D480B">
    <w:pPr>
      <w:pStyle w:val="Header"/>
      <w:tabs>
        <w:tab w:val="clear" w:pos="8640"/>
        <w:tab w:val="right" w:pos="91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4D" w:rsidRPr="002418B4" w:rsidRDefault="000F1F4D" w:rsidP="000D480B">
    <w:pPr>
      <w:pStyle w:val="Header"/>
      <w:tabs>
        <w:tab w:val="clear" w:pos="8640"/>
        <w:tab w:val="right" w:pos="9180"/>
      </w:tabs>
      <w:rPr>
        <w:b/>
      </w:rPr>
    </w:pPr>
    <w:r>
      <w:tab/>
    </w:r>
    <w:r>
      <w:tab/>
    </w:r>
    <w:r w:rsidR="002418B4" w:rsidRPr="002418B4">
      <w:rPr>
        <w:b/>
      </w:rPr>
      <w:t>[Service Date July 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55ED01A"/>
    <w:lvl w:ilvl="0">
      <w:start w:val="1"/>
      <w:numFmt w:val="decimal"/>
      <w:lvlText w:val="%1."/>
      <w:lvlJc w:val="left"/>
      <w:pPr>
        <w:tabs>
          <w:tab w:val="num" w:pos="720"/>
        </w:tabs>
        <w:ind w:left="720" w:hanging="360"/>
      </w:pPr>
    </w:lvl>
  </w:abstractNum>
  <w:abstractNum w:abstractNumId="1">
    <w:nsid w:val="FFFFFF83"/>
    <w:multiLevelType w:val="singleLevel"/>
    <w:tmpl w:val="8EDAC5B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0B8D85A"/>
    <w:lvl w:ilvl="0">
      <w:start w:val="1"/>
      <w:numFmt w:val="decimal"/>
      <w:lvlText w:val="%1."/>
      <w:lvlJc w:val="left"/>
      <w:pPr>
        <w:tabs>
          <w:tab w:val="num" w:pos="360"/>
        </w:tabs>
        <w:ind w:left="360" w:hanging="360"/>
      </w:pPr>
    </w:lvl>
  </w:abstractNum>
  <w:abstractNum w:abstractNumId="3">
    <w:nsid w:val="FFFFFF89"/>
    <w:multiLevelType w:val="singleLevel"/>
    <w:tmpl w:val="FFC009A2"/>
    <w:lvl w:ilvl="0">
      <w:start w:val="1"/>
      <w:numFmt w:val="bullet"/>
      <w:lvlText w:val=""/>
      <w:lvlJc w:val="left"/>
      <w:pPr>
        <w:tabs>
          <w:tab w:val="num" w:pos="360"/>
        </w:tabs>
        <w:ind w:left="360" w:hanging="360"/>
      </w:pPr>
      <w:rPr>
        <w:rFonts w:ascii="Symbol" w:hAnsi="Symbol" w:hint="default"/>
      </w:rPr>
    </w:lvl>
  </w:abstractNum>
  <w:abstractNum w:abstractNumId="4">
    <w:nsid w:val="05B22E17"/>
    <w:multiLevelType w:val="hybridMultilevel"/>
    <w:tmpl w:val="A7587570"/>
    <w:lvl w:ilvl="0" w:tplc="E1D40854">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BA7BEA"/>
    <w:multiLevelType w:val="hybridMultilevel"/>
    <w:tmpl w:val="52D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A7987"/>
    <w:multiLevelType w:val="hybridMultilevel"/>
    <w:tmpl w:val="E8602B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C4231"/>
    <w:multiLevelType w:val="hybridMultilevel"/>
    <w:tmpl w:val="47945E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0A5956"/>
    <w:multiLevelType w:val="hybridMultilevel"/>
    <w:tmpl w:val="93C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02746"/>
    <w:multiLevelType w:val="hybridMultilevel"/>
    <w:tmpl w:val="1ECE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16108"/>
    <w:multiLevelType w:val="hybridMultilevel"/>
    <w:tmpl w:val="949E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4"/>
  </w:num>
  <w:num w:numId="8">
    <w:abstractNumId w:val="12"/>
  </w:num>
  <w:num w:numId="9">
    <w:abstractNumId w:val="5"/>
  </w:num>
  <w:num w:numId="10">
    <w:abstractNumId w:val="6"/>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22D3C"/>
    <w:rsid w:val="000A78F2"/>
    <w:rsid w:val="000D480B"/>
    <w:rsid w:val="000F1F4D"/>
    <w:rsid w:val="00172351"/>
    <w:rsid w:val="001A4925"/>
    <w:rsid w:val="001B672E"/>
    <w:rsid w:val="00204398"/>
    <w:rsid w:val="002076BD"/>
    <w:rsid w:val="00236F3A"/>
    <w:rsid w:val="002418B4"/>
    <w:rsid w:val="002F4DFF"/>
    <w:rsid w:val="002F78E0"/>
    <w:rsid w:val="003220FA"/>
    <w:rsid w:val="00387916"/>
    <w:rsid w:val="00391D45"/>
    <w:rsid w:val="004C0B9B"/>
    <w:rsid w:val="004F40A5"/>
    <w:rsid w:val="00561E5D"/>
    <w:rsid w:val="00576A19"/>
    <w:rsid w:val="005D1160"/>
    <w:rsid w:val="00650AC4"/>
    <w:rsid w:val="00654DE3"/>
    <w:rsid w:val="00670253"/>
    <w:rsid w:val="007B7783"/>
    <w:rsid w:val="007E7677"/>
    <w:rsid w:val="0087112A"/>
    <w:rsid w:val="00885508"/>
    <w:rsid w:val="00887A37"/>
    <w:rsid w:val="008C7C28"/>
    <w:rsid w:val="008E6D4A"/>
    <w:rsid w:val="00A6630F"/>
    <w:rsid w:val="00A9191D"/>
    <w:rsid w:val="00AF68FB"/>
    <w:rsid w:val="00B40D5B"/>
    <w:rsid w:val="00BD5723"/>
    <w:rsid w:val="00BE45DD"/>
    <w:rsid w:val="00BF39E7"/>
    <w:rsid w:val="00C249C4"/>
    <w:rsid w:val="00D00D8A"/>
    <w:rsid w:val="00D84DB7"/>
    <w:rsid w:val="00E11D70"/>
    <w:rsid w:val="00E149F7"/>
    <w:rsid w:val="00E20D61"/>
    <w:rsid w:val="00E21245"/>
    <w:rsid w:val="00E414AF"/>
    <w:rsid w:val="00F27315"/>
    <w:rsid w:val="00F77A3B"/>
    <w:rsid w:val="00F94864"/>
    <w:rsid w:val="00FB45D3"/>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ody Text 3" w:uiPriority="0"/>
    <w:lsdException w:name="Body Text Indent 2" w:uiPriority="0"/>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Times New Roman" w:eastAsia="Times New Roman" w:hAnsi="Times New Roman"/>
      <w:b/>
      <w:bCs/>
      <w:color w:val="000000"/>
    </w:rPr>
  </w:style>
  <w:style w:type="paragraph" w:styleId="Heading3">
    <w:name w:val="heading 3"/>
    <w:basedOn w:val="Normal"/>
    <w:next w:val="Normal"/>
    <w:link w:val="Heading3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2"/>
    </w:pPr>
    <w:rPr>
      <w:rFonts w:ascii="Times New Roman" w:eastAsia="Times New Roman" w:hAnsi="Times New Roman"/>
    </w:rPr>
  </w:style>
  <w:style w:type="paragraph" w:styleId="Heading4">
    <w:name w:val="heading 4"/>
    <w:basedOn w:val="Normal"/>
    <w:next w:val="Normal"/>
    <w:link w:val="Heading4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3"/>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64"/>
    <w:rPr>
      <w:rFonts w:ascii="Arial" w:eastAsia="Times New Roman" w:hAnsi="Arial" w:cs="Arial"/>
      <w:b/>
      <w:bCs/>
      <w:sz w:val="24"/>
      <w:szCs w:val="24"/>
    </w:rPr>
  </w:style>
  <w:style w:type="character" w:customStyle="1" w:styleId="Heading2Char">
    <w:name w:val="Heading 2 Char"/>
    <w:basedOn w:val="DefaultParagraphFont"/>
    <w:link w:val="Heading2"/>
    <w:rsid w:val="00F94864"/>
    <w:rPr>
      <w:rFonts w:ascii="Times New Roman" w:eastAsia="Times New Roman" w:hAnsi="Times New Roman"/>
      <w:b/>
      <w:bCs/>
      <w:color w:val="000000"/>
      <w:sz w:val="24"/>
      <w:szCs w:val="24"/>
    </w:rPr>
  </w:style>
  <w:style w:type="character" w:customStyle="1" w:styleId="Heading3Char">
    <w:name w:val="Heading 3 Char"/>
    <w:basedOn w:val="DefaultParagraphFont"/>
    <w:link w:val="Heading3"/>
    <w:rsid w:val="00F94864"/>
    <w:rPr>
      <w:rFonts w:ascii="Times New Roman" w:eastAsia="Times New Roman" w:hAnsi="Times New Roman"/>
      <w:sz w:val="24"/>
      <w:szCs w:val="24"/>
    </w:rPr>
  </w:style>
  <w:style w:type="character" w:customStyle="1" w:styleId="Heading4Char">
    <w:name w:val="Heading 4 Char"/>
    <w:basedOn w:val="DefaultParagraphFont"/>
    <w:link w:val="Heading4"/>
    <w:rsid w:val="00F94864"/>
    <w:rPr>
      <w:rFonts w:ascii="Times New Roman" w:eastAsia="Times New Roman" w:hAnsi="Times New Roman"/>
      <w:color w:val="000000"/>
      <w:sz w:val="24"/>
      <w:szCs w:val="24"/>
    </w:rPr>
  </w:style>
  <w:style w:type="paragraph" w:styleId="BodyText2">
    <w:name w:val="Body Text 2"/>
    <w:basedOn w:val="Normal"/>
    <w:link w:val="BodyText2Char"/>
    <w:rsid w:val="00F94864"/>
    <w:pPr>
      <w:autoSpaceDE w:val="0"/>
      <w:autoSpaceDN w:val="0"/>
      <w:adjustRightInd w:val="0"/>
      <w:spacing w:after="0" w:line="240" w:lineRule="auto"/>
    </w:pPr>
    <w:rPr>
      <w:rFonts w:ascii="Times New Roman" w:eastAsia="Times New Roman" w:hAnsi="Times New Roman"/>
    </w:rPr>
  </w:style>
  <w:style w:type="character" w:customStyle="1" w:styleId="BodyText2Char">
    <w:name w:val="Body Text 2 Char"/>
    <w:basedOn w:val="DefaultParagraphFont"/>
    <w:link w:val="BodyText2"/>
    <w:rsid w:val="00F94864"/>
    <w:rPr>
      <w:rFonts w:ascii="Times New Roman" w:eastAsia="Times New Roman" w:hAnsi="Times New Roman"/>
      <w:sz w:val="24"/>
      <w:szCs w:val="24"/>
    </w:rPr>
  </w:style>
  <w:style w:type="paragraph" w:styleId="BodyTextIndent2">
    <w:name w:val="Body Text Indent 2"/>
    <w:basedOn w:val="Normal"/>
    <w:link w:val="BodyTextIndent2Char"/>
    <w:rsid w:val="00F94864"/>
    <w:pPr>
      <w:widowControl w:val="0"/>
      <w:tabs>
        <w:tab w:val="left" w:pos="720"/>
      </w:tabs>
      <w:autoSpaceDE w:val="0"/>
      <w:autoSpaceDN w:val="0"/>
      <w:adjustRightInd w:val="0"/>
      <w:spacing w:after="0" w:line="240" w:lineRule="auto"/>
      <w:ind w:left="1440" w:hanging="144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F94864"/>
    <w:rPr>
      <w:rFonts w:ascii="Times New Roman" w:eastAsia="Times New Roman" w:hAnsi="Times New Roman"/>
      <w:sz w:val="24"/>
      <w:szCs w:val="24"/>
    </w:rPr>
  </w:style>
  <w:style w:type="paragraph" w:styleId="Header">
    <w:name w:val="header"/>
    <w:basedOn w:val="Normal"/>
    <w:link w:val="Head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HeaderChar">
    <w:name w:val="Header Char"/>
    <w:basedOn w:val="DefaultParagraphFont"/>
    <w:link w:val="Header"/>
    <w:rsid w:val="00F94864"/>
    <w:rPr>
      <w:rFonts w:ascii="Times New Roman" w:eastAsia="Times New Roman" w:hAnsi="Times New Roman"/>
      <w:szCs w:val="24"/>
    </w:rPr>
  </w:style>
  <w:style w:type="character" w:styleId="Hyperlink">
    <w:name w:val="Hyperlink"/>
    <w:basedOn w:val="DefaultParagraphFont"/>
    <w:rsid w:val="00F94864"/>
    <w:rPr>
      <w:color w:val="0000FF"/>
      <w:u w:val="single"/>
    </w:rPr>
  </w:style>
  <w:style w:type="character" w:styleId="PageNumber">
    <w:name w:val="page number"/>
    <w:basedOn w:val="DefaultParagraphFont"/>
    <w:rsid w:val="00F94864"/>
  </w:style>
  <w:style w:type="paragraph" w:styleId="BodyText3">
    <w:name w:val="Body Text 3"/>
    <w:basedOn w:val="Normal"/>
    <w:link w:val="BodyText3Char"/>
    <w:rsid w:val="00F94864"/>
    <w:pPr>
      <w:suppressAutoHyphens/>
      <w:spacing w:after="0" w:line="240" w:lineRule="atLeast"/>
    </w:pPr>
    <w:rPr>
      <w:rFonts w:ascii="Times New Roman" w:eastAsia="Times New Roman" w:hAnsi="Times New Roman"/>
      <w:sz w:val="20"/>
    </w:rPr>
  </w:style>
  <w:style w:type="character" w:customStyle="1" w:styleId="BodyText3Char">
    <w:name w:val="Body Text 3 Char"/>
    <w:basedOn w:val="DefaultParagraphFont"/>
    <w:link w:val="BodyText3"/>
    <w:rsid w:val="00F94864"/>
    <w:rPr>
      <w:rFonts w:ascii="Times New Roman" w:eastAsia="Times New Roman" w:hAnsi="Times New Roman"/>
      <w:szCs w:val="24"/>
    </w:rPr>
  </w:style>
  <w:style w:type="paragraph" w:styleId="Footer">
    <w:name w:val="footer"/>
    <w:basedOn w:val="Normal"/>
    <w:link w:val="Foot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FooterChar">
    <w:name w:val="Footer Char"/>
    <w:basedOn w:val="DefaultParagraphFont"/>
    <w:link w:val="Footer"/>
    <w:rsid w:val="00F94864"/>
    <w:rPr>
      <w:rFonts w:ascii="Times New Roman" w:eastAsia="Times New Roman" w:hAnsi="Times New Roman"/>
      <w:szCs w:val="24"/>
    </w:rPr>
  </w:style>
  <w:style w:type="character" w:styleId="CommentReference">
    <w:name w:val="annotation reference"/>
    <w:basedOn w:val="DefaultParagraphFont"/>
    <w:uiPriority w:val="99"/>
    <w:semiHidden/>
    <w:unhideWhenUsed/>
    <w:rsid w:val="00885508"/>
    <w:rPr>
      <w:sz w:val="16"/>
      <w:szCs w:val="16"/>
    </w:rPr>
  </w:style>
  <w:style w:type="paragraph" w:styleId="CommentText">
    <w:name w:val="annotation text"/>
    <w:basedOn w:val="Normal"/>
    <w:link w:val="CommentTextChar"/>
    <w:uiPriority w:val="99"/>
    <w:semiHidden/>
    <w:unhideWhenUsed/>
    <w:rsid w:val="00885508"/>
    <w:pPr>
      <w:spacing w:line="240" w:lineRule="auto"/>
    </w:pPr>
    <w:rPr>
      <w:sz w:val="20"/>
      <w:szCs w:val="20"/>
    </w:rPr>
  </w:style>
  <w:style w:type="character" w:customStyle="1" w:styleId="CommentTextChar">
    <w:name w:val="Comment Text Char"/>
    <w:basedOn w:val="DefaultParagraphFont"/>
    <w:link w:val="CommentText"/>
    <w:uiPriority w:val="99"/>
    <w:semiHidden/>
    <w:rsid w:val="00885508"/>
  </w:style>
  <w:style w:type="paragraph" w:styleId="CommentSubject">
    <w:name w:val="annotation subject"/>
    <w:basedOn w:val="CommentText"/>
    <w:next w:val="CommentText"/>
    <w:link w:val="CommentSubjectChar"/>
    <w:uiPriority w:val="99"/>
    <w:semiHidden/>
    <w:unhideWhenUsed/>
    <w:rsid w:val="00885508"/>
    <w:rPr>
      <w:b/>
      <w:bCs/>
    </w:rPr>
  </w:style>
  <w:style w:type="character" w:customStyle="1" w:styleId="CommentSubjectChar">
    <w:name w:val="Comment Subject Char"/>
    <w:basedOn w:val="CommentTextChar"/>
    <w:link w:val="CommentSubject"/>
    <w:uiPriority w:val="99"/>
    <w:semiHidden/>
    <w:rsid w:val="00885508"/>
    <w:rPr>
      <w:b/>
      <w:bCs/>
    </w:rPr>
  </w:style>
  <w:style w:type="paragraph" w:styleId="BalloonText">
    <w:name w:val="Balloon Text"/>
    <w:basedOn w:val="Normal"/>
    <w:link w:val="BalloonTextChar"/>
    <w:uiPriority w:val="99"/>
    <w:semiHidden/>
    <w:unhideWhenUsed/>
    <w:rsid w:val="0088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08"/>
    <w:rPr>
      <w:rFonts w:ascii="Tahoma" w:hAnsi="Tahoma" w:cs="Tahoma"/>
      <w:sz w:val="16"/>
      <w:szCs w:val="16"/>
    </w:rPr>
  </w:style>
  <w:style w:type="paragraph" w:styleId="Revision">
    <w:name w:val="Revision"/>
    <w:hidden/>
    <w:uiPriority w:val="99"/>
    <w:semiHidden/>
    <w:rsid w:val="00E149F7"/>
    <w:rPr>
      <w:sz w:val="24"/>
      <w:szCs w:val="24"/>
    </w:rPr>
  </w:style>
  <w:style w:type="paragraph" w:styleId="ListParagraph">
    <w:name w:val="List Paragraph"/>
    <w:basedOn w:val="Normal"/>
    <w:uiPriority w:val="34"/>
    <w:qFormat/>
    <w:rsid w:val="002076BD"/>
    <w:pPr>
      <w:spacing w:after="0" w:line="240" w:lineRule="auto"/>
      <w:ind w:left="720"/>
      <w:contextualSpacing/>
    </w:pPr>
    <w:rPr>
      <w:sz w:val="22"/>
      <w:szCs w:val="22"/>
    </w:rPr>
  </w:style>
  <w:style w:type="paragraph" w:styleId="NoSpacing">
    <w:name w:val="No Spacing"/>
    <w:uiPriority w:val="1"/>
    <w:qFormat/>
    <w:rsid w:val="00E414A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ody Text 3" w:uiPriority="0"/>
    <w:lsdException w:name="Body Text Indent 2" w:uiPriority="0"/>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Times New Roman" w:eastAsia="Times New Roman" w:hAnsi="Times New Roman"/>
      <w:b/>
      <w:bCs/>
      <w:color w:val="000000"/>
    </w:rPr>
  </w:style>
  <w:style w:type="paragraph" w:styleId="Heading3">
    <w:name w:val="heading 3"/>
    <w:basedOn w:val="Normal"/>
    <w:next w:val="Normal"/>
    <w:link w:val="Heading3Char"/>
    <w:qFormat/>
    <w:rsid w:val="00F948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2"/>
    </w:pPr>
    <w:rPr>
      <w:rFonts w:ascii="Times New Roman" w:eastAsia="Times New Roman" w:hAnsi="Times New Roman"/>
    </w:rPr>
  </w:style>
  <w:style w:type="paragraph" w:styleId="Heading4">
    <w:name w:val="heading 4"/>
    <w:basedOn w:val="Normal"/>
    <w:next w:val="Normal"/>
    <w:link w:val="Heading4Char"/>
    <w:qFormat/>
    <w:rsid w:val="00F948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outlineLvl w:val="3"/>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64"/>
    <w:rPr>
      <w:rFonts w:ascii="Arial" w:eastAsia="Times New Roman" w:hAnsi="Arial" w:cs="Arial"/>
      <w:b/>
      <w:bCs/>
      <w:sz w:val="24"/>
      <w:szCs w:val="24"/>
    </w:rPr>
  </w:style>
  <w:style w:type="character" w:customStyle="1" w:styleId="Heading2Char">
    <w:name w:val="Heading 2 Char"/>
    <w:basedOn w:val="DefaultParagraphFont"/>
    <w:link w:val="Heading2"/>
    <w:rsid w:val="00F94864"/>
    <w:rPr>
      <w:rFonts w:ascii="Times New Roman" w:eastAsia="Times New Roman" w:hAnsi="Times New Roman"/>
      <w:b/>
      <w:bCs/>
      <w:color w:val="000000"/>
      <w:sz w:val="24"/>
      <w:szCs w:val="24"/>
    </w:rPr>
  </w:style>
  <w:style w:type="character" w:customStyle="1" w:styleId="Heading3Char">
    <w:name w:val="Heading 3 Char"/>
    <w:basedOn w:val="DefaultParagraphFont"/>
    <w:link w:val="Heading3"/>
    <w:rsid w:val="00F94864"/>
    <w:rPr>
      <w:rFonts w:ascii="Times New Roman" w:eastAsia="Times New Roman" w:hAnsi="Times New Roman"/>
      <w:sz w:val="24"/>
      <w:szCs w:val="24"/>
    </w:rPr>
  </w:style>
  <w:style w:type="character" w:customStyle="1" w:styleId="Heading4Char">
    <w:name w:val="Heading 4 Char"/>
    <w:basedOn w:val="DefaultParagraphFont"/>
    <w:link w:val="Heading4"/>
    <w:rsid w:val="00F94864"/>
    <w:rPr>
      <w:rFonts w:ascii="Times New Roman" w:eastAsia="Times New Roman" w:hAnsi="Times New Roman"/>
      <w:color w:val="000000"/>
      <w:sz w:val="24"/>
      <w:szCs w:val="24"/>
    </w:rPr>
  </w:style>
  <w:style w:type="paragraph" w:styleId="BodyText2">
    <w:name w:val="Body Text 2"/>
    <w:basedOn w:val="Normal"/>
    <w:link w:val="BodyText2Char"/>
    <w:rsid w:val="00F94864"/>
    <w:pPr>
      <w:autoSpaceDE w:val="0"/>
      <w:autoSpaceDN w:val="0"/>
      <w:adjustRightInd w:val="0"/>
      <w:spacing w:after="0" w:line="240" w:lineRule="auto"/>
    </w:pPr>
    <w:rPr>
      <w:rFonts w:ascii="Times New Roman" w:eastAsia="Times New Roman" w:hAnsi="Times New Roman"/>
    </w:rPr>
  </w:style>
  <w:style w:type="character" w:customStyle="1" w:styleId="BodyText2Char">
    <w:name w:val="Body Text 2 Char"/>
    <w:basedOn w:val="DefaultParagraphFont"/>
    <w:link w:val="BodyText2"/>
    <w:rsid w:val="00F94864"/>
    <w:rPr>
      <w:rFonts w:ascii="Times New Roman" w:eastAsia="Times New Roman" w:hAnsi="Times New Roman"/>
      <w:sz w:val="24"/>
      <w:szCs w:val="24"/>
    </w:rPr>
  </w:style>
  <w:style w:type="paragraph" w:styleId="BodyTextIndent2">
    <w:name w:val="Body Text Indent 2"/>
    <w:basedOn w:val="Normal"/>
    <w:link w:val="BodyTextIndent2Char"/>
    <w:rsid w:val="00F94864"/>
    <w:pPr>
      <w:widowControl w:val="0"/>
      <w:tabs>
        <w:tab w:val="left" w:pos="720"/>
      </w:tabs>
      <w:autoSpaceDE w:val="0"/>
      <w:autoSpaceDN w:val="0"/>
      <w:adjustRightInd w:val="0"/>
      <w:spacing w:after="0" w:line="240" w:lineRule="auto"/>
      <w:ind w:left="1440" w:hanging="144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F94864"/>
    <w:rPr>
      <w:rFonts w:ascii="Times New Roman" w:eastAsia="Times New Roman" w:hAnsi="Times New Roman"/>
      <w:sz w:val="24"/>
      <w:szCs w:val="24"/>
    </w:rPr>
  </w:style>
  <w:style w:type="paragraph" w:styleId="Header">
    <w:name w:val="header"/>
    <w:basedOn w:val="Normal"/>
    <w:link w:val="Head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HeaderChar">
    <w:name w:val="Header Char"/>
    <w:basedOn w:val="DefaultParagraphFont"/>
    <w:link w:val="Header"/>
    <w:rsid w:val="00F94864"/>
    <w:rPr>
      <w:rFonts w:ascii="Times New Roman" w:eastAsia="Times New Roman" w:hAnsi="Times New Roman"/>
      <w:szCs w:val="24"/>
    </w:rPr>
  </w:style>
  <w:style w:type="character" w:styleId="Hyperlink">
    <w:name w:val="Hyperlink"/>
    <w:basedOn w:val="DefaultParagraphFont"/>
    <w:rsid w:val="00F94864"/>
    <w:rPr>
      <w:color w:val="0000FF"/>
      <w:u w:val="single"/>
    </w:rPr>
  </w:style>
  <w:style w:type="character" w:styleId="PageNumber">
    <w:name w:val="page number"/>
    <w:basedOn w:val="DefaultParagraphFont"/>
    <w:rsid w:val="00F94864"/>
  </w:style>
  <w:style w:type="paragraph" w:styleId="BodyText3">
    <w:name w:val="Body Text 3"/>
    <w:basedOn w:val="Normal"/>
    <w:link w:val="BodyText3Char"/>
    <w:rsid w:val="00F94864"/>
    <w:pPr>
      <w:suppressAutoHyphens/>
      <w:spacing w:after="0" w:line="240" w:lineRule="atLeast"/>
    </w:pPr>
    <w:rPr>
      <w:rFonts w:ascii="Times New Roman" w:eastAsia="Times New Roman" w:hAnsi="Times New Roman"/>
      <w:sz w:val="20"/>
    </w:rPr>
  </w:style>
  <w:style w:type="character" w:customStyle="1" w:styleId="BodyText3Char">
    <w:name w:val="Body Text 3 Char"/>
    <w:basedOn w:val="DefaultParagraphFont"/>
    <w:link w:val="BodyText3"/>
    <w:rsid w:val="00F94864"/>
    <w:rPr>
      <w:rFonts w:ascii="Times New Roman" w:eastAsia="Times New Roman" w:hAnsi="Times New Roman"/>
      <w:szCs w:val="24"/>
    </w:rPr>
  </w:style>
  <w:style w:type="paragraph" w:styleId="Footer">
    <w:name w:val="footer"/>
    <w:basedOn w:val="Normal"/>
    <w:link w:val="FooterChar"/>
    <w:rsid w:val="00F94864"/>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rPr>
  </w:style>
  <w:style w:type="character" w:customStyle="1" w:styleId="FooterChar">
    <w:name w:val="Footer Char"/>
    <w:basedOn w:val="DefaultParagraphFont"/>
    <w:link w:val="Footer"/>
    <w:rsid w:val="00F94864"/>
    <w:rPr>
      <w:rFonts w:ascii="Times New Roman" w:eastAsia="Times New Roman" w:hAnsi="Times New Roman"/>
      <w:szCs w:val="24"/>
    </w:rPr>
  </w:style>
  <w:style w:type="character" w:styleId="CommentReference">
    <w:name w:val="annotation reference"/>
    <w:basedOn w:val="DefaultParagraphFont"/>
    <w:uiPriority w:val="99"/>
    <w:semiHidden/>
    <w:unhideWhenUsed/>
    <w:rsid w:val="00885508"/>
    <w:rPr>
      <w:sz w:val="16"/>
      <w:szCs w:val="16"/>
    </w:rPr>
  </w:style>
  <w:style w:type="paragraph" w:styleId="CommentText">
    <w:name w:val="annotation text"/>
    <w:basedOn w:val="Normal"/>
    <w:link w:val="CommentTextChar"/>
    <w:uiPriority w:val="99"/>
    <w:semiHidden/>
    <w:unhideWhenUsed/>
    <w:rsid w:val="00885508"/>
    <w:pPr>
      <w:spacing w:line="240" w:lineRule="auto"/>
    </w:pPr>
    <w:rPr>
      <w:sz w:val="20"/>
      <w:szCs w:val="20"/>
    </w:rPr>
  </w:style>
  <w:style w:type="character" w:customStyle="1" w:styleId="CommentTextChar">
    <w:name w:val="Comment Text Char"/>
    <w:basedOn w:val="DefaultParagraphFont"/>
    <w:link w:val="CommentText"/>
    <w:uiPriority w:val="99"/>
    <w:semiHidden/>
    <w:rsid w:val="00885508"/>
  </w:style>
  <w:style w:type="paragraph" w:styleId="CommentSubject">
    <w:name w:val="annotation subject"/>
    <w:basedOn w:val="CommentText"/>
    <w:next w:val="CommentText"/>
    <w:link w:val="CommentSubjectChar"/>
    <w:uiPriority w:val="99"/>
    <w:semiHidden/>
    <w:unhideWhenUsed/>
    <w:rsid w:val="00885508"/>
    <w:rPr>
      <w:b/>
      <w:bCs/>
    </w:rPr>
  </w:style>
  <w:style w:type="character" w:customStyle="1" w:styleId="CommentSubjectChar">
    <w:name w:val="Comment Subject Char"/>
    <w:basedOn w:val="CommentTextChar"/>
    <w:link w:val="CommentSubject"/>
    <w:uiPriority w:val="99"/>
    <w:semiHidden/>
    <w:rsid w:val="00885508"/>
    <w:rPr>
      <w:b/>
      <w:bCs/>
    </w:rPr>
  </w:style>
  <w:style w:type="paragraph" w:styleId="BalloonText">
    <w:name w:val="Balloon Text"/>
    <w:basedOn w:val="Normal"/>
    <w:link w:val="BalloonTextChar"/>
    <w:uiPriority w:val="99"/>
    <w:semiHidden/>
    <w:unhideWhenUsed/>
    <w:rsid w:val="0088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08"/>
    <w:rPr>
      <w:rFonts w:ascii="Tahoma" w:hAnsi="Tahoma" w:cs="Tahoma"/>
      <w:sz w:val="16"/>
      <w:szCs w:val="16"/>
    </w:rPr>
  </w:style>
  <w:style w:type="paragraph" w:styleId="Revision">
    <w:name w:val="Revision"/>
    <w:hidden/>
    <w:uiPriority w:val="99"/>
    <w:semiHidden/>
    <w:rsid w:val="00E149F7"/>
    <w:rPr>
      <w:sz w:val="24"/>
      <w:szCs w:val="24"/>
    </w:rPr>
  </w:style>
  <w:style w:type="paragraph" w:styleId="ListParagraph">
    <w:name w:val="List Paragraph"/>
    <w:basedOn w:val="Normal"/>
    <w:uiPriority w:val="34"/>
    <w:qFormat/>
    <w:rsid w:val="002076BD"/>
    <w:pPr>
      <w:spacing w:after="0" w:line="240" w:lineRule="auto"/>
      <w:ind w:left="720"/>
      <w:contextualSpacing/>
    </w:pPr>
    <w:rPr>
      <w:sz w:val="22"/>
      <w:szCs w:val="22"/>
    </w:rPr>
  </w:style>
  <w:style w:type="paragraph" w:styleId="NoSpacing">
    <w:name w:val="No Spacing"/>
    <w:uiPriority w:val="1"/>
    <w:qFormat/>
    <w:rsid w:val="00E414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ecords@utc.wa.gov"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bthomas@utc.w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c.wa.gov/1312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tc.wa.gov/e-filing"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utc.wa.gov/131239"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2013-07-03T07:00:00+00:00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C9DEE7-4A66-45F7-935D-83BB0A890DB3}"/>
</file>

<file path=customXml/itemProps2.xml><?xml version="1.0" encoding="utf-8"?>
<ds:datastoreItem xmlns:ds="http://schemas.openxmlformats.org/officeDocument/2006/customXml" ds:itemID="{526F3308-734B-4A7A-9590-95B77392CAA8}"/>
</file>

<file path=customXml/itemProps3.xml><?xml version="1.0" encoding="utf-8"?>
<ds:datastoreItem xmlns:ds="http://schemas.openxmlformats.org/officeDocument/2006/customXml" ds:itemID="{73BC27EF-E552-49BE-B3CA-46EDC5258BD9}"/>
</file>

<file path=customXml/itemProps4.xml><?xml version="1.0" encoding="utf-8"?>
<ds:datastoreItem xmlns:ds="http://schemas.openxmlformats.org/officeDocument/2006/customXml" ds:itemID="{D3CD40F6-EDFD-49F6-AD28-5F16A751E855}"/>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2013-07-03T14:16:00Z</dcterms:created>
  <dcterms:modified xsi:type="dcterms:W3CDTF">2013-07-03T14:16:00Z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