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12665E">
                <w:t>130996</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12665E">
                <w:t>900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B077B">
          <w:pPr>
            <w:rPr>
              <w:sz w:val="25"/>
              <w:szCs w:val="25"/>
            </w:rPr>
          </w:pPr>
          <w:sdt>
            <w:sdtPr>
              <w:id w:val="107013077"/>
            </w:sdtPr>
            <w:sdtEndPr/>
            <w:sdtContent>
              <w:r w:rsidR="0012665E">
                <w:t>Reliable Movers LLC</w:t>
              </w:r>
            </w:sdtContent>
          </w:sdt>
        </w:p>
      </w:sdtContent>
    </w:sdt>
    <w:p w:rsidR="009126EF" w:rsidRDefault="00EB077B">
      <w:pPr>
        <w:rPr>
          <w:sz w:val="25"/>
          <w:szCs w:val="25"/>
        </w:rPr>
      </w:pPr>
      <w:sdt>
        <w:sdtPr>
          <w:id w:val="-1700620054"/>
        </w:sdtPr>
        <w:sdtEndPr/>
        <w:sdtContent>
          <w:r w:rsidR="0012665E">
            <w:t>40 Lake Bellevue, Suite 100</w:t>
          </w:r>
        </w:sdtContent>
      </w:sdt>
      <w:r w:rsidR="009126EF">
        <w:rPr>
          <w:sz w:val="25"/>
          <w:szCs w:val="25"/>
        </w:rPr>
        <w:t xml:space="preserve"> </w:t>
      </w:r>
    </w:p>
    <w:p w:rsidR="00C36783" w:rsidRPr="00B87305" w:rsidRDefault="00EB077B">
      <w:pPr>
        <w:rPr>
          <w:sz w:val="25"/>
          <w:szCs w:val="25"/>
        </w:rPr>
      </w:pPr>
      <w:sdt>
        <w:sdtPr>
          <w:rPr>
            <w:sz w:val="25"/>
            <w:szCs w:val="25"/>
          </w:rPr>
          <w:id w:val="-844937268"/>
          <w:placeholder>
            <w:docPart w:val="DefaultPlaceholder_1082065158"/>
          </w:placeholder>
        </w:sdtPr>
        <w:sdtEndPr/>
        <w:sdtContent>
          <w:sdt>
            <w:sdtPr>
              <w:id w:val="1777601164"/>
            </w:sdtPr>
            <w:sdtEndPr/>
            <w:sdtContent>
              <w:r w:rsidR="0012665E">
                <w:t>Bellevue, WA 98005</w:t>
              </w:r>
            </w:sdtContent>
          </w:sdt>
        </w:sdtContent>
      </w:sdt>
    </w:p>
    <w:p w:rsidR="005F0F98" w:rsidRPr="00B87305" w:rsidRDefault="005F0F98" w:rsidP="005F0F98">
      <w:pPr>
        <w:rPr>
          <w:sz w:val="25"/>
          <w:szCs w:val="25"/>
        </w:rPr>
      </w:pPr>
    </w:p>
    <w:p w:rsidR="00DE7CE1" w:rsidRDefault="00DE7CE1" w:rsidP="00DE7CE1">
      <w:pPr>
        <w:tabs>
          <w:tab w:val="left" w:pos="1800"/>
        </w:tabs>
      </w:pPr>
      <w:r>
        <w:t>According to the Washington Utilities and Transportation Commission</w:t>
      </w:r>
      <w:r w:rsidR="0081472E">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DE7CE1" w:rsidRPr="00B87305" w:rsidRDefault="00DE7CE1" w:rsidP="00DE7CE1">
      <w:pPr>
        <w:tabs>
          <w:tab w:val="left" w:pos="1800"/>
        </w:tabs>
      </w:pPr>
    </w:p>
    <w:p w:rsidR="00DE7CE1" w:rsidRPr="00B87305" w:rsidRDefault="00DE7CE1" w:rsidP="00DE7CE1">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DE7CE1" w:rsidRPr="00B87305" w:rsidRDefault="00DE7CE1" w:rsidP="00DE7CE1">
      <w:pPr>
        <w:tabs>
          <w:tab w:val="left" w:pos="1800"/>
        </w:tabs>
      </w:pPr>
    </w:p>
    <w:p w:rsidR="00DE7CE1" w:rsidRPr="00B91E5C" w:rsidRDefault="00DE7CE1" w:rsidP="00DE7CE1">
      <w:pPr>
        <w:tabs>
          <w:tab w:val="left" w:pos="1800"/>
        </w:tabs>
        <w:rPr>
          <w:sz w:val="25"/>
          <w:szCs w:val="25"/>
        </w:rPr>
      </w:pPr>
      <w:r w:rsidRPr="00B87305">
        <w:t>As a result, the Commission hereby notifies you that it has assessed penalties against you in the amount</w:t>
      </w:r>
      <w:r>
        <w:t xml:space="preserve"> of $</w:t>
      </w:r>
      <w:sdt>
        <w:sdtPr>
          <w:id w:val="-1031416586"/>
        </w:sdtPr>
        <w:sdtEndPr/>
        <w:sdtContent>
          <w:r w:rsidR="00847FDF">
            <w:t>900</w:t>
          </w:r>
        </w:sdtContent>
      </w:sdt>
      <w:r>
        <w:rPr>
          <w:sz w:val="25"/>
          <w:szCs w:val="25"/>
        </w:rPr>
        <w:t xml:space="preserve"> </w:t>
      </w:r>
      <w:r w:rsidRPr="00B87305">
        <w:t>on the following basis:</w:t>
      </w:r>
    </w:p>
    <w:p w:rsidR="00DE7CE1" w:rsidRPr="00B87305" w:rsidRDefault="00DE7CE1" w:rsidP="00DE7CE1">
      <w:pPr>
        <w:tabs>
          <w:tab w:val="left" w:pos="1800"/>
        </w:tabs>
      </w:pPr>
    </w:p>
    <w:p w:rsidR="00DE7CE1" w:rsidRDefault="00DE7CE1" w:rsidP="00DE7CE1">
      <w:pPr>
        <w:pStyle w:val="BodyTextIndent"/>
        <w:tabs>
          <w:tab w:val="left" w:pos="720"/>
          <w:tab w:val="left" w:pos="180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DE7CE1" w:rsidRDefault="00DE7CE1" w:rsidP="00DE7CE1">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DE7CE1" w:rsidRDefault="00DE7CE1" w:rsidP="00DE7CE1">
      <w:pPr>
        <w:pStyle w:val="BodyTextIndent"/>
        <w:tabs>
          <w:tab w:val="left" w:pos="720"/>
          <w:tab w:val="left" w:pos="1800"/>
          <w:tab w:val="right" w:pos="10100"/>
        </w:tabs>
        <w:ind w:right="900"/>
        <w:rPr>
          <w:lang w:val="en-US"/>
        </w:rPr>
      </w:pPr>
    </w:p>
    <w:p w:rsidR="00DE7CE1" w:rsidRDefault="00DE7CE1" w:rsidP="00DE7CE1">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DE7CE1" w:rsidRDefault="00DE7CE1" w:rsidP="0012665E">
      <w:pPr>
        <w:tabs>
          <w:tab w:val="left" w:pos="720"/>
          <w:tab w:val="left" w:pos="8550"/>
        </w:tabs>
        <w:ind w:left="720" w:right="900"/>
      </w:pPr>
    </w:p>
    <w:p w:rsidR="00DE7CE1" w:rsidRDefault="00DE7CE1" w:rsidP="00DE7CE1">
      <w:pPr>
        <w:pStyle w:val="BodyTextIndent"/>
        <w:ind w:right="720"/>
      </w:pPr>
      <w:r>
        <w:t xml:space="preserve">On June </w:t>
      </w:r>
      <w:sdt>
        <w:sdtPr>
          <w:id w:val="728655124"/>
        </w:sdtPr>
        <w:sdtEndPr/>
        <w:sdtContent>
          <w:r>
            <w:t>3</w:t>
          </w:r>
        </w:sdtContent>
      </w:sdt>
      <w:r>
        <w:t xml:space="preserve">, </w:t>
      </w:r>
      <w:r w:rsidRPr="007A76EA">
        <w:t xml:space="preserve">2013, </w:t>
      </w:r>
      <w:r>
        <w:t>Reliable Movers LLC</w:t>
      </w:r>
      <w:r w:rsidR="0081472E">
        <w:rPr>
          <w:lang w:val="en-US"/>
        </w:rPr>
        <w:t>,</w:t>
      </w:r>
      <w:r w:rsidRPr="007A76EA">
        <w:t xml:space="preserve"> filed its 2012 annual report and paid its 2013 regulatory fee</w:t>
      </w:r>
      <w:r w:rsidR="0081472E">
        <w:rPr>
          <w:lang w:val="en-US"/>
        </w:rPr>
        <w:t xml:space="preserve">, resulting in a penalty of $100 per business day between May 1 and May 24, for a total penalty of $1,800.  </w:t>
      </w:r>
      <w:r>
        <w:t xml:space="preserve"> </w:t>
      </w:r>
      <w:sdt>
        <w:sdtPr>
          <w:id w:val="566697083"/>
        </w:sdtPr>
        <w:sdtEndPr/>
        <w:sdtContent>
          <w:r>
            <w:t>Reliable Movers LLC</w:t>
          </w:r>
          <w:r w:rsidR="0081472E">
            <w:rPr>
              <w:lang w:val="en-US"/>
            </w:rPr>
            <w:t>,</w:t>
          </w:r>
        </w:sdtContent>
      </w:sdt>
      <w:r>
        <w:t xml:space="preserve"> has not previously missed the deadline for filing its annual report and paying its regulatory fees.  The Commission, therefore, exercises its discretion to mitigate the penalty by 50 percent to a total assessed penalty of $900.</w:t>
      </w:r>
    </w:p>
    <w:p w:rsidR="00DE7CE1" w:rsidRPr="008E0CBD" w:rsidRDefault="00DE7CE1" w:rsidP="00DE7CE1">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DE7CE1">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81472E">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81472E">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12665E">
            <w:t>130996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12665E">
                <w:t>900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12665E">
            <w:t>900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DE7CE1" w:rsidRPr="00B87305" w:rsidRDefault="00DE7CE1" w:rsidP="00DE7CE1">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E7CE1" w:rsidRPr="00B87305" w:rsidRDefault="00DE7CE1" w:rsidP="00DE7CE1">
      <w:pPr>
        <w:tabs>
          <w:tab w:val="left" w:pos="900"/>
        </w:tabs>
        <w:ind w:left="900" w:hanging="900"/>
      </w:pPr>
    </w:p>
    <w:p w:rsidR="00DE7CE1" w:rsidRPr="00B87305" w:rsidRDefault="00DE7CE1" w:rsidP="00DE7CE1">
      <w:pPr>
        <w:tabs>
          <w:tab w:val="left" w:pos="900"/>
        </w:tabs>
        <w:ind w:left="900" w:hanging="900"/>
      </w:pPr>
    </w:p>
    <w:p w:rsidR="00DE7CE1" w:rsidRPr="00B87305" w:rsidRDefault="00DE7CE1" w:rsidP="00DE7CE1"/>
    <w:p w:rsidR="00DE7CE1" w:rsidRPr="007A76EA" w:rsidRDefault="00DE7CE1" w:rsidP="00DE7CE1">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DE7CE1" w:rsidRPr="007A76EA" w:rsidRDefault="00DE7CE1" w:rsidP="00DE7CE1">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DE7CE1" w:rsidRPr="00B87305" w:rsidRDefault="00DE7CE1" w:rsidP="00DE7CE1">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DE7CE1" w:rsidRPr="00B87305" w:rsidRDefault="00DE7CE1" w:rsidP="00DE7CE1">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7B" w:rsidRDefault="00EB077B">
      <w:r>
        <w:separator/>
      </w:r>
    </w:p>
  </w:endnote>
  <w:endnote w:type="continuationSeparator" w:id="0">
    <w:p w:rsidR="00EB077B" w:rsidRDefault="00EB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7B" w:rsidRDefault="00EB077B">
      <w:r>
        <w:separator/>
      </w:r>
    </w:p>
  </w:footnote>
  <w:footnote w:type="continuationSeparator" w:id="0">
    <w:p w:rsidR="00EB077B" w:rsidRDefault="00EB0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12665E">
          <w:rPr>
            <w:rFonts w:ascii="Times New Roman" w:hAnsi="Times New Roman" w:cs="Times New Roman"/>
            <w:bCs w:val="0"/>
            <w:sz w:val="20"/>
            <w:szCs w:val="20"/>
          </w:rPr>
          <w:t>130996</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231EC"/>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2665E"/>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E3EE4"/>
    <w:rsid w:val="007F0E20"/>
    <w:rsid w:val="007F42CC"/>
    <w:rsid w:val="007F51EA"/>
    <w:rsid w:val="00800214"/>
    <w:rsid w:val="0080038C"/>
    <w:rsid w:val="00804832"/>
    <w:rsid w:val="008144B8"/>
    <w:rsid w:val="0081472E"/>
    <w:rsid w:val="00820D4E"/>
    <w:rsid w:val="0082272F"/>
    <w:rsid w:val="00827DFB"/>
    <w:rsid w:val="00831AA9"/>
    <w:rsid w:val="008370A2"/>
    <w:rsid w:val="00840739"/>
    <w:rsid w:val="00840A8E"/>
    <w:rsid w:val="008454CA"/>
    <w:rsid w:val="00847FDF"/>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E7CE1"/>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B077B"/>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5120AD"/>
    <w:rsid w:val="00547B4D"/>
    <w:rsid w:val="006254F0"/>
    <w:rsid w:val="00720D64"/>
    <w:rsid w:val="009257BE"/>
    <w:rsid w:val="00AB354A"/>
    <w:rsid w:val="00B242E7"/>
    <w:rsid w:val="00B6778E"/>
    <w:rsid w:val="00B86106"/>
    <w:rsid w:val="00B9033C"/>
    <w:rsid w:val="00C339CD"/>
    <w:rsid w:val="00CF70A4"/>
    <w:rsid w:val="00D232D3"/>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0A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4DD3B84158474FF4812078A1D822D9EE">
    <w:name w:val="4DD3B84158474FF4812078A1D822D9EE"/>
    <w:rsid w:val="005120AD"/>
  </w:style>
  <w:style w:type="paragraph" w:customStyle="1" w:styleId="FCCC81BEB0C44C3E99AF408743329A9A">
    <w:name w:val="FCCC81BEB0C44C3E99AF408743329A9A"/>
    <w:rsid w:val="005120AD"/>
  </w:style>
  <w:style w:type="paragraph" w:customStyle="1" w:styleId="A534EB6561274D37B7D2E8337B87B55F">
    <w:name w:val="A534EB6561274D37B7D2E8337B87B55F"/>
    <w:rsid w:val="005120AD"/>
  </w:style>
  <w:style w:type="paragraph" w:customStyle="1" w:styleId="E7D1E0CBA2594BE9BAA90C577E1FA0D3">
    <w:name w:val="E7D1E0CBA2594BE9BAA90C577E1FA0D3"/>
    <w:rsid w:val="005120AD"/>
  </w:style>
  <w:style w:type="paragraph" w:customStyle="1" w:styleId="D2E1395DE54B4DD3ABC5702EAFD0A376">
    <w:name w:val="D2E1395DE54B4DD3ABC5702EAFD0A376"/>
    <w:rsid w:val="005120AD"/>
  </w:style>
  <w:style w:type="paragraph" w:customStyle="1" w:styleId="D59AA484A7A84705BC028C95B529893A">
    <w:name w:val="D59AA484A7A84705BC028C95B529893A"/>
    <w:rsid w:val="005120AD"/>
  </w:style>
  <w:style w:type="paragraph" w:customStyle="1" w:styleId="5B352372FFE84469846E84E5FD7CF308">
    <w:name w:val="5B352372FFE84469846E84E5FD7CF308"/>
    <w:rsid w:val="005120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0A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4DD3B84158474FF4812078A1D822D9EE">
    <w:name w:val="4DD3B84158474FF4812078A1D822D9EE"/>
    <w:rsid w:val="005120AD"/>
  </w:style>
  <w:style w:type="paragraph" w:customStyle="1" w:styleId="FCCC81BEB0C44C3E99AF408743329A9A">
    <w:name w:val="FCCC81BEB0C44C3E99AF408743329A9A"/>
    <w:rsid w:val="005120AD"/>
  </w:style>
  <w:style w:type="paragraph" w:customStyle="1" w:styleId="A534EB6561274D37B7D2E8337B87B55F">
    <w:name w:val="A534EB6561274D37B7D2E8337B87B55F"/>
    <w:rsid w:val="005120AD"/>
  </w:style>
  <w:style w:type="paragraph" w:customStyle="1" w:styleId="E7D1E0CBA2594BE9BAA90C577E1FA0D3">
    <w:name w:val="E7D1E0CBA2594BE9BAA90C577E1FA0D3"/>
    <w:rsid w:val="005120AD"/>
  </w:style>
  <w:style w:type="paragraph" w:customStyle="1" w:styleId="D2E1395DE54B4DD3ABC5702EAFD0A376">
    <w:name w:val="D2E1395DE54B4DD3ABC5702EAFD0A376"/>
    <w:rsid w:val="005120AD"/>
  </w:style>
  <w:style w:type="paragraph" w:customStyle="1" w:styleId="D59AA484A7A84705BC028C95B529893A">
    <w:name w:val="D59AA484A7A84705BC028C95B529893A"/>
    <w:rsid w:val="005120AD"/>
  </w:style>
  <w:style w:type="paragraph" w:customStyle="1" w:styleId="5B352372FFE84469846E84E5FD7CF308">
    <w:name w:val="5B352372FFE84469846E84E5FD7CF308"/>
    <w:rsid w:val="00512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81431D36B59349B34BCA7E7D9D7CE9" ma:contentTypeVersion="135" ma:contentTypeDescription="" ma:contentTypeScope="" ma:versionID="1a7dd73022c59eda63a24842dff373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Reliable Movers LLC</CaseCompanyNames>
    <DocketNumber xmlns="dc463f71-b30c-4ab2-9473-d307f9d35888">130996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2AEEC8B-D53D-4FF1-BF2F-F316736AC4E3}"/>
</file>

<file path=customXml/itemProps2.xml><?xml version="1.0" encoding="utf-8"?>
<ds:datastoreItem xmlns:ds="http://schemas.openxmlformats.org/officeDocument/2006/customXml" ds:itemID="{3FB56418-3289-49AA-9472-05B03662CBB5}"/>
</file>

<file path=customXml/itemProps3.xml><?xml version="1.0" encoding="utf-8"?>
<ds:datastoreItem xmlns:ds="http://schemas.openxmlformats.org/officeDocument/2006/customXml" ds:itemID="{DE55D877-F2DB-441A-917E-1DE852D8CBFB}"/>
</file>

<file path=customXml/itemProps4.xml><?xml version="1.0" encoding="utf-8"?>
<ds:datastoreItem xmlns:ds="http://schemas.openxmlformats.org/officeDocument/2006/customXml" ds:itemID="{5622EB3E-9964-41BA-A44D-CEFD511CD240}"/>
</file>

<file path=customXml/itemProps5.xml><?xml version="1.0" encoding="utf-8"?>
<ds:datastoreItem xmlns:ds="http://schemas.openxmlformats.org/officeDocument/2006/customXml" ds:itemID="{92AC7B45-08B1-4E5D-A60B-C135475E2A7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2013-08-05T16:19:00Z</cp:lastPrinted>
  <dcterms:created xsi:type="dcterms:W3CDTF">2013-08-06T17:58:00Z</dcterms:created>
  <dcterms:modified xsi:type="dcterms:W3CDTF">2013-08-06T17:58:00Z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0x0101006E56B4D1795A2E4DB2F0B01679ED314A008181431D36B59349B34BCA7E7D9D7CE9</vt:lpwstr>
  </property>
  <property fmtid="{D5CDD505-2E9C-101B-9397-08002B2CF9AE}" pid="3" name="_docset_NoMedatataSyncRequired">
    <vt:lpwstr>False</vt:lpwstr>
  </property>
</Properties>
</file>