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C05A95">
                <w:t>130985</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C05A95">
                <w:t>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16817">
          <w:pPr>
            <w:rPr>
              <w:sz w:val="25"/>
              <w:szCs w:val="25"/>
            </w:rPr>
          </w:pPr>
          <w:sdt>
            <w:sdtPr>
              <w:id w:val="107013077"/>
            </w:sdtPr>
            <w:sdtEndPr/>
            <w:sdtContent>
              <w:r w:rsidR="00C05A95">
                <w:t>M</w:t>
              </w:r>
              <w:r w:rsidR="00443778">
                <w:t>artinson Piano Moving, LLC</w:t>
              </w:r>
            </w:sdtContent>
          </w:sdt>
        </w:p>
      </w:sdtContent>
    </w:sdt>
    <w:p w:rsidR="009126EF" w:rsidRDefault="00B16817">
      <w:pPr>
        <w:rPr>
          <w:sz w:val="25"/>
          <w:szCs w:val="25"/>
        </w:rPr>
      </w:pPr>
      <w:sdt>
        <w:sdtPr>
          <w:id w:val="-1700620054"/>
        </w:sdtPr>
        <w:sdtEndPr/>
        <w:sdtContent>
          <w:r w:rsidR="00C3012A">
            <w:t>2915 Pine Street</w:t>
          </w:r>
        </w:sdtContent>
      </w:sdt>
      <w:r w:rsidR="009126EF">
        <w:rPr>
          <w:sz w:val="25"/>
          <w:szCs w:val="25"/>
        </w:rPr>
        <w:t xml:space="preserve"> </w:t>
      </w:r>
    </w:p>
    <w:p w:rsidR="00C36783" w:rsidRPr="00B87305" w:rsidRDefault="00B16817">
      <w:pPr>
        <w:rPr>
          <w:sz w:val="25"/>
          <w:szCs w:val="25"/>
        </w:rPr>
      </w:pPr>
      <w:sdt>
        <w:sdtPr>
          <w:rPr>
            <w:sz w:val="25"/>
            <w:szCs w:val="25"/>
          </w:rPr>
          <w:id w:val="-844937268"/>
          <w:placeholder>
            <w:docPart w:val="DefaultPlaceholder_1082065158"/>
          </w:placeholder>
        </w:sdtPr>
        <w:sdtEndPr/>
        <w:sdtContent>
          <w:sdt>
            <w:sdtPr>
              <w:id w:val="1777601164"/>
            </w:sdtPr>
            <w:sdtEndPr/>
            <w:sdtContent>
              <w:r w:rsidR="00C3012A">
                <w:t>Everett, WA 98201</w:t>
              </w:r>
            </w:sdtContent>
          </w:sdt>
        </w:sdtContent>
      </w:sdt>
    </w:p>
    <w:p w:rsidR="005F0F98" w:rsidRPr="00B87305" w:rsidRDefault="005F0F98" w:rsidP="005F0F98">
      <w:pPr>
        <w:rPr>
          <w:sz w:val="25"/>
          <w:szCs w:val="25"/>
        </w:rPr>
      </w:pPr>
    </w:p>
    <w:p w:rsidR="00790C85" w:rsidRDefault="00790C85" w:rsidP="00790C85">
      <w:bookmarkStart w:id="1" w:name="OLE_LINK1"/>
      <w:bookmarkStart w:id="2" w:name="OLE_LINK2"/>
      <w:r>
        <w:t>According to the Washington Utilities and Transportation Commission</w:t>
      </w:r>
      <w:r w:rsidR="001444E0">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790C85" w:rsidRPr="00B87305" w:rsidRDefault="00790C85" w:rsidP="00790C85"/>
    <w:p w:rsidR="00790C85" w:rsidRPr="00B87305" w:rsidRDefault="00790C85" w:rsidP="00790C85">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790C85" w:rsidRPr="00B87305" w:rsidRDefault="00790C85" w:rsidP="00790C85"/>
    <w:p w:rsidR="00790C85" w:rsidRPr="00B91E5C" w:rsidRDefault="00790C85" w:rsidP="00790C85">
      <w:pPr>
        <w:rPr>
          <w:sz w:val="25"/>
          <w:szCs w:val="25"/>
        </w:rPr>
      </w:pPr>
      <w:r w:rsidRPr="00B87305">
        <w:t>As a result, the Commission hereby notifies you that it has assessed penalties against you in the amount</w:t>
      </w:r>
      <w:r>
        <w:t xml:space="preserve"> of $</w:t>
      </w:r>
      <w:sdt>
        <w:sdtPr>
          <w:id w:val="-1031416586"/>
        </w:sdtPr>
        <w:sdtEndPr/>
        <w:sdtContent>
          <w:r>
            <w:t>25</w:t>
          </w:r>
        </w:sdtContent>
      </w:sdt>
      <w:r>
        <w:rPr>
          <w:sz w:val="25"/>
          <w:szCs w:val="25"/>
        </w:rPr>
        <w:t xml:space="preserve"> </w:t>
      </w:r>
      <w:r w:rsidRPr="00B87305">
        <w:t>on the following basis:</w:t>
      </w:r>
    </w:p>
    <w:p w:rsidR="00790C85" w:rsidRPr="00B87305" w:rsidRDefault="00790C85" w:rsidP="00790C85"/>
    <w:p w:rsidR="00790C85" w:rsidRDefault="00790C85" w:rsidP="00790C85">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790C85" w:rsidRDefault="00790C85" w:rsidP="00790C85">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790C85" w:rsidRDefault="00790C85" w:rsidP="00790C85">
      <w:pPr>
        <w:pStyle w:val="BodyTextIndent"/>
        <w:tabs>
          <w:tab w:val="left" w:pos="720"/>
          <w:tab w:val="right" w:pos="10100"/>
        </w:tabs>
        <w:ind w:right="900"/>
        <w:rPr>
          <w:lang w:val="en-US"/>
        </w:rPr>
      </w:pPr>
    </w:p>
    <w:p w:rsidR="00790C85" w:rsidRDefault="00790C85" w:rsidP="00790C85">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790C85" w:rsidRDefault="00790C85" w:rsidP="00790C85">
      <w:pPr>
        <w:pStyle w:val="BodyTextIndent"/>
        <w:tabs>
          <w:tab w:val="left" w:pos="720"/>
          <w:tab w:val="right" w:pos="10100"/>
        </w:tabs>
        <w:ind w:right="720"/>
        <w:rPr>
          <w:lang w:val="en-US"/>
        </w:rPr>
      </w:pPr>
    </w:p>
    <w:p w:rsidR="00790C85" w:rsidRDefault="00790C85" w:rsidP="00790C85">
      <w:pPr>
        <w:ind w:left="720" w:right="810"/>
      </w:pPr>
      <w:r>
        <w:t xml:space="preserve">On May </w:t>
      </w:r>
      <w:sdt>
        <w:sdtPr>
          <w:id w:val="728655124"/>
        </w:sdtPr>
        <w:sdtEndPr/>
        <w:sdtContent>
          <w:r>
            <w:t>2</w:t>
          </w:r>
        </w:sdtContent>
      </w:sdt>
      <w:r>
        <w:t xml:space="preserve">, </w:t>
      </w:r>
      <w:r w:rsidRPr="007A76EA">
        <w:t xml:space="preserve">2013, </w:t>
      </w:r>
      <w:sdt>
        <w:sdtPr>
          <w:id w:val="2125039827"/>
        </w:sdtPr>
        <w:sdtEndPr/>
        <w:sdtContent>
          <w:sdt>
            <w:sdtPr>
              <w:id w:val="2054113568"/>
            </w:sdtPr>
            <w:sdtEndPr/>
            <w:sdtContent>
              <w:r>
                <w:t>M</w:t>
              </w:r>
              <w:r w:rsidR="00443778">
                <w:t>artinson Piano Moving, LLC</w:t>
              </w:r>
              <w:r w:rsidR="001444E0">
                <w:t>,</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t>one</w:t>
              </w:r>
            </w:sdtContent>
          </w:sdt>
        </w:sdtContent>
      </w:sdt>
      <w:r w:rsidRPr="007A76EA">
        <w:t xml:space="preserve"> business day from May 1, when penalties began to accrue, resulting in a p</w:t>
      </w:r>
      <w:r>
        <w:t>otential penalty assessment of $</w:t>
      </w:r>
      <w:sdt>
        <w:sdtPr>
          <w:id w:val="-1827123347"/>
        </w:sdtPr>
        <w:sdtEndPr/>
        <w:sdtContent>
          <w:sdt>
            <w:sdtPr>
              <w:id w:val="-1859954029"/>
            </w:sdtPr>
            <w:sdtEndPr/>
            <w:sdtContent>
              <w:r>
                <w:t>100</w:t>
              </w:r>
            </w:sdtContent>
          </w:sdt>
        </w:sdtContent>
      </w:sdt>
      <w:r w:rsidRPr="007A76EA">
        <w:t xml:space="preserve">. </w:t>
      </w:r>
      <w:sdt>
        <w:sdtPr>
          <w:id w:val="-584609050"/>
        </w:sdtPr>
        <w:sdtEndPr/>
        <w:sdtContent>
          <w:sdt>
            <w:sdtPr>
              <w:id w:val="-1009523728"/>
            </w:sdtPr>
            <w:sdtEndPr/>
            <w:sdtContent>
              <w:sdt>
                <w:sdtPr>
                  <w:id w:val="-2023387591"/>
                </w:sdtPr>
                <w:sdtEndPr/>
                <w:sdtContent>
                  <w:r>
                    <w:t>M</w:t>
                  </w:r>
                  <w:r w:rsidR="00443778">
                    <w:t>artinson Piano Moving</w:t>
                  </w:r>
                  <w:r>
                    <w:t>, LLC</w:t>
                  </w:r>
                  <w:r w:rsidR="001444E0">
                    <w:t>,</w:t>
                  </w:r>
                </w:sdtContent>
              </w:sdt>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25</w:t>
              </w:r>
            </w:sdtContent>
          </w:sdt>
        </w:sdtContent>
      </w:sdt>
      <w:r w:rsidRPr="007A76EA">
        <w:t>.</w:t>
      </w:r>
    </w:p>
    <w:p w:rsidR="00790C85" w:rsidRDefault="00790C85" w:rsidP="00790C85">
      <w:pPr>
        <w:ind w:left="720" w:right="90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90C85">
        <w:t xml:space="preserve">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444E0">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C3012A">
            <w:t>130985</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C3012A">
                <w:t>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C3012A">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790C85" w:rsidRPr="00B87305" w:rsidRDefault="00790C85" w:rsidP="00790C85">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90C85" w:rsidRPr="00B87305" w:rsidRDefault="00790C85" w:rsidP="00790C85">
      <w:pPr>
        <w:tabs>
          <w:tab w:val="left" w:pos="900"/>
        </w:tabs>
        <w:ind w:left="900" w:hanging="900"/>
      </w:pPr>
    </w:p>
    <w:p w:rsidR="00790C85" w:rsidRPr="00B87305" w:rsidRDefault="00790C85" w:rsidP="00790C85">
      <w:pPr>
        <w:tabs>
          <w:tab w:val="left" w:pos="900"/>
        </w:tabs>
        <w:ind w:left="900" w:hanging="900"/>
      </w:pPr>
    </w:p>
    <w:p w:rsidR="00790C85" w:rsidRPr="00B87305" w:rsidRDefault="00790C85" w:rsidP="00790C85"/>
    <w:p w:rsidR="00790C85" w:rsidRPr="007A76EA" w:rsidRDefault="00790C85" w:rsidP="00790C85">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790C85" w:rsidRPr="007A76EA" w:rsidRDefault="00790C85" w:rsidP="00790C85">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790C85" w:rsidRPr="00B87305" w:rsidRDefault="00790C85" w:rsidP="00790C85">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790C85" w:rsidRPr="00B87305" w:rsidRDefault="00790C85" w:rsidP="00790C85">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17" w:rsidRDefault="00B16817">
      <w:r>
        <w:separator/>
      </w:r>
    </w:p>
  </w:endnote>
  <w:endnote w:type="continuationSeparator" w:id="0">
    <w:p w:rsidR="00B16817" w:rsidRDefault="00B1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17" w:rsidRDefault="00B16817">
      <w:r>
        <w:separator/>
      </w:r>
    </w:p>
  </w:footnote>
  <w:footnote w:type="continuationSeparator" w:id="0">
    <w:p w:rsidR="00B16817" w:rsidRDefault="00B16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95" w:rsidRPr="00905830" w:rsidRDefault="00C05A9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sidR="00C3012A">
          <w:rPr>
            <w:rFonts w:ascii="Times New Roman" w:hAnsi="Times New Roman" w:cs="Times New Roman"/>
            <w:bCs w:val="0"/>
            <w:sz w:val="20"/>
            <w:szCs w:val="20"/>
          </w:rPr>
          <w:t>130985</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C05A95" w:rsidRDefault="00C05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444E0"/>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43778"/>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3D6A"/>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654FC"/>
    <w:rsid w:val="00766289"/>
    <w:rsid w:val="00775228"/>
    <w:rsid w:val="00777076"/>
    <w:rsid w:val="007816FE"/>
    <w:rsid w:val="0078571B"/>
    <w:rsid w:val="00790C85"/>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16817"/>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05A95"/>
    <w:rsid w:val="00C139EF"/>
    <w:rsid w:val="00C1597D"/>
    <w:rsid w:val="00C20322"/>
    <w:rsid w:val="00C26A3B"/>
    <w:rsid w:val="00C3012A"/>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04AC8"/>
    <w:rsid w:val="00165CBC"/>
    <w:rsid w:val="001D0980"/>
    <w:rsid w:val="00254971"/>
    <w:rsid w:val="002B7A3F"/>
    <w:rsid w:val="002F4B05"/>
    <w:rsid w:val="0033135F"/>
    <w:rsid w:val="003D4584"/>
    <w:rsid w:val="00403418"/>
    <w:rsid w:val="00437375"/>
    <w:rsid w:val="00490EAF"/>
    <w:rsid w:val="004C1764"/>
    <w:rsid w:val="004D747E"/>
    <w:rsid w:val="006254F0"/>
    <w:rsid w:val="00720D64"/>
    <w:rsid w:val="0075603B"/>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AC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5D6C7CFA92D4704A4E9ACFB18B01486">
    <w:name w:val="25D6C7CFA92D4704A4E9ACFB18B01486"/>
    <w:rsid w:val="00104AC8"/>
  </w:style>
  <w:style w:type="paragraph" w:customStyle="1" w:styleId="819C7986843D4283AC49044099A1AFA9">
    <w:name w:val="819C7986843D4283AC49044099A1AFA9"/>
    <w:rsid w:val="00104AC8"/>
  </w:style>
  <w:style w:type="paragraph" w:customStyle="1" w:styleId="B1AFDAADF7854DB594D5954747357A9E">
    <w:name w:val="B1AFDAADF7854DB594D5954747357A9E"/>
    <w:rsid w:val="00104AC8"/>
  </w:style>
  <w:style w:type="paragraph" w:customStyle="1" w:styleId="5CC58541938E4D87BD12D25780307B41">
    <w:name w:val="5CC58541938E4D87BD12D25780307B41"/>
    <w:rsid w:val="00104AC8"/>
  </w:style>
  <w:style w:type="paragraph" w:customStyle="1" w:styleId="12279F8108E144E9B1BE20E05EA0FA36">
    <w:name w:val="12279F8108E144E9B1BE20E05EA0FA36"/>
    <w:rsid w:val="00104AC8"/>
  </w:style>
  <w:style w:type="paragraph" w:customStyle="1" w:styleId="79D4F5C1D1EF442086243FF730864B01">
    <w:name w:val="79D4F5C1D1EF442086243FF730864B01"/>
    <w:rsid w:val="00104AC8"/>
  </w:style>
  <w:style w:type="paragraph" w:customStyle="1" w:styleId="456D9304B09B4E3789596E5586479C76">
    <w:name w:val="456D9304B09B4E3789596E5586479C76"/>
    <w:rsid w:val="00104AC8"/>
  </w:style>
  <w:style w:type="paragraph" w:customStyle="1" w:styleId="8AF9538B0E2C416B82FA96E6DF0EC02C">
    <w:name w:val="8AF9538B0E2C416B82FA96E6DF0EC02C"/>
    <w:rsid w:val="00104AC8"/>
  </w:style>
  <w:style w:type="paragraph" w:customStyle="1" w:styleId="819B13887A4849D0AC3C134420156787">
    <w:name w:val="819B13887A4849D0AC3C134420156787"/>
    <w:rsid w:val="00104AC8"/>
  </w:style>
  <w:style w:type="paragraph" w:customStyle="1" w:styleId="B529D04AA9C44090B59C6A90800A36CB">
    <w:name w:val="B529D04AA9C44090B59C6A90800A36CB"/>
    <w:rsid w:val="00104AC8"/>
  </w:style>
  <w:style w:type="paragraph" w:customStyle="1" w:styleId="DCF0DDBAFF654BD090E9284413F82C81">
    <w:name w:val="DCF0DDBAFF654BD090E9284413F82C81"/>
    <w:rsid w:val="00104AC8"/>
  </w:style>
  <w:style w:type="paragraph" w:customStyle="1" w:styleId="76127B5B97D34A83A49C111397EA0E2E">
    <w:name w:val="76127B5B97D34A83A49C111397EA0E2E"/>
    <w:rsid w:val="00104AC8"/>
  </w:style>
  <w:style w:type="paragraph" w:customStyle="1" w:styleId="4CA16CF3FE7F41A7A44F84380A0E25A0">
    <w:name w:val="4CA16CF3FE7F41A7A44F84380A0E25A0"/>
    <w:rsid w:val="00104AC8"/>
  </w:style>
  <w:style w:type="paragraph" w:customStyle="1" w:styleId="D78C2D3853BF4E7C902D147EF219C2FD">
    <w:name w:val="D78C2D3853BF4E7C902D147EF219C2FD"/>
    <w:rsid w:val="00104AC8"/>
  </w:style>
  <w:style w:type="paragraph" w:customStyle="1" w:styleId="FF0052C4D6384832A7657669A423C65E">
    <w:name w:val="FF0052C4D6384832A7657669A423C65E"/>
    <w:rsid w:val="00104A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AC8"/>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5D6C7CFA92D4704A4E9ACFB18B01486">
    <w:name w:val="25D6C7CFA92D4704A4E9ACFB18B01486"/>
    <w:rsid w:val="00104AC8"/>
  </w:style>
  <w:style w:type="paragraph" w:customStyle="1" w:styleId="819C7986843D4283AC49044099A1AFA9">
    <w:name w:val="819C7986843D4283AC49044099A1AFA9"/>
    <w:rsid w:val="00104AC8"/>
  </w:style>
  <w:style w:type="paragraph" w:customStyle="1" w:styleId="B1AFDAADF7854DB594D5954747357A9E">
    <w:name w:val="B1AFDAADF7854DB594D5954747357A9E"/>
    <w:rsid w:val="00104AC8"/>
  </w:style>
  <w:style w:type="paragraph" w:customStyle="1" w:styleId="5CC58541938E4D87BD12D25780307B41">
    <w:name w:val="5CC58541938E4D87BD12D25780307B41"/>
    <w:rsid w:val="00104AC8"/>
  </w:style>
  <w:style w:type="paragraph" w:customStyle="1" w:styleId="12279F8108E144E9B1BE20E05EA0FA36">
    <w:name w:val="12279F8108E144E9B1BE20E05EA0FA36"/>
    <w:rsid w:val="00104AC8"/>
  </w:style>
  <w:style w:type="paragraph" w:customStyle="1" w:styleId="79D4F5C1D1EF442086243FF730864B01">
    <w:name w:val="79D4F5C1D1EF442086243FF730864B01"/>
    <w:rsid w:val="00104AC8"/>
  </w:style>
  <w:style w:type="paragraph" w:customStyle="1" w:styleId="456D9304B09B4E3789596E5586479C76">
    <w:name w:val="456D9304B09B4E3789596E5586479C76"/>
    <w:rsid w:val="00104AC8"/>
  </w:style>
  <w:style w:type="paragraph" w:customStyle="1" w:styleId="8AF9538B0E2C416B82FA96E6DF0EC02C">
    <w:name w:val="8AF9538B0E2C416B82FA96E6DF0EC02C"/>
    <w:rsid w:val="00104AC8"/>
  </w:style>
  <w:style w:type="paragraph" w:customStyle="1" w:styleId="819B13887A4849D0AC3C134420156787">
    <w:name w:val="819B13887A4849D0AC3C134420156787"/>
    <w:rsid w:val="00104AC8"/>
  </w:style>
  <w:style w:type="paragraph" w:customStyle="1" w:styleId="B529D04AA9C44090B59C6A90800A36CB">
    <w:name w:val="B529D04AA9C44090B59C6A90800A36CB"/>
    <w:rsid w:val="00104AC8"/>
  </w:style>
  <w:style w:type="paragraph" w:customStyle="1" w:styleId="DCF0DDBAFF654BD090E9284413F82C81">
    <w:name w:val="DCF0DDBAFF654BD090E9284413F82C81"/>
    <w:rsid w:val="00104AC8"/>
  </w:style>
  <w:style w:type="paragraph" w:customStyle="1" w:styleId="76127B5B97D34A83A49C111397EA0E2E">
    <w:name w:val="76127B5B97D34A83A49C111397EA0E2E"/>
    <w:rsid w:val="00104AC8"/>
  </w:style>
  <w:style w:type="paragraph" w:customStyle="1" w:styleId="4CA16CF3FE7F41A7A44F84380A0E25A0">
    <w:name w:val="4CA16CF3FE7F41A7A44F84380A0E25A0"/>
    <w:rsid w:val="00104AC8"/>
  </w:style>
  <w:style w:type="paragraph" w:customStyle="1" w:styleId="D78C2D3853BF4E7C902D147EF219C2FD">
    <w:name w:val="D78C2D3853BF4E7C902D147EF219C2FD"/>
    <w:rsid w:val="00104AC8"/>
  </w:style>
  <w:style w:type="paragraph" w:customStyle="1" w:styleId="FF0052C4D6384832A7657669A423C65E">
    <w:name w:val="FF0052C4D6384832A7657669A423C65E"/>
    <w:rsid w:val="00104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B970F48A49FC4ABDAE9D867F7D14DE" ma:contentTypeVersion="135" ma:contentTypeDescription="" ma:contentTypeScope="" ma:versionID="86dd652d02c4a8a1b1377353168437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MARTINSON PIANO MOVING, LLC</CaseCompanyNames>
    <DocketNumber xmlns="dc463f71-b30c-4ab2-9473-d307f9d35888">130985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E3C913-57EB-4CCB-86CE-EFF7EDCA4EFE}"/>
</file>

<file path=customXml/itemProps2.xml><?xml version="1.0" encoding="utf-8"?>
<ds:datastoreItem xmlns:ds="http://schemas.openxmlformats.org/officeDocument/2006/customXml" ds:itemID="{B8B6DBE9-E9DD-4B0F-97CE-9E2456ABADB9}"/>
</file>

<file path=customXml/itemProps3.xml><?xml version="1.0" encoding="utf-8"?>
<ds:datastoreItem xmlns:ds="http://schemas.openxmlformats.org/officeDocument/2006/customXml" ds:itemID="{15C3B8A6-A31D-49E9-87CB-13295825BB2F}"/>
</file>

<file path=customXml/itemProps4.xml><?xml version="1.0" encoding="utf-8"?>
<ds:datastoreItem xmlns:ds="http://schemas.openxmlformats.org/officeDocument/2006/customXml" ds:itemID="{0E085478-F1C4-40D4-B2EC-689289BCD3AE}"/>
</file>

<file path=customXml/itemProps5.xml><?xml version="1.0" encoding="utf-8"?>
<ds:datastoreItem xmlns:ds="http://schemas.openxmlformats.org/officeDocument/2006/customXml" ds:itemID="{9422AF78-78B7-4891-BE5F-3D86751D2F09}"/>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2013-08-01T15:38:00Z</cp:lastPrinted>
  <dcterms:created xsi:type="dcterms:W3CDTF">2013-08-02T16:13:00Z</dcterms:created>
  <dcterms:modified xsi:type="dcterms:W3CDTF">2013-08-02T16:13:00Z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0x0101006E56B4D1795A2E4DB2F0B01679ED314A00CEB970F48A49FC4ABDAE9D867F7D14DE</vt:lpwstr>
  </property>
  <property fmtid="{D5CDD505-2E9C-101B-9397-08002B2CF9AE}" pid="3" name="_docset_NoMedatataSyncRequired">
    <vt:lpwstr>False</vt:lpwstr>
  </property>
</Properties>
</file>