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r w:rsidR="006B461E">
            <w:rPr>
              <w:sz w:val="25"/>
              <w:szCs w:val="25"/>
            </w:rPr>
            <w:t>130953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B461E">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B461E">
          <w:pPr>
            <w:rPr>
              <w:sz w:val="25"/>
              <w:szCs w:val="25"/>
            </w:rPr>
          </w:pPr>
          <w:r>
            <w:rPr>
              <w:sz w:val="25"/>
              <w:szCs w:val="25"/>
            </w:rPr>
            <w:t>A Better Company L.L.C.</w:t>
          </w:r>
        </w:p>
      </w:sdtContent>
    </w:sdt>
    <w:sdt>
      <w:sdtPr>
        <w:rPr>
          <w:sz w:val="25"/>
          <w:szCs w:val="25"/>
        </w:rPr>
        <w:id w:val="1348439789"/>
        <w:placeholder>
          <w:docPart w:val="DefaultPlaceholder_1082065158"/>
        </w:placeholder>
      </w:sdtPr>
      <w:sdtEndPr/>
      <w:sdtContent>
        <w:p w:rsidR="005F0F98" w:rsidRPr="00B87305" w:rsidRDefault="006B461E">
          <w:pPr>
            <w:rPr>
              <w:sz w:val="25"/>
              <w:szCs w:val="25"/>
            </w:rPr>
          </w:pPr>
          <w:r>
            <w:rPr>
              <w:sz w:val="25"/>
              <w:szCs w:val="25"/>
            </w:rPr>
            <w:t>4218 ½ SW Alaska #B</w:t>
          </w:r>
        </w:p>
      </w:sdtContent>
    </w:sdt>
    <w:sdt>
      <w:sdtPr>
        <w:rPr>
          <w:sz w:val="25"/>
          <w:szCs w:val="25"/>
        </w:rPr>
        <w:id w:val="-844937268"/>
        <w:placeholder>
          <w:docPart w:val="DefaultPlaceholder_1082065158"/>
        </w:placeholder>
      </w:sdtPr>
      <w:sdtEndPr/>
      <w:sdtContent>
        <w:p w:rsidR="00C36783" w:rsidRPr="00B87305" w:rsidRDefault="006B461E">
          <w:pPr>
            <w:rPr>
              <w:sz w:val="25"/>
              <w:szCs w:val="25"/>
            </w:rPr>
          </w:pPr>
          <w:r>
            <w:rPr>
              <w:sz w:val="25"/>
              <w:szCs w:val="25"/>
            </w:rPr>
            <w:t>Seattle, WA 98116</w:t>
          </w:r>
        </w:p>
      </w:sdtContent>
    </w:sdt>
    <w:p w:rsidR="005F0F98" w:rsidRPr="00B87305" w:rsidRDefault="005F0F98" w:rsidP="005F0F98">
      <w:pPr>
        <w:rPr>
          <w:sz w:val="25"/>
          <w:szCs w:val="25"/>
        </w:rPr>
      </w:pPr>
    </w:p>
    <w:p w:rsidR="00804832" w:rsidRDefault="00804832" w:rsidP="00804832">
      <w:r>
        <w:t xml:space="preserve">According to </w:t>
      </w:r>
      <w:r w:rsidR="000F6EEC">
        <w:t xml:space="preserve">the Washington Utilities and Transportation </w:t>
      </w:r>
      <w:r w:rsidR="00030290">
        <w:t>Commission</w:t>
      </w:r>
      <w:r w:rsidR="0080093D">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CA641A">
            <w:t>480-</w:t>
          </w:r>
          <w:r w:rsidR="00CA641A">
            <w:t>15-480</w:t>
          </w:r>
        </w:sdtContent>
      </w:sdt>
      <w:r>
        <w:t xml:space="preserve">, which requires </w:t>
      </w:r>
      <w:sdt>
        <w:sdtPr>
          <w:id w:val="818000769"/>
          <w:placeholder>
            <w:docPart w:val="2C5642B748784C34A902D44A05C274B3"/>
          </w:placeholder>
        </w:sdtPr>
        <w:sdtEndPr/>
        <w:sdtContent>
          <w:r w:rsidR="00CA641A">
            <w:t>household goods</w:t>
          </w:r>
        </w:sdtContent>
      </w:sdt>
      <w:r w:rsidR="00CA641A">
        <w:t xml:space="preserve"> carrier</w:t>
      </w:r>
      <w:r>
        <w:t xml:space="preserv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46E45">
        <w:t>uthorizes the Commission to ass</w:t>
      </w:r>
      <w:r w:rsidR="0090390A" w:rsidRPr="00B87305">
        <w:t>e</w:t>
      </w:r>
      <w:r w:rsidR="00246E45">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CA641A">
            <w:t>480-</w:t>
          </w:r>
          <w:r w:rsidR="00CA641A" w:rsidRPr="00CA641A">
            <w:t>15</w:t>
          </w:r>
          <w:r w:rsidR="00CA641A">
            <w:t>-480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sdt>
            <w:sdtPr>
              <w:rPr>
                <w:sz w:val="25"/>
                <w:szCs w:val="25"/>
              </w:rPr>
              <w:id w:val="-1535569771"/>
              <w:placeholder>
                <w:docPart w:val="57193F548F904F24A24DC62DD3A950B7"/>
              </w:placeholder>
            </w:sdtPr>
            <w:sdtEndPr/>
            <w:sdtContent>
              <w:r w:rsidR="006B461E">
                <w:rPr>
                  <w:sz w:val="25"/>
                  <w:szCs w:val="25"/>
                </w:rPr>
                <w:t>1,800</w:t>
              </w:r>
            </w:sdtContent>
          </w:sdt>
        </w:sdtContent>
      </w:sdt>
      <w:r w:rsidR="00B91E5C">
        <w:rPr>
          <w:sz w:val="25"/>
          <w:szCs w:val="25"/>
        </w:rPr>
        <w:t xml:space="preserve"> </w:t>
      </w:r>
      <w:r w:rsidR="0031590E" w:rsidRPr="00B87305">
        <w:t>on the following basis</w:t>
      </w:r>
      <w:r w:rsidR="00B341AB" w:rsidRPr="00B87305">
        <w:t>:</w:t>
      </w:r>
    </w:p>
    <w:p w:rsidR="000F6EEC" w:rsidRDefault="000F6EEC"/>
    <w:p w:rsidR="000F6EEC" w:rsidRDefault="000F6EEC" w:rsidP="000F6EEC">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1740897185"/>
          <w:placeholder>
            <w:docPart w:val="F5D7040FC40D41F486B2713B190522BE"/>
          </w:placeholder>
        </w:sdtPr>
        <w:sdtEndPr>
          <w:rPr>
            <w:highlight w:val="none"/>
          </w:rPr>
        </w:sdtEndPr>
        <w:sdtContent>
          <w:sdt>
            <w:sdtPr>
              <w:id w:val="-1086225731"/>
              <w:placeholder>
                <w:docPart w:val="F26049EC81E94E32B8987507CFEA708A"/>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0F6EEC" w:rsidRDefault="000F6EEC" w:rsidP="000F6EEC">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0F6EEC" w:rsidRDefault="000F6EEC" w:rsidP="000F6EEC">
      <w:pPr>
        <w:pStyle w:val="BodyTextIndent"/>
        <w:tabs>
          <w:tab w:val="left" w:pos="720"/>
          <w:tab w:val="right" w:pos="10100"/>
        </w:tabs>
        <w:ind w:right="900"/>
        <w:rPr>
          <w:lang w:val="en-US"/>
        </w:rPr>
      </w:pPr>
    </w:p>
    <w:p w:rsidR="000F6EEC" w:rsidRDefault="000F6EEC" w:rsidP="000F6EEC">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F6EEC" w:rsidRPr="00B91E5C" w:rsidRDefault="000F6EEC">
      <w:pPr>
        <w:rPr>
          <w:sz w:val="25"/>
          <w:szCs w:val="25"/>
        </w:rPr>
      </w:pPr>
    </w:p>
    <w:p w:rsidR="00A90F85" w:rsidRDefault="0080093D" w:rsidP="00A90F85">
      <w:pPr>
        <w:pStyle w:val="BodyTextIndent"/>
        <w:tabs>
          <w:tab w:val="left" w:pos="720"/>
          <w:tab w:val="right" w:pos="10100"/>
        </w:tabs>
        <w:ind w:right="900"/>
        <w:rPr>
          <w:lang w:val="en-US"/>
        </w:rPr>
      </w:pPr>
      <w:bookmarkStart w:id="1" w:name="OLE_LINK1"/>
      <w:bookmarkStart w:id="2" w:name="OLE_LINK2"/>
      <w:r>
        <w:rPr>
          <w:lang w:val="en-US"/>
        </w:rPr>
        <w:t xml:space="preserve">As of June 20, 2013, </w:t>
      </w:r>
      <w:r w:rsidR="00710DC9">
        <w:rPr>
          <w:lang w:val="en-US"/>
        </w:rPr>
        <w:t>A Better Company L.L.C.</w:t>
      </w:r>
      <w:r>
        <w:rPr>
          <w:lang w:val="en-US"/>
        </w:rPr>
        <w:t>,</w:t>
      </w:r>
      <w:r w:rsidR="00710DC9">
        <w:rPr>
          <w:lang w:val="en-US"/>
        </w:rPr>
        <w:t xml:space="preserve"> </w:t>
      </w:r>
      <w:r>
        <w:rPr>
          <w:lang w:val="en-US"/>
        </w:rPr>
        <w:t>has failed to file</w:t>
      </w:r>
      <w:r w:rsidR="00710DC9">
        <w:rPr>
          <w:lang w:val="en-US"/>
        </w:rPr>
        <w:t xml:space="preserve"> its </w:t>
      </w:r>
      <w:r>
        <w:rPr>
          <w:lang w:val="en-US"/>
        </w:rPr>
        <w:t xml:space="preserve">2012 </w:t>
      </w:r>
      <w:r w:rsidR="00710DC9">
        <w:rPr>
          <w:lang w:val="en-US"/>
        </w:rPr>
        <w:t>annual repor</w:t>
      </w:r>
      <w:r w:rsidR="0020246F">
        <w:rPr>
          <w:lang w:val="en-US"/>
        </w:rPr>
        <w:t xml:space="preserve">t </w:t>
      </w:r>
      <w:r>
        <w:rPr>
          <w:lang w:val="en-US"/>
        </w:rPr>
        <w:t>or pay its 2013 regulatory fee, resulting in a penalty of $100 for each business day between May 1 and May 2</w:t>
      </w:r>
      <w:r w:rsidR="0020246F">
        <w:rPr>
          <w:lang w:val="en-US"/>
        </w:rPr>
        <w:t xml:space="preserve">4, </w:t>
      </w:r>
      <w:r>
        <w:rPr>
          <w:lang w:val="en-US"/>
        </w:rPr>
        <w:t>for a total penalty of $1,800.  Because</w:t>
      </w:r>
      <w:r w:rsidR="00710DC9">
        <w:rPr>
          <w:lang w:val="en-US"/>
        </w:rPr>
        <w:t xml:space="preserve"> </w:t>
      </w:r>
      <w:r w:rsidR="005230B0">
        <w:rPr>
          <w:lang w:val="en-US"/>
        </w:rPr>
        <w:t>A Better Company L.L.C.</w:t>
      </w:r>
      <w:r>
        <w:rPr>
          <w:lang w:val="en-US"/>
        </w:rPr>
        <w:t>,</w:t>
      </w:r>
      <w:r w:rsidR="005230B0">
        <w:rPr>
          <w:lang w:val="en-US"/>
        </w:rPr>
        <w:t xml:space="preserve"> </w:t>
      </w:r>
      <w:r w:rsidR="00A90F85">
        <w:rPr>
          <w:lang w:val="en-US"/>
        </w:rPr>
        <w:t>did not file its annual report</w:t>
      </w:r>
      <w:r>
        <w:rPr>
          <w:lang w:val="en-US"/>
        </w:rPr>
        <w:t xml:space="preserve"> or pay its regulatory fee</w:t>
      </w:r>
      <w:r w:rsidR="00A90F85">
        <w:rPr>
          <w:lang w:val="en-US"/>
        </w:rPr>
        <w:t>, the Commission declines to exercise its discretion to grant any mitigation.</w:t>
      </w:r>
    </w:p>
    <w:p w:rsidR="00710DC9" w:rsidRPr="005E7611" w:rsidRDefault="00710DC9"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9E2291">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80093D">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T</w:t>
      </w:r>
      <w:r w:rsidR="002D4A49">
        <w:t>V</w:t>
      </w:r>
      <w:r w:rsidR="0094691F" w:rsidRPr="00B87305">
        <w:t>-</w:t>
      </w:r>
      <w:sdt>
        <w:sdtPr>
          <w:id w:val="-2073654145"/>
          <w:placeholder>
            <w:docPart w:val="DefaultPlaceholder_1082065158"/>
          </w:placeholder>
        </w:sdtPr>
        <w:sdtEndPr/>
        <w:sdtContent>
          <w:r w:rsidR="00D46522">
            <w:t>130953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D46522">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46522">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0F6EEC" w:rsidRPr="007A76EA" w:rsidRDefault="000F6EEC" w:rsidP="000F6EEC">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r w:rsidRPr="007A76EA">
        <w:br/>
      </w:r>
    </w:p>
    <w:p w:rsidR="000F6EEC" w:rsidRPr="007A76EA" w:rsidRDefault="000F6EEC" w:rsidP="000F6EEC">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0F6EEC" w:rsidRPr="00B87305" w:rsidRDefault="000F6EEC" w:rsidP="000F6EEC">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0F6EEC" w:rsidRPr="00B87305" w:rsidRDefault="000F6EEC" w:rsidP="000F6EE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4B" w:rsidRDefault="0072444B">
      <w:r>
        <w:separator/>
      </w:r>
    </w:p>
  </w:endnote>
  <w:endnote w:type="continuationSeparator" w:id="0">
    <w:p w:rsidR="0072444B" w:rsidRDefault="0072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4B" w:rsidRDefault="0072444B">
      <w:r>
        <w:separator/>
      </w:r>
    </w:p>
  </w:footnote>
  <w:footnote w:type="continuationSeparator" w:id="0">
    <w:p w:rsidR="0072444B" w:rsidRDefault="00724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291" w:rsidRPr="00905830" w:rsidRDefault="009E229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130953</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9E2291" w:rsidRDefault="009E2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5EA9"/>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6EEC"/>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2394"/>
    <w:rsid w:val="001E30DB"/>
    <w:rsid w:val="001E5F47"/>
    <w:rsid w:val="001F1D26"/>
    <w:rsid w:val="001F25A4"/>
    <w:rsid w:val="001F568C"/>
    <w:rsid w:val="001F7078"/>
    <w:rsid w:val="001F7784"/>
    <w:rsid w:val="001F7FFB"/>
    <w:rsid w:val="0020246F"/>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D4A4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230B0"/>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461E"/>
    <w:rsid w:val="006B6AA8"/>
    <w:rsid w:val="006C722F"/>
    <w:rsid w:val="006D0200"/>
    <w:rsid w:val="006D29DD"/>
    <w:rsid w:val="006D3A94"/>
    <w:rsid w:val="006D592A"/>
    <w:rsid w:val="006E31D2"/>
    <w:rsid w:val="006E41BB"/>
    <w:rsid w:val="006E7426"/>
    <w:rsid w:val="006F2F79"/>
    <w:rsid w:val="006F4878"/>
    <w:rsid w:val="00706129"/>
    <w:rsid w:val="00710DC9"/>
    <w:rsid w:val="00710E84"/>
    <w:rsid w:val="0071100E"/>
    <w:rsid w:val="00712D75"/>
    <w:rsid w:val="0071695B"/>
    <w:rsid w:val="0072444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093D"/>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23FF"/>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E2291"/>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0F85"/>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C90"/>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A641A"/>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46522"/>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0F90"/>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6803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57193F548F904F24A24DC62DD3A950B7"/>
        <w:category>
          <w:name w:val="General"/>
          <w:gallery w:val="placeholder"/>
        </w:category>
        <w:types>
          <w:type w:val="bbPlcHdr"/>
        </w:types>
        <w:behaviors>
          <w:behavior w:val="content"/>
        </w:behaviors>
        <w:guid w:val="{8566AB38-ED2F-490D-9F93-FE0C883B78B9}"/>
      </w:docPartPr>
      <w:docPartBody>
        <w:p w:rsidR="0002147E" w:rsidRDefault="00E4018A" w:rsidP="00E4018A">
          <w:pPr>
            <w:pStyle w:val="57193F548F904F24A24DC62DD3A950B7"/>
          </w:pPr>
          <w:r w:rsidRPr="002D528C">
            <w:rPr>
              <w:rStyle w:val="PlaceholderText"/>
            </w:rPr>
            <w:t>Click here to enter text.</w:t>
          </w:r>
        </w:p>
      </w:docPartBody>
    </w:docPart>
    <w:docPart>
      <w:docPartPr>
        <w:name w:val="F5D7040FC40D41F486B2713B190522BE"/>
        <w:category>
          <w:name w:val="General"/>
          <w:gallery w:val="placeholder"/>
        </w:category>
        <w:types>
          <w:type w:val="bbPlcHdr"/>
        </w:types>
        <w:behaviors>
          <w:behavior w:val="content"/>
        </w:behaviors>
        <w:guid w:val="{4940AFD0-E995-4398-AA70-045E50F8154C}"/>
      </w:docPartPr>
      <w:docPartBody>
        <w:p w:rsidR="008F6690" w:rsidRDefault="003E1500" w:rsidP="003E1500">
          <w:pPr>
            <w:pStyle w:val="F5D7040FC40D41F486B2713B190522BE"/>
          </w:pPr>
          <w:r w:rsidRPr="002D528C">
            <w:rPr>
              <w:rStyle w:val="PlaceholderText"/>
            </w:rPr>
            <w:t>Click here to enter text.</w:t>
          </w:r>
        </w:p>
      </w:docPartBody>
    </w:docPart>
    <w:docPart>
      <w:docPartPr>
        <w:name w:val="F26049EC81E94E32B8987507CFEA708A"/>
        <w:category>
          <w:name w:val="General"/>
          <w:gallery w:val="placeholder"/>
        </w:category>
        <w:types>
          <w:type w:val="bbPlcHdr"/>
        </w:types>
        <w:behaviors>
          <w:behavior w:val="content"/>
        </w:behaviors>
        <w:guid w:val="{59097364-A3F0-42DC-BA1E-660B1AF63988}"/>
      </w:docPartPr>
      <w:docPartBody>
        <w:p w:rsidR="008F6690" w:rsidRDefault="003E1500" w:rsidP="003E1500">
          <w:pPr>
            <w:pStyle w:val="F26049EC81E94E32B8987507CFEA708A"/>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046D53"/>
    <w:rsid w:val="000C0986"/>
    <w:rsid w:val="00165CBC"/>
    <w:rsid w:val="00254971"/>
    <w:rsid w:val="002B7A3F"/>
    <w:rsid w:val="0033135F"/>
    <w:rsid w:val="003D4584"/>
    <w:rsid w:val="003E1500"/>
    <w:rsid w:val="00437375"/>
    <w:rsid w:val="00490EAF"/>
    <w:rsid w:val="004C1764"/>
    <w:rsid w:val="004D747E"/>
    <w:rsid w:val="006254F0"/>
    <w:rsid w:val="00720D64"/>
    <w:rsid w:val="008F6690"/>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2683B"/>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50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F5D7040FC40D41F486B2713B190522BE">
    <w:name w:val="F5D7040FC40D41F486B2713B190522BE"/>
    <w:rsid w:val="003E1500"/>
  </w:style>
  <w:style w:type="paragraph" w:customStyle="1" w:styleId="F26049EC81E94E32B8987507CFEA708A">
    <w:name w:val="F26049EC81E94E32B8987507CFEA708A"/>
    <w:rsid w:val="003E15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50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F5D7040FC40D41F486B2713B190522BE">
    <w:name w:val="F5D7040FC40D41F486B2713B190522BE"/>
    <w:rsid w:val="003E1500"/>
  </w:style>
  <w:style w:type="paragraph" w:customStyle="1" w:styleId="F26049EC81E94E32B8987507CFEA708A">
    <w:name w:val="F26049EC81E94E32B8987507CFEA708A"/>
    <w:rsid w:val="003E1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E611753B57524ABC191A10E3349DA2" ma:contentTypeVersion="127" ma:contentTypeDescription="" ma:contentTypeScope="" ma:versionID="665e16448519e37451984dca04772c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 Better Company L.L.C.</CaseCompanyNames>
    <DocketNumber xmlns="dc463f71-b30c-4ab2-9473-d307f9d35888">130953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E0D8FA-E8B1-41D4-8B0E-C2EEC1710F2D}"/>
</file>

<file path=customXml/itemProps2.xml><?xml version="1.0" encoding="utf-8"?>
<ds:datastoreItem xmlns:ds="http://schemas.openxmlformats.org/officeDocument/2006/customXml" ds:itemID="{595C25F9-53CB-4046-8826-B2C3831A5E41}"/>
</file>

<file path=customXml/itemProps3.xml><?xml version="1.0" encoding="utf-8"?>
<ds:datastoreItem xmlns:ds="http://schemas.openxmlformats.org/officeDocument/2006/customXml" ds:itemID="{57007D57-0035-47FE-B82C-06D67F9F4835}"/>
</file>

<file path=customXml/itemProps4.xml><?xml version="1.0" encoding="utf-8"?>
<ds:datastoreItem xmlns:ds="http://schemas.openxmlformats.org/officeDocument/2006/customXml" ds:itemID="{886F2B75-26AB-40CA-A24F-5E0C2840EAD1}"/>
</file>

<file path=customXml/itemProps5.xml><?xml version="1.0" encoding="utf-8"?>
<ds:datastoreItem xmlns:ds="http://schemas.openxmlformats.org/officeDocument/2006/customXml" ds:itemID="{01A971B0-B502-4392-82CF-5E8A3BECABBA}"/>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2013-07-30T18:57:00Z</cp:lastPrinted>
  <dcterms:created xsi:type="dcterms:W3CDTF">2013-08-01T16:54:00Z</dcterms:created>
  <dcterms:modified xsi:type="dcterms:W3CDTF">2013-08-01T16:54:00Z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0x0101006E56B4D1795A2E4DB2F0B01679ED314A00EBE611753B57524ABC191A10E3349DA2</vt:lpwstr>
  </property>
  <property fmtid="{D5CDD505-2E9C-101B-9397-08002B2CF9AE}" pid="3" name="_docset_NoMedatataSyncRequired">
    <vt:lpwstr>False</vt:lpwstr>
  </property>
</Properties>
</file>