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w:t>
          </w:r>
          <w:r w:rsidR="00F76BA9">
            <w:rPr>
              <w:sz w:val="25"/>
              <w:szCs w:val="25"/>
            </w:rPr>
            <w:t>W</w:t>
          </w:r>
        </w:sdtContent>
      </w:sdt>
      <w:r w:rsidR="0094691F" w:rsidRPr="00B87305">
        <w:rPr>
          <w:sz w:val="25"/>
          <w:szCs w:val="25"/>
        </w:rPr>
        <w:t>-</w:t>
      </w:r>
      <w:sdt>
        <w:sdtPr>
          <w:rPr>
            <w:sz w:val="25"/>
            <w:szCs w:val="25"/>
          </w:rPr>
          <w:id w:val="-2093304044"/>
          <w:placeholder>
            <w:docPart w:val="DefaultPlaceholder_1082065158"/>
          </w:placeholder>
        </w:sdtPr>
        <w:sdtEndPr/>
        <w:sdtContent>
          <w:r w:rsidR="00F319A2">
            <w:rPr>
              <w:sz w:val="25"/>
              <w:szCs w:val="25"/>
            </w:rPr>
            <w:t>130888</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F319A2">
            <w:rPr>
              <w:sz w:val="25"/>
              <w:szCs w:val="25"/>
            </w:rPr>
            <w:t>50</w:t>
          </w:r>
        </w:sdtContent>
      </w:sdt>
    </w:p>
    <w:p w:rsidR="00B233F8" w:rsidRPr="00B87305" w:rsidRDefault="00B233F8">
      <w:pPr>
        <w:rPr>
          <w:sz w:val="25"/>
          <w:szCs w:val="25"/>
        </w:rPr>
      </w:pPr>
    </w:p>
    <w:p w:rsidR="00C36783" w:rsidRPr="00B87305" w:rsidRDefault="00C36783">
      <w:pPr>
        <w:rPr>
          <w:sz w:val="25"/>
          <w:szCs w:val="25"/>
        </w:rPr>
      </w:pPr>
    </w:p>
    <w:sdt>
      <w:sdtPr>
        <w:id w:val="-1425804413"/>
        <w:placeholder>
          <w:docPart w:val="DefaultPlaceholder_1082065158"/>
        </w:placeholder>
      </w:sdtPr>
      <w:sdtEndPr/>
      <w:sdtContent>
        <w:p w:rsidR="00C36783" w:rsidRPr="00F319A2" w:rsidRDefault="00F319A2">
          <w:r>
            <w:t>Crescent Bar, Inc.</w:t>
          </w:r>
        </w:p>
      </w:sdtContent>
    </w:sdt>
    <w:sdt>
      <w:sdtPr>
        <w:id w:val="1348439789"/>
        <w:placeholder>
          <w:docPart w:val="DefaultPlaceholder_1082065158"/>
        </w:placeholder>
      </w:sdtPr>
      <w:sdtEndPr/>
      <w:sdtContent>
        <w:p w:rsidR="005F0F98" w:rsidRPr="00F319A2" w:rsidRDefault="00F319A2">
          <w:r>
            <w:t>8894 Crescent Bar Rd. NW</w:t>
          </w:r>
          <w:r w:rsidR="007974AD">
            <w:t>,</w:t>
          </w:r>
          <w:r>
            <w:t xml:space="preserve"> Suite 1</w:t>
          </w:r>
        </w:p>
      </w:sdtContent>
    </w:sdt>
    <w:sdt>
      <w:sdtPr>
        <w:rPr>
          <w:sz w:val="25"/>
          <w:szCs w:val="25"/>
        </w:rPr>
        <w:id w:val="-844937268"/>
        <w:placeholder>
          <w:docPart w:val="DefaultPlaceholder_1082065158"/>
        </w:placeholder>
      </w:sdtPr>
      <w:sdtEndPr/>
      <w:sdtContent>
        <w:p w:rsidR="00C36783" w:rsidRPr="00B87305" w:rsidRDefault="00F319A2">
          <w:pPr>
            <w:rPr>
              <w:sz w:val="25"/>
              <w:szCs w:val="25"/>
            </w:rPr>
          </w:pPr>
          <w:r>
            <w:rPr>
              <w:sz w:val="25"/>
              <w:szCs w:val="25"/>
            </w:rPr>
            <w:t>Quincy, WA  98848</w:t>
          </w:r>
        </w:p>
      </w:sdtContent>
    </w:sdt>
    <w:p w:rsidR="005F0F98" w:rsidRPr="00B87305" w:rsidRDefault="005F0F98" w:rsidP="005F0F98">
      <w:pPr>
        <w:rPr>
          <w:sz w:val="25"/>
          <w:szCs w:val="25"/>
        </w:rPr>
      </w:pPr>
    </w:p>
    <w:p w:rsidR="00804832" w:rsidRDefault="00804832" w:rsidP="00804832">
      <w:r>
        <w:t xml:space="preserve">According to </w:t>
      </w:r>
      <w:r w:rsidR="003662CB">
        <w:t xml:space="preserve">the Washington Utilities and Transportation </w:t>
      </w:r>
      <w:r w:rsidR="00030290">
        <w:t>Commission</w:t>
      </w:r>
      <w:r w:rsidR="007974AD">
        <w:t xml:space="preserve"> (Commission)</w:t>
      </w:r>
      <w:r>
        <w:t xml:space="preserve"> records, you have </w:t>
      </w:r>
      <w:r w:rsidR="00C7041B">
        <w:t>violated</w:t>
      </w:r>
      <w:r>
        <w:t xml:space="preserve"> Washington Administrative Code (WAC) </w:t>
      </w:r>
      <w:sdt>
        <w:sdtPr>
          <w:id w:val="1384899955"/>
          <w:placeholder>
            <w:docPart w:val="2C5642B748784C34A902D44A05C274B3"/>
          </w:placeholder>
        </w:sdtPr>
        <w:sdtEndPr/>
        <w:sdtContent>
          <w:r w:rsidR="009334A1">
            <w:t>480-110-505</w:t>
          </w:r>
        </w:sdtContent>
      </w:sdt>
      <w:r>
        <w:t xml:space="preserve">, which requires </w:t>
      </w:r>
      <w:sdt>
        <w:sdtPr>
          <w:id w:val="818000769"/>
          <w:placeholder>
            <w:docPart w:val="2C5642B748784C34A902D44A05C274B3"/>
          </w:placeholder>
        </w:sdtPr>
        <w:sdtEndPr/>
        <w:sdtContent>
          <w:r w:rsidR="006D5278">
            <w:t>water</w:t>
          </w:r>
        </w:sdtContent>
      </w:sdt>
      <w:r>
        <w:t xml:space="preserve"> companies to file annual reports </w:t>
      </w:r>
      <w:r w:rsidR="00030290">
        <w:t xml:space="preserve">and </w:t>
      </w:r>
      <w:r>
        <w:t xml:space="preserve">pay regulatory fees </w:t>
      </w:r>
      <w:r w:rsidR="00C7041B">
        <w:t>each year by May 1</w:t>
      </w:r>
      <w:r>
        <w:t xml:space="preserve">. </w:t>
      </w:r>
      <w:r w:rsidR="00030290">
        <w:t>Y</w:t>
      </w:r>
      <w:r>
        <w:t>ou did not file an annual report or pay regulatory fees by May 1, 201</w:t>
      </w:r>
      <w:r w:rsidR="00C7041B">
        <w:t>3</w:t>
      </w:r>
      <w:r>
        <w:t xml:space="preserve">. </w:t>
      </w:r>
    </w:p>
    <w:p w:rsidR="0090390A" w:rsidRPr="00B87305" w:rsidRDefault="0090390A" w:rsidP="00820D4E"/>
    <w:p w:rsidR="00820D4E" w:rsidRPr="00B87305" w:rsidRDefault="00820D4E" w:rsidP="00820D4E">
      <w:r w:rsidRPr="00B87305">
        <w:t xml:space="preserve">Revised Code of Washington (RCW) </w:t>
      </w:r>
      <w:r w:rsidR="00C36783" w:rsidRPr="00B87305">
        <w:t>8</w:t>
      </w:r>
      <w:r w:rsidR="000B7C26">
        <w:t>0</w:t>
      </w:r>
      <w:r w:rsidR="00C36783" w:rsidRPr="00B87305">
        <w:t xml:space="preserve">.04.405 </w:t>
      </w:r>
      <w:r w:rsidR="0090390A" w:rsidRPr="00B87305">
        <w:t>authorizes the Commission to asses</w:t>
      </w:r>
      <w:r w:rsidR="00FB059D">
        <w:t>s</w:t>
      </w:r>
      <w:r w:rsidR="00C36783" w:rsidRPr="00B87305">
        <w:t xml:space="preserve"> penalties of $</w:t>
      </w:r>
      <w:r w:rsidR="00E47784" w:rsidRPr="00B87305">
        <w:t>1</w:t>
      </w:r>
      <w:r w:rsidRPr="00B87305">
        <w:t>00 for violation</w:t>
      </w:r>
      <w:r w:rsidR="0090390A" w:rsidRPr="00B87305">
        <w:t>s of Commission rules</w:t>
      </w:r>
      <w:r w:rsidRPr="00B87305">
        <w:t xml:space="preserve">. Each violation </w:t>
      </w:r>
      <w:r w:rsidR="00C7041B">
        <w:t>is</w:t>
      </w:r>
      <w:r w:rsidRPr="00B87305">
        <w:t xml:space="preserve"> a separate and distinct offense and, in the case of a continuing violation, every day’s continuance </w:t>
      </w:r>
      <w:r w:rsidR="00C7041B">
        <w:t xml:space="preserve">is </w:t>
      </w:r>
      <w:r w:rsidRPr="00B87305">
        <w:t>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9334A1">
            <w:t>480-110-505</w:t>
          </w:r>
        </w:sdtContent>
      </w:sdt>
      <w:r w:rsidR="00275984" w:rsidRPr="00B87305">
        <w:t xml:space="preserve"> </w:t>
      </w:r>
      <w:r w:rsidR="00C7041B">
        <w:t xml:space="preserve">beyond May 1 </w:t>
      </w:r>
      <w:r w:rsidR="001E1E9A" w:rsidRPr="00B87305">
        <w:t>as</w:t>
      </w:r>
      <w:r w:rsidR="00C7041B">
        <w:t xml:space="preserve"> a</w:t>
      </w:r>
      <w:r w:rsidR="001E1E9A" w:rsidRPr="00B87305">
        <w:t xml:space="preserve"> continuing violation, </w:t>
      </w:r>
      <w:r w:rsidR="00C7041B">
        <w:t xml:space="preserve">and </w:t>
      </w:r>
      <w:r w:rsidR="00030290">
        <w:t>assesses penalties of</w:t>
      </w:r>
      <w:r w:rsidR="001E1E9A" w:rsidRPr="00B87305">
        <w:t xml:space="preserve"> $100 for each day a company fails to </w:t>
      </w:r>
      <w:r w:rsidR="00C7041B">
        <w:t>file its report or pay its regulatory fees after that date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ommission hereby notifies you that it has assessed penalties against you in the amount</w:t>
      </w:r>
      <w:r w:rsidR="00C7041B">
        <w:t xml:space="preserve"> of </w:t>
      </w:r>
      <w:r w:rsidR="00C26A3B" w:rsidRPr="00B87305">
        <w:t>$</w:t>
      </w:r>
      <w:sdt>
        <w:sdtPr>
          <w:id w:val="-1031416586"/>
          <w:placeholder>
            <w:docPart w:val="DefaultPlaceholder_1082065158"/>
          </w:placeholder>
        </w:sdtPr>
        <w:sdtEndPr/>
        <w:sdtContent>
          <w:r w:rsidR="00F319A2">
            <w:t>50</w:t>
          </w:r>
        </w:sdtContent>
      </w:sdt>
      <w:r w:rsidR="0031590E" w:rsidRPr="00B87305">
        <w:t xml:space="preserve"> on the following basis</w:t>
      </w:r>
      <w:r w:rsidR="00B341AB" w:rsidRPr="00B87305">
        <w:t>:</w:t>
      </w:r>
    </w:p>
    <w:p w:rsidR="001D6D49" w:rsidRPr="00B87305" w:rsidRDefault="001D6D49"/>
    <w:p w:rsidR="009334A1" w:rsidRDefault="001E30DB" w:rsidP="001E30DB">
      <w:pPr>
        <w:pStyle w:val="BodyTextIndent"/>
        <w:tabs>
          <w:tab w:val="left" w:pos="720"/>
          <w:tab w:val="right" w:pos="10100"/>
        </w:tabs>
        <w:ind w:right="720"/>
        <w:rPr>
          <w:lang w:val="en-US"/>
        </w:rPr>
      </w:pPr>
      <w:bookmarkStart w:id="0" w:name="OLE_LINK1"/>
      <w:bookmarkStart w:id="1" w:name="OLE_LINK2"/>
      <w:r w:rsidRPr="00B87305">
        <w:t xml:space="preserve">On </w:t>
      </w:r>
      <w:r w:rsidR="005E7611" w:rsidRPr="005E7611">
        <w:rPr>
          <w:lang w:val="en-US"/>
        </w:rPr>
        <w:t>March 1</w:t>
      </w:r>
      <w:r w:rsidR="001D5481" w:rsidRPr="005E7611">
        <w:t>,</w:t>
      </w:r>
      <w:r w:rsidR="00033CF8" w:rsidRPr="005E7611">
        <w:rPr>
          <w:lang w:val="en-US"/>
        </w:rPr>
        <w:t xml:space="preserve"> 201</w:t>
      </w:r>
      <w:r w:rsidR="005E7611" w:rsidRPr="005E7611">
        <w:rPr>
          <w:lang w:val="en-US"/>
        </w:rPr>
        <w:t>3</w:t>
      </w:r>
      <w:r w:rsidR="00033CF8" w:rsidRPr="00B87305">
        <w:rPr>
          <w:lang w:val="en-US"/>
        </w:rPr>
        <w:t>,</w:t>
      </w:r>
      <w:r w:rsidR="001D5481" w:rsidRPr="00B87305">
        <w:t xml:space="preserve"> the C</w:t>
      </w:r>
      <w:r w:rsidRPr="00B87305">
        <w:t xml:space="preserve">ommission mailed </w:t>
      </w:r>
      <w:r w:rsidR="00036DD7" w:rsidRPr="00B87305">
        <w:t>201</w:t>
      </w:r>
      <w:r w:rsidR="00C7041B">
        <w:rPr>
          <w:lang w:val="en-US"/>
        </w:rPr>
        <w:t>2</w:t>
      </w:r>
      <w:r w:rsidRPr="00B87305">
        <w:t xml:space="preserve"> </w:t>
      </w:r>
      <w:r w:rsidR="00030290">
        <w:rPr>
          <w:lang w:val="en-US"/>
        </w:rPr>
        <w:t>annual</w:t>
      </w:r>
      <w:r w:rsidR="002473E5" w:rsidRPr="00B87305">
        <w:t xml:space="preserve"> </w:t>
      </w:r>
      <w:r w:rsidR="00030290">
        <w:rPr>
          <w:lang w:val="en-US"/>
        </w:rPr>
        <w:t>report</w:t>
      </w:r>
      <w:r w:rsidR="002473E5" w:rsidRPr="00B87305">
        <w:t xml:space="preserve"> forms and</w:t>
      </w:r>
      <w:r w:rsidR="00443542" w:rsidRPr="00B87305">
        <w:t xml:space="preserve"> </w:t>
      </w:r>
      <w:r w:rsidR="00036DD7" w:rsidRPr="00B87305">
        <w:t>201</w:t>
      </w:r>
      <w:r w:rsidR="00C7041B">
        <w:rPr>
          <w:lang w:val="en-US"/>
        </w:rPr>
        <w:t>3</w:t>
      </w:r>
      <w:r w:rsidRPr="00B87305">
        <w:t xml:space="preserve"> </w:t>
      </w:r>
      <w:r w:rsidR="00030290">
        <w:rPr>
          <w:lang w:val="en-US"/>
        </w:rPr>
        <w:t xml:space="preserve">regulatory fee </w:t>
      </w:r>
      <w:r w:rsidRPr="00B87305">
        <w:t>packets to</w:t>
      </w:r>
      <w:r w:rsidR="000C04FC" w:rsidRPr="00B87305">
        <w:rPr>
          <w:lang w:val="en-US"/>
        </w:rPr>
        <w:t xml:space="preserve"> all</w:t>
      </w:r>
      <w:r w:rsidRPr="00B87305">
        <w:t xml:space="preserve"> </w:t>
      </w:r>
      <w:r w:rsidR="009334A1">
        <w:rPr>
          <w:lang w:val="en-US"/>
        </w:rPr>
        <w:t>water co</w:t>
      </w:r>
      <w:r w:rsidR="000C04FC" w:rsidRPr="00B87305">
        <w:rPr>
          <w:lang w:val="en-US"/>
        </w:rPr>
        <w:t>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w:t>
      </w:r>
      <w:r w:rsidR="005E7611">
        <w:rPr>
          <w:lang w:val="en-US"/>
        </w:rPr>
        <w:t>Commission’s</w:t>
      </w:r>
      <w:r w:rsidR="006E7426" w:rsidRPr="00B87305">
        <w:t xml:space="preserve"> </w:t>
      </w:r>
      <w:r w:rsidR="005E7611">
        <w:rPr>
          <w:lang w:val="en-US"/>
        </w:rPr>
        <w:t xml:space="preserve">Acting </w:t>
      </w:r>
      <w:r w:rsidR="00033CF8" w:rsidRPr="00B87305">
        <w:rPr>
          <w:lang w:val="en-US"/>
        </w:rPr>
        <w:t xml:space="preserve">Executive </w:t>
      </w:r>
      <w:r w:rsidR="005E7611">
        <w:rPr>
          <w:lang w:val="en-US"/>
        </w:rPr>
        <w:t>Director Steven V. King</w:t>
      </w:r>
      <w:r w:rsidRPr="00B87305">
        <w:t xml:space="preserve"> instructed </w:t>
      </w:r>
      <w:r w:rsidR="0090390A" w:rsidRPr="00B87305">
        <w:t xml:space="preserve">these </w:t>
      </w:r>
      <w:r w:rsidRPr="00B87305">
        <w:t xml:space="preserve">companies to file annual reports and pay regulatory fees by </w:t>
      </w:r>
    </w:p>
    <w:p w:rsidR="001E30DB" w:rsidRPr="005E7611" w:rsidRDefault="00033CF8" w:rsidP="003662CB">
      <w:pPr>
        <w:pStyle w:val="BodyTextIndent"/>
        <w:tabs>
          <w:tab w:val="left" w:pos="720"/>
          <w:tab w:val="right" w:pos="10100"/>
        </w:tabs>
        <w:ind w:right="720"/>
        <w:rPr>
          <w:lang w:val="en-US"/>
        </w:rPr>
      </w:pPr>
      <w:r w:rsidRPr="00B87305">
        <w:rPr>
          <w:lang w:val="en-US"/>
        </w:rPr>
        <w:t>May 1,</w:t>
      </w:r>
      <w:r w:rsidR="001E30DB" w:rsidRPr="00B87305">
        <w:t xml:space="preserve"> </w:t>
      </w:r>
      <w:r w:rsidRPr="00B87305">
        <w:rPr>
          <w:lang w:val="en-US"/>
        </w:rPr>
        <w:t>201</w:t>
      </w:r>
      <w:r w:rsidR="00C7041B">
        <w:rPr>
          <w:lang w:val="en-US"/>
        </w:rPr>
        <w:t>3</w:t>
      </w:r>
      <w:r w:rsidR="001E30DB" w:rsidRPr="00B87305">
        <w:t xml:space="preserve">. </w:t>
      </w:r>
      <w:r w:rsidR="006D592A" w:rsidRPr="00B87305">
        <w:t>T</w:t>
      </w:r>
      <w:r w:rsidR="001E30DB" w:rsidRPr="00B87305">
        <w:t xml:space="preserve">he letter stated </w:t>
      </w:r>
      <w:r w:rsidR="00C7041B">
        <w:rPr>
          <w:lang w:val="en-US"/>
        </w:rPr>
        <w:t xml:space="preserve">that </w:t>
      </w:r>
      <w:r w:rsidR="001E30DB" w:rsidRPr="00B87305">
        <w:t xml:space="preserve">failure to file the annual report by </w:t>
      </w:r>
      <w:r w:rsidRPr="00B87305">
        <w:rPr>
          <w:lang w:val="en-US"/>
        </w:rPr>
        <w:t>May 1</w:t>
      </w:r>
      <w:r w:rsidR="001E30DB" w:rsidRPr="00B87305">
        <w:t xml:space="preserve"> would result in </w:t>
      </w:r>
      <w:r w:rsidR="00030290">
        <w:rPr>
          <w:lang w:val="en-US"/>
        </w:rPr>
        <w:t>penalties</w:t>
      </w:r>
      <w:r w:rsidR="009334A1">
        <w:rPr>
          <w:lang w:val="en-US"/>
        </w:rPr>
        <w:t xml:space="preserve">. </w:t>
      </w:r>
      <w:r w:rsidR="00C7041B">
        <w:rPr>
          <w:lang w:val="en-US"/>
        </w:rPr>
        <w:t xml:space="preserve">The deadline for requesting an extension to file your annual report was </w:t>
      </w:r>
      <w:r w:rsidRPr="00B87305">
        <w:rPr>
          <w:lang w:val="en-US"/>
        </w:rPr>
        <w:t>April 24</w:t>
      </w:r>
      <w:r w:rsidR="00C7041B">
        <w:rPr>
          <w:lang w:val="en-US"/>
        </w:rPr>
        <w:t xml:space="preserve">. </w:t>
      </w:r>
      <w:r w:rsidR="001E30DB" w:rsidRPr="00B87305">
        <w:t>You did not request an extension.</w:t>
      </w:r>
      <w:r w:rsidR="005E7611">
        <w:rPr>
          <w:lang w:val="en-US"/>
        </w:rPr>
        <w:t xml:space="preserve"> </w:t>
      </w:r>
    </w:p>
    <w:p w:rsidR="000E46AC" w:rsidRPr="00B87305" w:rsidRDefault="000E46AC" w:rsidP="003866ED">
      <w:pPr>
        <w:pStyle w:val="BodyTextIndent"/>
        <w:tabs>
          <w:tab w:val="left" w:pos="720"/>
          <w:tab w:val="right" w:pos="10100"/>
        </w:tabs>
        <w:ind w:left="0" w:right="720"/>
      </w:pPr>
    </w:p>
    <w:bookmarkEnd w:id="0"/>
    <w:bookmarkEnd w:id="1"/>
    <w:p w:rsidR="003662CB" w:rsidRPr="005E7611" w:rsidRDefault="003662CB" w:rsidP="003662CB">
      <w:pPr>
        <w:pStyle w:val="BodyTextIndent"/>
        <w:tabs>
          <w:tab w:val="left" w:pos="720"/>
          <w:tab w:val="right" w:pos="10100"/>
        </w:tabs>
        <w:ind w:right="720"/>
        <w:rPr>
          <w:lang w:val="en-US"/>
        </w:rPr>
      </w:pPr>
      <w:r w:rsidRPr="003662CB">
        <w:rPr>
          <w:lang w:val="en-US"/>
        </w:rPr>
        <w:t xml:space="preserve">On May 10, the Commission issued a notice to companies that had not yet filed their annual report or paid regulatory fees, informing these companies that they were subject to enforcement action, including penalties that began accruing on May 2. Companies that filed their annual reports and paid regulatory fees after May 1, but on or before May 24, 2013, are subject to penalties that the Commission uses its discretion to mitigate to $25 per day if the company had not filed late in prior years. Companies that were late in prior years are subject to an additional $25 per day for each year they were late, up to a total of $100 per day. For first-time late filers who filed their report after May 24, the Commission will </w:t>
      </w:r>
      <w:r w:rsidRPr="003662CB">
        <w:rPr>
          <w:lang w:val="en-US"/>
        </w:rPr>
        <w:lastRenderedPageBreak/>
        <w:t>mitigate the penalties to 50 percent of the maximum amount. No further mitigation will be granted unless the company provides new information that is unrelated to these factors. Mitigation will not be granted on the basis that a company was unaware that a report must be filed.</w:t>
      </w:r>
      <w:r>
        <w:rPr>
          <w:lang w:val="en-US"/>
        </w:rPr>
        <w:t xml:space="preserve"> </w:t>
      </w:r>
    </w:p>
    <w:p w:rsidR="003662CB" w:rsidRDefault="00FB0998" w:rsidP="00F319A2">
      <w:pPr>
        <w:ind w:left="720"/>
      </w:pPr>
      <w:r>
        <w:t xml:space="preserve"> </w:t>
      </w:r>
    </w:p>
    <w:p w:rsidR="00BF13B2" w:rsidRDefault="00F319A2" w:rsidP="00B45D57">
      <w:pPr>
        <w:ind w:left="720"/>
      </w:pPr>
      <w:r w:rsidRPr="00F26F76">
        <w:t xml:space="preserve">On May </w:t>
      </w:r>
      <w:sdt>
        <w:sdtPr>
          <w:id w:val="-410081206"/>
          <w:placeholder>
            <w:docPart w:val="BB33529D10ED4390B34721D1591E74E0"/>
          </w:placeholder>
        </w:sdtPr>
        <w:sdtEndPr/>
        <w:sdtContent>
          <w:r>
            <w:t>3</w:t>
          </w:r>
        </w:sdtContent>
      </w:sdt>
      <w:r w:rsidRPr="00F26F76">
        <w:t xml:space="preserve">, 2013, </w:t>
      </w:r>
      <w:sdt>
        <w:sdtPr>
          <w:id w:val="1956746086"/>
          <w:placeholder>
            <w:docPart w:val="5956309F6F734D7E998930706A7B45DF"/>
          </w:placeholder>
        </w:sdtPr>
        <w:sdtEndPr/>
        <w:sdtContent>
          <w:r>
            <w:t>Crescent Bar, Inc.,</w:t>
          </w:r>
        </w:sdtContent>
      </w:sdt>
      <w:r w:rsidRPr="00F26F76">
        <w:t xml:space="preserve"> filed its 2012 annual report and paid its 2013 regulatory fee. </w:t>
      </w:r>
      <w:r w:rsidR="003662CB">
        <w:t>That date is two business days from May 1, when penalties began to accrue, resulting in a potenti</w:t>
      </w:r>
      <w:r w:rsidR="00607B5F">
        <w:t xml:space="preserve">al penalty assessment of $200. </w:t>
      </w:r>
      <w:r w:rsidR="003662CB">
        <w:t>Crescent Bar, Inc. has not previously missed the deadline for filing its annual report and paying its regulatory fees.  The Commission, therefore, exercises its discretion to mitigate the penalty to $25 per day, resulting in a total penalty of $50.</w:t>
      </w:r>
    </w:p>
    <w:p w:rsidR="00557C9D" w:rsidRDefault="00557C9D"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0B7C26">
        <w:t>0</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7974AD">
        <w:t>July 30</w:t>
      </w:r>
      <w:r w:rsidR="000E46AC" w:rsidRPr="00B87305">
        <w:t xml:space="preserve">, </w:t>
      </w:r>
      <w:r w:rsidR="003866ED" w:rsidRPr="00B87305">
        <w:t>201</w:t>
      </w:r>
      <w:r w:rsidR="00F76BA9">
        <w:t>3</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100EB5"/>
    <w:p w:rsidR="00100EB5" w:rsidRPr="00B87305" w:rsidRDefault="00100EB5" w:rsidP="000F7D7F">
      <w:pPr>
        <w:jc w:val="center"/>
      </w:pPr>
      <w:r w:rsidRPr="00B87305">
        <w:t xml:space="preserve">PENALTY ASSESSMENT </w:t>
      </w:r>
      <w:r w:rsidR="0071695B">
        <w:t>U</w:t>
      </w:r>
      <w:r w:rsidR="00F319A2">
        <w:t>W</w:t>
      </w:r>
      <w:r w:rsidR="0094691F" w:rsidRPr="00B87305">
        <w:t>-</w:t>
      </w:r>
      <w:sdt>
        <w:sdtPr>
          <w:id w:val="-2073654145"/>
          <w:placeholder>
            <w:docPart w:val="DefaultPlaceholder_1082065158"/>
          </w:placeholder>
        </w:sdtPr>
        <w:sdtEndPr/>
        <w:sdtContent>
          <w:r w:rsidR="00F319A2">
            <w:t>130888</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F319A2">
            <w:t>50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F319A2">
            <w:t>50</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BC6899" w:rsidRPr="00B87305" w:rsidRDefault="00BC6899" w:rsidP="00100EB5"/>
    <w:p w:rsidR="00100EB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662CB" w:rsidRDefault="003662CB" w:rsidP="003866ED">
      <w:pPr>
        <w:tabs>
          <w:tab w:val="left" w:pos="900"/>
        </w:tabs>
        <w:ind w:left="900" w:hanging="900"/>
      </w:pPr>
    </w:p>
    <w:p w:rsidR="003662CB" w:rsidRPr="00B87305" w:rsidRDefault="003662CB" w:rsidP="003866ED">
      <w:pPr>
        <w:tabs>
          <w:tab w:val="left" w:pos="900"/>
        </w:tabs>
        <w:ind w:left="900" w:hanging="900"/>
      </w:pPr>
    </w:p>
    <w:p w:rsidR="003866ED" w:rsidRPr="00B87305" w:rsidRDefault="003866ED" w:rsidP="003866ED">
      <w:pPr>
        <w:tabs>
          <w:tab w:val="left" w:pos="900"/>
        </w:tabs>
        <w:ind w:left="900" w:hanging="900"/>
      </w:pPr>
    </w:p>
    <w:p w:rsidR="003662CB" w:rsidRPr="003662CB" w:rsidRDefault="003662CB" w:rsidP="003662CB">
      <w:pPr>
        <w:tabs>
          <w:tab w:val="left" w:pos="900"/>
        </w:tabs>
        <w:ind w:left="900" w:hanging="900"/>
      </w:pPr>
      <w:r w:rsidRPr="003662CB">
        <w:t xml:space="preserve">[   </w:t>
      </w:r>
      <w:proofErr w:type="gramStart"/>
      <w:r w:rsidRPr="003662CB">
        <w:t>]  3</w:t>
      </w:r>
      <w:proofErr w:type="gramEnd"/>
      <w:r w:rsidRPr="003662CB">
        <w:t>.</w:t>
      </w:r>
      <w:r w:rsidRPr="003662CB">
        <w:tab/>
      </w:r>
      <w:r w:rsidRPr="003662CB">
        <w:rPr>
          <w:b/>
        </w:rPr>
        <w:t xml:space="preserve">Application for mitigation. </w:t>
      </w:r>
      <w:r w:rsidRPr="003662CB">
        <w:t xml:space="preserve">I admit the violations, but I believe that the penalty should be reduced for the reason(s) set out below.    </w:t>
      </w:r>
      <w:r w:rsidRPr="003662CB">
        <w:br/>
      </w:r>
      <w:r w:rsidRPr="003662CB">
        <w:br/>
      </w:r>
      <w:r w:rsidRPr="003662CB">
        <w:br/>
      </w:r>
      <w:r w:rsidRPr="003662CB">
        <w:br/>
      </w:r>
    </w:p>
    <w:p w:rsidR="003662CB" w:rsidRPr="003662CB" w:rsidRDefault="003662CB" w:rsidP="003662CB">
      <w:pPr>
        <w:tabs>
          <w:tab w:val="left" w:pos="1440"/>
          <w:tab w:val="left" w:pos="1800"/>
        </w:tabs>
        <w:ind w:left="900"/>
      </w:pPr>
      <w:r w:rsidRPr="003662CB">
        <w:t xml:space="preserve">[   </w:t>
      </w:r>
      <w:proofErr w:type="gramStart"/>
      <w:r w:rsidRPr="003662CB">
        <w:t>]  a</w:t>
      </w:r>
      <w:proofErr w:type="gramEnd"/>
      <w:r w:rsidRPr="003662CB">
        <w:t>)</w:t>
      </w:r>
      <w:r w:rsidRPr="003662CB">
        <w:tab/>
        <w:t xml:space="preserve">I ask for a hearing for a decision by an administrative law judge based on the       </w:t>
      </w:r>
      <w:r w:rsidRPr="003662CB">
        <w:br/>
        <w:t xml:space="preserve"> </w:t>
      </w:r>
      <w:r w:rsidRPr="003662CB">
        <w:tab/>
      </w:r>
      <w:r w:rsidRPr="003662CB">
        <w:tab/>
        <w:t>information presented above.</w:t>
      </w:r>
    </w:p>
    <w:p w:rsidR="003662CB" w:rsidRPr="00B87305" w:rsidRDefault="003662CB" w:rsidP="003662CB">
      <w:pPr>
        <w:tabs>
          <w:tab w:val="left" w:pos="900"/>
        </w:tabs>
        <w:ind w:left="1800" w:hanging="1800"/>
      </w:pPr>
      <w:r w:rsidRPr="003662CB">
        <w:t xml:space="preserve">     OR</w:t>
      </w:r>
      <w:r w:rsidRPr="003662CB">
        <w:tab/>
        <w:t xml:space="preserve">[   </w:t>
      </w:r>
      <w:proofErr w:type="gramStart"/>
      <w:r w:rsidRPr="003662CB">
        <w:t>]  b</w:t>
      </w:r>
      <w:proofErr w:type="gramEnd"/>
      <w:r w:rsidRPr="003662CB">
        <w:t>)</w:t>
      </w:r>
      <w:r w:rsidRPr="003662CB">
        <w:tab/>
        <w:t>I waive a hearing and ask for an administrative decision on the information   I presented directly above.</w:t>
      </w:r>
    </w:p>
    <w:p w:rsidR="00100EB5" w:rsidRPr="00B87305" w:rsidRDefault="00100EB5" w:rsidP="00100EB5"/>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proofErr w:type="gramStart"/>
      <w:r w:rsidRPr="00B87305">
        <w:t>“Perjury in the first degree.</w:t>
      </w:r>
      <w:proofErr w:type="gramEnd"/>
      <w:r w:rsidRPr="00B87305">
        <w:t xml:space="preserv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998" w:rsidRDefault="00FB0998">
      <w:r>
        <w:separator/>
      </w:r>
    </w:p>
  </w:endnote>
  <w:endnote w:type="continuationSeparator" w:id="0">
    <w:p w:rsidR="00FB0998" w:rsidRDefault="00FB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998" w:rsidRDefault="00FB0998">
      <w:r>
        <w:separator/>
      </w:r>
    </w:p>
  </w:footnote>
  <w:footnote w:type="continuationSeparator" w:id="0">
    <w:p w:rsidR="00FB0998" w:rsidRDefault="00FB09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998" w:rsidRPr="00905830" w:rsidRDefault="00FB0998"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Pr>
        <w:rFonts w:ascii="Times New Roman" w:hAnsi="Times New Roman" w:cs="Times New Roman"/>
        <w:bCs w:val="0"/>
        <w:sz w:val="20"/>
        <w:szCs w:val="20"/>
      </w:rPr>
      <w:t>UW-</w:t>
    </w:r>
    <w:sdt>
      <w:sdtPr>
        <w:rPr>
          <w:rFonts w:ascii="Times New Roman" w:hAnsi="Times New Roman" w:cs="Times New Roman"/>
          <w:bCs w:val="0"/>
          <w:sz w:val="20"/>
          <w:szCs w:val="20"/>
        </w:rPr>
        <w:id w:val="18057385"/>
        <w:placeholder>
          <w:docPart w:val="DefaultPlaceholder_1082065158"/>
        </w:placeholder>
      </w:sdtPr>
      <w:sdtEndPr/>
      <w:sdtContent>
        <w:r>
          <w:rPr>
            <w:rFonts w:ascii="Times New Roman" w:hAnsi="Times New Roman" w:cs="Times New Roman"/>
            <w:bCs w:val="0"/>
            <w:sz w:val="20"/>
            <w:szCs w:val="20"/>
          </w:rPr>
          <w:t>130888</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FB0998" w:rsidRDefault="00FB09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0290"/>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C26"/>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784"/>
    <w:rsid w:val="001F7FFB"/>
    <w:rsid w:val="00201959"/>
    <w:rsid w:val="00203341"/>
    <w:rsid w:val="002038E5"/>
    <w:rsid w:val="00204842"/>
    <w:rsid w:val="00205E6E"/>
    <w:rsid w:val="002117CD"/>
    <w:rsid w:val="0021661D"/>
    <w:rsid w:val="00217A1A"/>
    <w:rsid w:val="00221348"/>
    <w:rsid w:val="00224271"/>
    <w:rsid w:val="00236277"/>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662CB"/>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E7611"/>
    <w:rsid w:val="005F0F98"/>
    <w:rsid w:val="005F3374"/>
    <w:rsid w:val="005F588D"/>
    <w:rsid w:val="0060489E"/>
    <w:rsid w:val="00606606"/>
    <w:rsid w:val="00607B5F"/>
    <w:rsid w:val="00612676"/>
    <w:rsid w:val="006213EF"/>
    <w:rsid w:val="006248B5"/>
    <w:rsid w:val="0063220A"/>
    <w:rsid w:val="00640256"/>
    <w:rsid w:val="0064670F"/>
    <w:rsid w:val="00651583"/>
    <w:rsid w:val="00652899"/>
    <w:rsid w:val="0065658C"/>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278"/>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974AD"/>
    <w:rsid w:val="007B44D1"/>
    <w:rsid w:val="007C002E"/>
    <w:rsid w:val="007C0500"/>
    <w:rsid w:val="007F0E20"/>
    <w:rsid w:val="007F42CC"/>
    <w:rsid w:val="007F51EA"/>
    <w:rsid w:val="00800214"/>
    <w:rsid w:val="0080038C"/>
    <w:rsid w:val="00804832"/>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34A1"/>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13B2"/>
    <w:rsid w:val="00BF48AD"/>
    <w:rsid w:val="00BF57D0"/>
    <w:rsid w:val="00BF75EA"/>
    <w:rsid w:val="00C139EF"/>
    <w:rsid w:val="00C1597D"/>
    <w:rsid w:val="00C20322"/>
    <w:rsid w:val="00C26A3B"/>
    <w:rsid w:val="00C30676"/>
    <w:rsid w:val="00C320F0"/>
    <w:rsid w:val="00C36783"/>
    <w:rsid w:val="00C37F1D"/>
    <w:rsid w:val="00C40BBE"/>
    <w:rsid w:val="00C42B85"/>
    <w:rsid w:val="00C44191"/>
    <w:rsid w:val="00C623C3"/>
    <w:rsid w:val="00C65C52"/>
    <w:rsid w:val="00C7041B"/>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9A2"/>
    <w:rsid w:val="00F31FCF"/>
    <w:rsid w:val="00F325FF"/>
    <w:rsid w:val="00F36FD5"/>
    <w:rsid w:val="00F45444"/>
    <w:rsid w:val="00F500C9"/>
    <w:rsid w:val="00F60E65"/>
    <w:rsid w:val="00F639B8"/>
    <w:rsid w:val="00F63E6D"/>
    <w:rsid w:val="00F667FD"/>
    <w:rsid w:val="00F72A07"/>
    <w:rsid w:val="00F76BA9"/>
    <w:rsid w:val="00F864C2"/>
    <w:rsid w:val="00F869AB"/>
    <w:rsid w:val="00F935D8"/>
    <w:rsid w:val="00FA177B"/>
    <w:rsid w:val="00FA3BB5"/>
    <w:rsid w:val="00FB00AA"/>
    <w:rsid w:val="00FB059D"/>
    <w:rsid w:val="00FB0998"/>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78654">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C5642B748784C34A902D44A05C274B3"/>
        <w:category>
          <w:name w:val="General"/>
          <w:gallery w:val="placeholder"/>
        </w:category>
        <w:types>
          <w:type w:val="bbPlcHdr"/>
        </w:types>
        <w:behaviors>
          <w:behavior w:val="content"/>
        </w:behaviors>
        <w:guid w:val="{DA8D2A07-4A46-42F9-9EF4-6B6C76DD58EE}"/>
      </w:docPartPr>
      <w:docPartBody>
        <w:p w:rsidR="00E750AE" w:rsidRDefault="00B9033C" w:rsidP="00B9033C">
          <w:pPr>
            <w:pStyle w:val="2C5642B748784C34A902D44A05C274B3"/>
          </w:pPr>
          <w:r>
            <w:rPr>
              <w:rStyle w:val="PlaceholderText"/>
            </w:rPr>
            <w:t>Click here to enter text.</w:t>
          </w:r>
        </w:p>
      </w:docPartBody>
    </w:docPart>
    <w:docPart>
      <w:docPartPr>
        <w:name w:val="BB33529D10ED4390B34721D1591E74E0"/>
        <w:category>
          <w:name w:val="General"/>
          <w:gallery w:val="placeholder"/>
        </w:category>
        <w:types>
          <w:type w:val="bbPlcHdr"/>
        </w:types>
        <w:behaviors>
          <w:behavior w:val="content"/>
        </w:behaviors>
        <w:guid w:val="{D63EDB44-3130-4EBA-8C38-B9181B4EC694}"/>
      </w:docPartPr>
      <w:docPartBody>
        <w:p w:rsidR="00E74280" w:rsidRDefault="00FD17DC" w:rsidP="00FD17DC">
          <w:pPr>
            <w:pStyle w:val="BB33529D10ED4390B34721D1591E74E0"/>
          </w:pPr>
          <w:r w:rsidRPr="002D528C">
            <w:rPr>
              <w:rStyle w:val="PlaceholderText"/>
            </w:rPr>
            <w:t>Click here to enter text.</w:t>
          </w:r>
        </w:p>
      </w:docPartBody>
    </w:docPart>
    <w:docPart>
      <w:docPartPr>
        <w:name w:val="5956309F6F734D7E998930706A7B45DF"/>
        <w:category>
          <w:name w:val="General"/>
          <w:gallery w:val="placeholder"/>
        </w:category>
        <w:types>
          <w:type w:val="bbPlcHdr"/>
        </w:types>
        <w:behaviors>
          <w:behavior w:val="content"/>
        </w:behaviors>
        <w:guid w:val="{E20EB331-4C3A-47F5-891D-208F26B986C9}"/>
      </w:docPartPr>
      <w:docPartBody>
        <w:p w:rsidR="00E74280" w:rsidRDefault="00FD17DC" w:rsidP="00FD17DC">
          <w:pPr>
            <w:pStyle w:val="5956309F6F734D7E998930706A7B45DF"/>
          </w:pPr>
          <w:r w:rsidRPr="002D52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11B83"/>
    <w:rsid w:val="00030556"/>
    <w:rsid w:val="000C369F"/>
    <w:rsid w:val="00254971"/>
    <w:rsid w:val="002B7A3F"/>
    <w:rsid w:val="0033135F"/>
    <w:rsid w:val="003D4584"/>
    <w:rsid w:val="00437375"/>
    <w:rsid w:val="00490EAF"/>
    <w:rsid w:val="004C1764"/>
    <w:rsid w:val="004D747E"/>
    <w:rsid w:val="005F0162"/>
    <w:rsid w:val="006254F0"/>
    <w:rsid w:val="00720D64"/>
    <w:rsid w:val="009257BE"/>
    <w:rsid w:val="00AB354A"/>
    <w:rsid w:val="00B242E7"/>
    <w:rsid w:val="00B6778E"/>
    <w:rsid w:val="00B86106"/>
    <w:rsid w:val="00B9033C"/>
    <w:rsid w:val="00C339CD"/>
    <w:rsid w:val="00DA0614"/>
    <w:rsid w:val="00DA5CEF"/>
    <w:rsid w:val="00DC3EDD"/>
    <w:rsid w:val="00DD0F8D"/>
    <w:rsid w:val="00DD3291"/>
    <w:rsid w:val="00E74280"/>
    <w:rsid w:val="00E750AE"/>
    <w:rsid w:val="00E86B4B"/>
    <w:rsid w:val="00EA2DBE"/>
    <w:rsid w:val="00EE79BA"/>
    <w:rsid w:val="00F466D5"/>
    <w:rsid w:val="00FB2A70"/>
    <w:rsid w:val="00FD1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17D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BB33529D10ED4390B34721D1591E74E0">
    <w:name w:val="BB33529D10ED4390B34721D1591E74E0"/>
    <w:rsid w:val="00FD17DC"/>
  </w:style>
  <w:style w:type="paragraph" w:customStyle="1" w:styleId="5956309F6F734D7E998930706A7B45DF">
    <w:name w:val="5956309F6F734D7E998930706A7B45DF"/>
    <w:rsid w:val="00FD17D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17DC"/>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2C5642B748784C34A902D44A05C274B3">
    <w:name w:val="2C5642B748784C34A902D44A05C274B3"/>
    <w:rsid w:val="00B9033C"/>
  </w:style>
  <w:style w:type="paragraph" w:customStyle="1" w:styleId="BB33529D10ED4390B34721D1591E74E0">
    <w:name w:val="BB33529D10ED4390B34721D1591E74E0"/>
    <w:rsid w:val="00FD17DC"/>
  </w:style>
  <w:style w:type="paragraph" w:customStyle="1" w:styleId="5956309F6F734D7E998930706A7B45DF">
    <w:name w:val="5956309F6F734D7E998930706A7B45DF"/>
    <w:rsid w:val="00FD17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5CB1C3EFB897A43A3062071F4BB5DD7" ma:contentTypeVersion="135" ma:contentTypeDescription="" ma:contentTypeScope="" ma:versionID="5dee93170b16b7a8d7a9368becd63d2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2013-05-20T07:00:00+00:00</OpenedDate>
    <Date1 xmlns="dc463f71-b30c-4ab2-9473-d307f9d35888">2013-07-30T07:00:00+00:00</Date1>
    <IsDocumentOrder xmlns="dc463f71-b30c-4ab2-9473-d307f9d35888">true</IsDocumentOrder>
    <IsHighlyConfidential xmlns="dc463f71-b30c-4ab2-9473-d307f9d35888">false</IsHighlyConfidential>
    <CaseCompanyNames xmlns="dc463f71-b30c-4ab2-9473-d307f9d35888">Crescent Bar, Inc.</CaseCompanyNames>
    <DocketNumber xmlns="dc463f71-b30c-4ab2-9473-d307f9d35888">130888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1B7A92F-AF75-4E12-AA52-594F76486EB3}"/>
</file>

<file path=customXml/itemProps2.xml><?xml version="1.0" encoding="utf-8"?>
<ds:datastoreItem xmlns:ds="http://schemas.openxmlformats.org/officeDocument/2006/customXml" ds:itemID="{D14F7552-D01A-4CB9-930B-320D82C704FA}"/>
</file>

<file path=customXml/itemProps3.xml><?xml version="1.0" encoding="utf-8"?>
<ds:datastoreItem xmlns:ds="http://schemas.openxmlformats.org/officeDocument/2006/customXml" ds:itemID="{BE1DB0A2-A6C3-4A73-A1C4-0085866F4300}"/>
</file>

<file path=customXml/itemProps4.xml><?xml version="1.0" encoding="utf-8"?>
<ds:datastoreItem xmlns:ds="http://schemas.openxmlformats.org/officeDocument/2006/customXml" ds:itemID="{75A3F01B-EFBE-4DDD-B860-359CB65BC7D7}"/>
</file>

<file path=customXml/itemProps5.xml><?xml version="1.0" encoding="utf-8"?>
<ds:datastoreItem xmlns:ds="http://schemas.openxmlformats.org/officeDocument/2006/customXml" ds:itemID="{7091CAB0-622A-427C-9B32-977C08DC5E78}"/>
</file>

<file path=docProps/app.xml><?xml version="1.0" encoding="utf-8"?>
<Properties xmlns="http://schemas.openxmlformats.org/officeDocument/2006/extended-properties" xmlns:vt="http://schemas.openxmlformats.org/officeDocument/2006/docPropsVTypes">
  <Template>Normal</Template>
  <TotalTime>1</TotalTime>
  <Pages>3</Pages>
  <Words>1082</Words>
  <Characters>6168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7236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2013-07-25T17:42:00Z</cp:lastPrinted>
  <dcterms:created xsi:type="dcterms:W3CDTF">2013-07-25T17:43:00Z</dcterms:created>
  <dcterms:modified xsi:type="dcterms:W3CDTF">2013-07-25T17:43:00Z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0x0101006E56B4D1795A2E4DB2F0B01679ED314A00D5CB1C3EFB897A43A3062071F4BB5DD7</vt:lpwstr>
  </property>
  <property fmtid="{D5CDD505-2E9C-101B-9397-08002B2CF9AE}" pid="3" name="_docset_NoMedatataSyncRequired">
    <vt:lpwstr>False</vt:lpwstr>
  </property>
</Properties>
</file>