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Default="00D24FE7" w:rsidP="00433057">
      <w:pPr>
        <w:jc w:val="both"/>
      </w:pPr>
      <w:r w:rsidRPr="00D24FE7">
        <w:rPr>
          <w:noProof/>
        </w:rPr>
        <w:drawing>
          <wp:anchor distT="0" distB="0" distL="114300" distR="114300" simplePos="0" relativeHeight="251659264" behindDoc="1" locked="0" layoutInCell="1" allowOverlap="1">
            <wp:simplePos x="0" y="0"/>
            <wp:positionH relativeFrom="column">
              <wp:posOffset>-409575</wp:posOffset>
            </wp:positionH>
            <wp:positionV relativeFrom="page">
              <wp:posOffset>609600</wp:posOffset>
            </wp:positionV>
            <wp:extent cx="6578600" cy="4572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457200"/>
                    </a:xfrm>
                    <a:prstGeom prst="rect">
                      <a:avLst/>
                    </a:prstGeom>
                    <a:noFill/>
                  </pic:spPr>
                </pic:pic>
              </a:graphicData>
            </a:graphic>
          </wp:anchor>
        </w:drawing>
      </w:r>
    </w:p>
    <w:p w:rsidR="00D24FE7" w:rsidRPr="00D24FE7" w:rsidRDefault="00D24FE7" w:rsidP="00433057">
      <w:pPr>
        <w:jc w:val="both"/>
      </w:pPr>
    </w:p>
    <w:p w:rsidR="00D24FE7" w:rsidRDefault="00D24FE7" w:rsidP="00433057">
      <w:pPr>
        <w:tabs>
          <w:tab w:val="left" w:pos="4125"/>
        </w:tabs>
        <w:spacing w:after="0" w:line="240" w:lineRule="auto"/>
        <w:jc w:val="both"/>
        <w:rPr>
          <w:rFonts w:ascii="Times New Roman" w:hAnsi="Times New Roman" w:cs="Times New Roman"/>
          <w:sz w:val="24"/>
          <w:szCs w:val="24"/>
        </w:rPr>
      </w:pPr>
    </w:p>
    <w:p w:rsidR="00D24FE7" w:rsidRPr="005A59B2" w:rsidRDefault="002D279B" w:rsidP="00433057">
      <w:pPr>
        <w:tabs>
          <w:tab w:val="left" w:pos="4125"/>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December 4</w:t>
      </w:r>
      <w:r w:rsidR="00D24FE7" w:rsidRPr="009D5381">
        <w:rPr>
          <w:rFonts w:ascii="Times New Roman" w:hAnsi="Times New Roman" w:cs="Times New Roman"/>
          <w:sz w:val="24"/>
          <w:szCs w:val="24"/>
        </w:rPr>
        <w:t>, 201</w:t>
      </w:r>
      <w:r w:rsidR="003A19AA" w:rsidRPr="009D5381">
        <w:rPr>
          <w:rFonts w:ascii="Times New Roman" w:hAnsi="Times New Roman" w:cs="Times New Roman"/>
          <w:sz w:val="24"/>
          <w:szCs w:val="24"/>
        </w:rPr>
        <w:t>2</w:t>
      </w:r>
    </w:p>
    <w:p w:rsidR="00D24FE7" w:rsidRPr="00C62C90" w:rsidRDefault="00D24FE7" w:rsidP="00433057">
      <w:pPr>
        <w:tabs>
          <w:tab w:val="left" w:pos="4125"/>
        </w:tabs>
        <w:spacing w:after="0" w:line="240" w:lineRule="auto"/>
        <w:jc w:val="both"/>
        <w:rPr>
          <w:rFonts w:ascii="Times New Roman" w:hAnsi="Times New Roman" w:cs="Times New Roman"/>
          <w:sz w:val="24"/>
          <w:szCs w:val="24"/>
        </w:rPr>
      </w:pPr>
    </w:p>
    <w:p w:rsidR="00F26FD8" w:rsidRDefault="00D24FE7" w:rsidP="00433057">
      <w:pPr>
        <w:spacing w:after="0" w:line="240" w:lineRule="auto"/>
        <w:jc w:val="both"/>
        <w:rPr>
          <w:rFonts w:ascii="Times New Roman" w:hAnsi="Times New Roman" w:cs="Times New Roman"/>
          <w:b/>
          <w:bCs/>
          <w:i/>
          <w:iCs/>
          <w:sz w:val="24"/>
          <w:szCs w:val="24"/>
        </w:rPr>
      </w:pPr>
      <w:smartTag w:uri="urn:schemas-microsoft-com:office:smarttags" w:element="stockticker">
        <w:r w:rsidRPr="00C62C90">
          <w:rPr>
            <w:rFonts w:ascii="Times New Roman" w:hAnsi="Times New Roman" w:cs="Times New Roman"/>
            <w:b/>
            <w:bCs/>
            <w:i/>
            <w:iCs/>
            <w:sz w:val="24"/>
            <w:szCs w:val="24"/>
          </w:rPr>
          <w:t>VIA</w:t>
        </w:r>
      </w:smartTag>
      <w:r w:rsidRPr="00C62C90">
        <w:rPr>
          <w:rFonts w:ascii="Times New Roman" w:hAnsi="Times New Roman" w:cs="Times New Roman"/>
          <w:b/>
          <w:bCs/>
          <w:i/>
          <w:iCs/>
          <w:sz w:val="24"/>
          <w:szCs w:val="24"/>
        </w:rPr>
        <w:t xml:space="preserve"> ELECTRONIC FILING</w:t>
      </w:r>
      <w:r w:rsidR="00D860E3">
        <w:rPr>
          <w:rFonts w:ascii="Times New Roman" w:hAnsi="Times New Roman" w:cs="Times New Roman"/>
          <w:b/>
          <w:bCs/>
          <w:i/>
          <w:iCs/>
          <w:sz w:val="24"/>
          <w:szCs w:val="24"/>
        </w:rPr>
        <w:t xml:space="preserve"> </w:t>
      </w:r>
    </w:p>
    <w:p w:rsidR="00D24FE7" w:rsidRPr="00C62C90" w:rsidRDefault="00D24FE7" w:rsidP="00433057">
      <w:pPr>
        <w:spacing w:after="0" w:line="240" w:lineRule="auto"/>
        <w:jc w:val="both"/>
        <w:rPr>
          <w:rFonts w:ascii="Times New Roman" w:hAnsi="Times New Roman" w:cs="Times New Roman"/>
          <w:sz w:val="24"/>
          <w:szCs w:val="24"/>
        </w:rPr>
      </w:pP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Washington Utilities and Transportation Commission</w:t>
      </w: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1300 S. Evergreen Park Drive SW</w:t>
      </w: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P.O. Box 47250</w:t>
      </w: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Olympia, WA</w:t>
      </w:r>
      <w:r w:rsidR="00FA03A1">
        <w:rPr>
          <w:rFonts w:ascii="Times New Roman" w:hAnsi="Times New Roman" w:cs="Times New Roman"/>
          <w:sz w:val="24"/>
          <w:szCs w:val="24"/>
        </w:rPr>
        <w:t xml:space="preserve"> </w:t>
      </w:r>
      <w:r w:rsidRPr="00C62C90">
        <w:rPr>
          <w:rFonts w:ascii="Times New Roman" w:hAnsi="Times New Roman" w:cs="Times New Roman"/>
          <w:sz w:val="24"/>
          <w:szCs w:val="24"/>
        </w:rPr>
        <w:t>98504-7250</w:t>
      </w:r>
    </w:p>
    <w:p w:rsidR="00D24FE7" w:rsidRPr="00C62C90" w:rsidRDefault="00D24FE7" w:rsidP="00433057">
      <w:pPr>
        <w:spacing w:after="0" w:line="240" w:lineRule="auto"/>
        <w:jc w:val="both"/>
        <w:rPr>
          <w:rFonts w:ascii="Times New Roman" w:hAnsi="Times New Roman" w:cs="Times New Roman"/>
          <w:sz w:val="24"/>
          <w:szCs w:val="24"/>
        </w:rPr>
      </w:pP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Attention:</w:t>
      </w:r>
      <w:r w:rsidRPr="00C62C90">
        <w:rPr>
          <w:rFonts w:ascii="Times New Roman" w:hAnsi="Times New Roman" w:cs="Times New Roman"/>
          <w:sz w:val="24"/>
          <w:szCs w:val="24"/>
        </w:rPr>
        <w:tab/>
        <w:t>David W. Danner</w:t>
      </w:r>
    </w:p>
    <w:p w:rsidR="00D24FE7" w:rsidRDefault="00D24FE7" w:rsidP="00433057">
      <w:pPr>
        <w:spacing w:after="0" w:line="240" w:lineRule="auto"/>
        <w:ind w:left="720" w:firstLine="720"/>
        <w:jc w:val="both"/>
        <w:rPr>
          <w:rFonts w:ascii="Times New Roman" w:hAnsi="Times New Roman" w:cs="Times New Roman"/>
          <w:sz w:val="24"/>
          <w:szCs w:val="24"/>
        </w:rPr>
      </w:pPr>
      <w:r w:rsidRPr="00C62C90">
        <w:rPr>
          <w:rFonts w:ascii="Times New Roman" w:hAnsi="Times New Roman" w:cs="Times New Roman"/>
          <w:sz w:val="24"/>
          <w:szCs w:val="24"/>
        </w:rPr>
        <w:t>Executive Director and Secretary</w:t>
      </w:r>
    </w:p>
    <w:p w:rsidR="00857CBD" w:rsidRPr="00C62C90" w:rsidRDefault="00857CBD" w:rsidP="00433057">
      <w:pPr>
        <w:spacing w:after="0" w:line="240" w:lineRule="auto"/>
        <w:ind w:left="720" w:firstLine="720"/>
        <w:jc w:val="both"/>
        <w:rPr>
          <w:rFonts w:ascii="Times New Roman" w:hAnsi="Times New Roman" w:cs="Times New Roman"/>
          <w:sz w:val="24"/>
          <w:szCs w:val="24"/>
        </w:rPr>
      </w:pPr>
    </w:p>
    <w:p w:rsidR="001C3ADF" w:rsidRDefault="00D24FE7" w:rsidP="002D279B">
      <w:pPr>
        <w:spacing w:after="0" w:line="240" w:lineRule="auto"/>
        <w:ind w:left="1440" w:hanging="1440"/>
        <w:jc w:val="both"/>
        <w:rPr>
          <w:rFonts w:ascii="Times New Roman" w:hAnsi="Times New Roman"/>
          <w:sz w:val="24"/>
          <w:szCs w:val="24"/>
        </w:rPr>
      </w:pPr>
      <w:r w:rsidRPr="0003540D">
        <w:rPr>
          <w:rFonts w:ascii="Times New Roman" w:hAnsi="Times New Roman" w:cs="Times New Roman"/>
          <w:sz w:val="24"/>
          <w:szCs w:val="24"/>
        </w:rPr>
        <w:t>RE:</w:t>
      </w:r>
      <w:r w:rsidR="002D279B">
        <w:rPr>
          <w:rFonts w:ascii="Times New Roman" w:hAnsi="Times New Roman" w:cs="Times New Roman"/>
          <w:sz w:val="24"/>
          <w:szCs w:val="24"/>
        </w:rPr>
        <w:tab/>
      </w:r>
      <w:r w:rsidR="00F4627E">
        <w:rPr>
          <w:rFonts w:ascii="Times New Roman" w:hAnsi="Times New Roman"/>
          <w:b/>
          <w:sz w:val="24"/>
          <w:szCs w:val="24"/>
        </w:rPr>
        <w:t>Advice 12-09</w:t>
      </w:r>
      <w:r w:rsidR="00193475">
        <w:rPr>
          <w:rFonts w:ascii="Times New Roman" w:hAnsi="Times New Roman"/>
          <w:b/>
          <w:sz w:val="24"/>
          <w:szCs w:val="24"/>
        </w:rPr>
        <w:t xml:space="preserve">, </w:t>
      </w:r>
      <w:r w:rsidR="006C722F" w:rsidRPr="00861E62">
        <w:rPr>
          <w:rFonts w:ascii="Times New Roman" w:hAnsi="Times New Roman" w:cs="Times New Roman"/>
          <w:b/>
          <w:sz w:val="24"/>
          <w:szCs w:val="24"/>
        </w:rPr>
        <w:t>S</w:t>
      </w:r>
      <w:r w:rsidR="00D14B80" w:rsidRPr="00861E62">
        <w:rPr>
          <w:rFonts w:ascii="Times New Roman" w:hAnsi="Times New Roman"/>
          <w:b/>
          <w:sz w:val="24"/>
          <w:szCs w:val="24"/>
        </w:rPr>
        <w:t xml:space="preserve">chedule </w:t>
      </w:r>
      <w:r w:rsidR="00193475">
        <w:rPr>
          <w:rFonts w:ascii="Times New Roman" w:hAnsi="Times New Roman"/>
          <w:b/>
          <w:sz w:val="24"/>
          <w:szCs w:val="24"/>
        </w:rPr>
        <w:t>95</w:t>
      </w:r>
      <w:r w:rsidR="00F4627E">
        <w:rPr>
          <w:rFonts w:ascii="Times New Roman" w:hAnsi="Times New Roman"/>
          <w:b/>
          <w:sz w:val="24"/>
          <w:szCs w:val="24"/>
        </w:rPr>
        <w:t xml:space="preserve"> - </w:t>
      </w:r>
      <w:r w:rsidR="00193475">
        <w:rPr>
          <w:rFonts w:ascii="Times New Roman" w:hAnsi="Times New Roman"/>
          <w:b/>
          <w:sz w:val="24"/>
          <w:szCs w:val="24"/>
        </w:rPr>
        <w:t>Renewable Energy Revenue Adjustment</w:t>
      </w:r>
    </w:p>
    <w:p w:rsidR="00D24FE7" w:rsidRPr="00191C71" w:rsidRDefault="005F74E9" w:rsidP="003D689A">
      <w:pPr>
        <w:spacing w:before="100" w:beforeAutospacing="1" w:after="240" w:line="240" w:lineRule="auto"/>
        <w:jc w:val="both"/>
        <w:rPr>
          <w:rFonts w:ascii="Times New Roman" w:hAnsi="Times New Roman" w:cs="Times New Roman"/>
          <w:sz w:val="24"/>
          <w:szCs w:val="24"/>
        </w:rPr>
      </w:pPr>
      <w:r w:rsidRPr="00191C71">
        <w:rPr>
          <w:rFonts w:ascii="Times New Roman" w:hAnsi="Times New Roman" w:cs="Times New Roman"/>
          <w:sz w:val="24"/>
          <w:szCs w:val="24"/>
        </w:rPr>
        <w:t xml:space="preserve">Dear </w:t>
      </w:r>
      <w:r w:rsidR="00D24FE7" w:rsidRPr="00191C71">
        <w:rPr>
          <w:rFonts w:ascii="Times New Roman" w:hAnsi="Times New Roman" w:cs="Times New Roman"/>
          <w:sz w:val="24"/>
          <w:szCs w:val="24"/>
        </w:rPr>
        <w:t>Mr. Danner</w:t>
      </w:r>
      <w:r w:rsidR="00752C17" w:rsidRPr="00191C71">
        <w:rPr>
          <w:rFonts w:ascii="Times New Roman" w:hAnsi="Times New Roman" w:cs="Times New Roman"/>
          <w:sz w:val="24"/>
          <w:szCs w:val="24"/>
        </w:rPr>
        <w:t>:</w:t>
      </w:r>
    </w:p>
    <w:p w:rsidR="002D279B" w:rsidRDefault="007C42C4" w:rsidP="002D279B">
      <w:pPr>
        <w:spacing w:before="100" w:beforeAutospacing="1" w:after="100" w:afterAutospacing="1" w:line="22" w:lineRule="atLeast"/>
        <w:rPr>
          <w:rFonts w:ascii="Times New Roman" w:hAnsi="Times New Roman"/>
          <w:sz w:val="23"/>
          <w:szCs w:val="23"/>
        </w:rPr>
      </w:pPr>
      <w:r w:rsidRPr="005620F0">
        <w:rPr>
          <w:rFonts w:ascii="Times New Roman" w:hAnsi="Times New Roman"/>
          <w:sz w:val="24"/>
          <w:szCs w:val="24"/>
        </w:rPr>
        <w:t>PacifiCorp</w:t>
      </w:r>
      <w:r w:rsidR="003D689A">
        <w:rPr>
          <w:rFonts w:ascii="Times New Roman" w:hAnsi="Times New Roman"/>
          <w:sz w:val="24"/>
          <w:szCs w:val="24"/>
        </w:rPr>
        <w:t xml:space="preserve"> </w:t>
      </w:r>
      <w:r w:rsidR="00011617">
        <w:rPr>
          <w:rFonts w:ascii="Times New Roman" w:hAnsi="Times New Roman"/>
          <w:sz w:val="24"/>
          <w:szCs w:val="24"/>
        </w:rPr>
        <w:t xml:space="preserve">d/b/a Pacific Power &amp; Light Company (PacifiCorp or Company) </w:t>
      </w:r>
      <w:r w:rsidR="003D689A">
        <w:rPr>
          <w:rFonts w:ascii="Times New Roman" w:hAnsi="Times New Roman"/>
          <w:sz w:val="24"/>
          <w:szCs w:val="24"/>
        </w:rPr>
        <w:t xml:space="preserve">submits this filing </w:t>
      </w:r>
      <w:r w:rsidR="002D279B">
        <w:rPr>
          <w:rStyle w:val="A4"/>
          <w:rFonts w:ascii="Times New Roman" w:hAnsi="Times New Roman"/>
          <w:sz w:val="24"/>
          <w:szCs w:val="24"/>
        </w:rPr>
        <w:t xml:space="preserve">in compliance with </w:t>
      </w:r>
      <w:r w:rsidR="002D279B">
        <w:rPr>
          <w:rFonts w:ascii="Times New Roman" w:hAnsi="Times New Roman" w:cs="Times New Roman"/>
          <w:sz w:val="24"/>
          <w:szCs w:val="24"/>
        </w:rPr>
        <w:t xml:space="preserve">RCW 80.28.060, WAC Chapter 480-80, and WAC section 480-100-195, PacifiCorp includes as Attachment </w:t>
      </w:r>
      <w:r w:rsidR="00A92156">
        <w:rPr>
          <w:rFonts w:ascii="Times New Roman" w:hAnsi="Times New Roman" w:cs="Times New Roman"/>
          <w:sz w:val="24"/>
          <w:szCs w:val="24"/>
        </w:rPr>
        <w:t xml:space="preserve">C </w:t>
      </w:r>
      <w:r w:rsidR="002D279B">
        <w:rPr>
          <w:rFonts w:ascii="Times New Roman" w:hAnsi="Times New Roman" w:cs="Times New Roman"/>
          <w:sz w:val="24"/>
          <w:szCs w:val="24"/>
        </w:rPr>
        <w:t>to this letter one copy of the following revisions to Schedule 95, Renewable Energy Revenue Adjustment:</w:t>
      </w: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510"/>
        <w:gridCol w:w="1530"/>
        <w:gridCol w:w="4500"/>
      </w:tblGrid>
      <w:tr w:rsidR="002D279B" w:rsidTr="002D279B">
        <w:trPr>
          <w:trHeight w:val="458"/>
        </w:trPr>
        <w:tc>
          <w:tcPr>
            <w:tcW w:w="3510" w:type="dxa"/>
          </w:tcPr>
          <w:p w:rsidR="002D279B" w:rsidRDefault="002D279B" w:rsidP="002D279B">
            <w:pPr>
              <w:ind w:left="-108"/>
              <w:rPr>
                <w:rFonts w:ascii="Times New Roman" w:hAnsi="Times New Roman" w:cs="Times New Roman"/>
                <w:b/>
                <w:sz w:val="24"/>
                <w:szCs w:val="24"/>
              </w:rPr>
            </w:pPr>
            <w:r w:rsidRPr="00861E62">
              <w:rPr>
                <w:rFonts w:ascii="Times New Roman" w:hAnsi="Times New Roman" w:cs="Times New Roman"/>
                <w:b/>
                <w:sz w:val="24"/>
                <w:szCs w:val="24"/>
              </w:rPr>
              <w:t>First Revision of Sheet No.</w:t>
            </w:r>
            <w:r>
              <w:rPr>
                <w:rFonts w:ascii="Times New Roman" w:hAnsi="Times New Roman" w:cs="Times New Roman"/>
                <w:b/>
                <w:sz w:val="24"/>
                <w:szCs w:val="24"/>
              </w:rPr>
              <w:t> 95.1</w:t>
            </w:r>
          </w:p>
        </w:tc>
        <w:tc>
          <w:tcPr>
            <w:tcW w:w="1530" w:type="dxa"/>
          </w:tcPr>
          <w:p w:rsidR="002D279B" w:rsidRDefault="002D279B" w:rsidP="00F91DBD">
            <w:pPr>
              <w:spacing w:before="100" w:beforeAutospacing="1" w:line="22" w:lineRule="atLeast"/>
              <w:rPr>
                <w:rFonts w:ascii="Times New Roman" w:hAnsi="Times New Roman" w:cs="Times New Roman"/>
                <w:b/>
                <w:sz w:val="24"/>
                <w:szCs w:val="24"/>
              </w:rPr>
            </w:pPr>
            <w:r w:rsidRPr="00861E62">
              <w:rPr>
                <w:rFonts w:ascii="Times New Roman" w:hAnsi="Times New Roman" w:cs="Times New Roman"/>
                <w:b/>
                <w:sz w:val="24"/>
                <w:szCs w:val="24"/>
              </w:rPr>
              <w:t xml:space="preserve">Schedule </w:t>
            </w:r>
            <w:r>
              <w:rPr>
                <w:rFonts w:ascii="Times New Roman" w:hAnsi="Times New Roman" w:cs="Times New Roman"/>
                <w:b/>
                <w:sz w:val="24"/>
                <w:szCs w:val="24"/>
              </w:rPr>
              <w:t>95</w:t>
            </w:r>
          </w:p>
        </w:tc>
        <w:tc>
          <w:tcPr>
            <w:tcW w:w="4500" w:type="dxa"/>
          </w:tcPr>
          <w:p w:rsidR="002D279B" w:rsidRDefault="002D279B" w:rsidP="00F91DBD">
            <w:pPr>
              <w:rPr>
                <w:rFonts w:ascii="Times New Roman" w:hAnsi="Times New Roman" w:cs="Times New Roman"/>
                <w:sz w:val="24"/>
                <w:szCs w:val="24"/>
              </w:rPr>
            </w:pPr>
            <w:r>
              <w:rPr>
                <w:rFonts w:ascii="Times New Roman" w:hAnsi="Times New Roman"/>
                <w:b/>
                <w:sz w:val="24"/>
                <w:szCs w:val="24"/>
              </w:rPr>
              <w:t>Renewable Energy Revenue Adjustment</w:t>
            </w:r>
          </w:p>
        </w:tc>
      </w:tr>
    </w:tbl>
    <w:p w:rsidR="002D279B" w:rsidRDefault="002D279B" w:rsidP="002D279B">
      <w:pPr>
        <w:spacing w:after="0" w:line="240" w:lineRule="auto"/>
        <w:jc w:val="both"/>
        <w:rPr>
          <w:rFonts w:ascii="Times New Roman" w:hAnsi="Times New Roman"/>
        </w:rPr>
      </w:pPr>
    </w:p>
    <w:p w:rsidR="002D279B" w:rsidRDefault="002D279B" w:rsidP="002D27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March 30, 2011, PacifiCorp submitted Schedule 95—the Renewable Energy Revenue Adjustment—to implement a credit to customers for revenues from the sale of </w:t>
      </w:r>
      <w:proofErr w:type="spellStart"/>
      <w:r>
        <w:rPr>
          <w:rFonts w:ascii="Times New Roman" w:hAnsi="Times New Roman" w:cs="Times New Roman"/>
          <w:sz w:val="24"/>
          <w:szCs w:val="24"/>
        </w:rPr>
        <w:t>RECs.</w:t>
      </w:r>
      <w:proofErr w:type="spellEnd"/>
      <w:r>
        <w:rPr>
          <w:rFonts w:ascii="Times New Roman" w:hAnsi="Times New Roman" w:cs="Times New Roman"/>
          <w:sz w:val="24"/>
          <w:szCs w:val="24"/>
        </w:rPr>
        <w:t xml:space="preserve">  The initial REC revenue credit was estimated at $4.8 million per year.  The Commission authorized a true-up of these initial credits to “be reconciled as credits are paid during the following 12 months.”</w:t>
      </w:r>
      <w:r>
        <w:rPr>
          <w:rStyle w:val="FootnoteReference"/>
          <w:rFonts w:ascii="Times New Roman" w:hAnsi="Times New Roman" w:cs="Times New Roman"/>
          <w:sz w:val="24"/>
          <w:szCs w:val="24"/>
        </w:rPr>
        <w:footnoteReference w:id="1"/>
      </w:r>
    </w:p>
    <w:p w:rsidR="00E91FED" w:rsidRDefault="00335B67" w:rsidP="002D279B">
      <w:pPr>
        <w:spacing w:before="100" w:beforeAutospacing="1" w:after="100" w:afterAutospacing="1" w:line="22" w:lineRule="atLeast"/>
        <w:rPr>
          <w:rStyle w:val="a40"/>
          <w:rFonts w:ascii="Times New Roman" w:hAnsi="Times New Roman" w:cs="Times New Roman"/>
          <w:sz w:val="24"/>
          <w:szCs w:val="24"/>
        </w:rPr>
      </w:pPr>
      <w:r>
        <w:rPr>
          <w:rStyle w:val="a40"/>
          <w:rFonts w:ascii="Times New Roman" w:hAnsi="Times New Roman" w:cs="Times New Roman"/>
          <w:sz w:val="24"/>
          <w:szCs w:val="24"/>
        </w:rPr>
        <w:t xml:space="preserve">The Company began crediting customers through Schedule 95 beginning April </w:t>
      </w:r>
      <w:r w:rsidR="005F2FC2">
        <w:rPr>
          <w:rStyle w:val="a40"/>
          <w:rFonts w:ascii="Times New Roman" w:hAnsi="Times New Roman" w:cs="Times New Roman"/>
          <w:sz w:val="24"/>
          <w:szCs w:val="24"/>
        </w:rPr>
        <w:t>3</w:t>
      </w:r>
      <w:r>
        <w:rPr>
          <w:rStyle w:val="a40"/>
          <w:rFonts w:ascii="Times New Roman" w:hAnsi="Times New Roman" w:cs="Times New Roman"/>
          <w:sz w:val="24"/>
          <w:szCs w:val="24"/>
        </w:rPr>
        <w:t>, 2011</w:t>
      </w:r>
      <w:r w:rsidR="005F2FC2">
        <w:rPr>
          <w:rStyle w:val="a40"/>
          <w:rFonts w:ascii="Times New Roman" w:hAnsi="Times New Roman" w:cs="Times New Roman"/>
          <w:sz w:val="24"/>
          <w:szCs w:val="24"/>
        </w:rPr>
        <w:t>.  Since that time, the Company has credited approximately $7.5 million to customers</w:t>
      </w:r>
      <w:r w:rsidR="00E91FED">
        <w:rPr>
          <w:rStyle w:val="a40"/>
          <w:rFonts w:ascii="Times New Roman" w:hAnsi="Times New Roman" w:cs="Times New Roman"/>
          <w:sz w:val="24"/>
          <w:szCs w:val="24"/>
        </w:rPr>
        <w:t xml:space="preserve"> (through November </w:t>
      </w:r>
      <w:r w:rsidR="005F2FC2">
        <w:rPr>
          <w:rStyle w:val="a40"/>
          <w:rFonts w:ascii="Times New Roman" w:hAnsi="Times New Roman" w:cs="Times New Roman"/>
          <w:sz w:val="24"/>
          <w:szCs w:val="24"/>
        </w:rPr>
        <w:t>30, 2012</w:t>
      </w:r>
      <w:r w:rsidR="00E91FED">
        <w:rPr>
          <w:rStyle w:val="a40"/>
          <w:rFonts w:ascii="Times New Roman" w:hAnsi="Times New Roman" w:cs="Times New Roman"/>
          <w:sz w:val="24"/>
          <w:szCs w:val="24"/>
        </w:rPr>
        <w:t>)</w:t>
      </w:r>
      <w:r w:rsidR="005F2FC2">
        <w:rPr>
          <w:rStyle w:val="a40"/>
          <w:rFonts w:ascii="Times New Roman" w:hAnsi="Times New Roman" w:cs="Times New Roman"/>
          <w:sz w:val="24"/>
          <w:szCs w:val="24"/>
        </w:rPr>
        <w:t xml:space="preserve">.  The Company calculates REC revenues for the time period April 2011 through December 2012 to equal approximately $4.9 million.  </w:t>
      </w:r>
    </w:p>
    <w:p w:rsidR="002D279B" w:rsidRPr="0001446E" w:rsidRDefault="005F2FC2" w:rsidP="002D279B">
      <w:pPr>
        <w:spacing w:before="100" w:beforeAutospacing="1" w:after="100" w:afterAutospacing="1" w:line="22" w:lineRule="atLeast"/>
        <w:rPr>
          <w:rStyle w:val="A4"/>
          <w:rFonts w:ascii="Times New Roman" w:hAnsi="Times New Roman"/>
          <w:sz w:val="24"/>
          <w:szCs w:val="24"/>
        </w:rPr>
      </w:pPr>
      <w:r>
        <w:rPr>
          <w:rStyle w:val="a40"/>
          <w:rFonts w:ascii="Times New Roman" w:hAnsi="Times New Roman" w:cs="Times New Roman"/>
          <w:sz w:val="24"/>
          <w:szCs w:val="24"/>
        </w:rPr>
        <w:t xml:space="preserve">The Company estimates </w:t>
      </w:r>
      <w:r w:rsidR="002D279B">
        <w:rPr>
          <w:rStyle w:val="a40"/>
          <w:rFonts w:ascii="Times New Roman" w:hAnsi="Times New Roman" w:cs="Times New Roman"/>
          <w:sz w:val="24"/>
          <w:szCs w:val="24"/>
        </w:rPr>
        <w:t xml:space="preserve">that </w:t>
      </w:r>
      <w:r w:rsidR="002D279B" w:rsidRPr="0009299A">
        <w:rPr>
          <w:rStyle w:val="a40"/>
          <w:rFonts w:ascii="Times New Roman" w:hAnsi="Times New Roman" w:cs="Times New Roman"/>
          <w:color w:val="auto"/>
          <w:sz w:val="24"/>
          <w:szCs w:val="24"/>
        </w:rPr>
        <w:t xml:space="preserve">the net </w:t>
      </w:r>
      <w:r w:rsidR="002D279B" w:rsidRPr="005F2FC2">
        <w:rPr>
          <w:rStyle w:val="a40"/>
          <w:rFonts w:ascii="Times New Roman" w:hAnsi="Times New Roman" w:cs="Times New Roman"/>
          <w:color w:val="000000" w:themeColor="text1"/>
          <w:sz w:val="24"/>
          <w:szCs w:val="24"/>
        </w:rPr>
        <w:t>excess distribution to</w:t>
      </w:r>
      <w:r w:rsidR="002D279B">
        <w:rPr>
          <w:rStyle w:val="a40"/>
          <w:rFonts w:ascii="Times New Roman" w:hAnsi="Times New Roman" w:cs="Times New Roman"/>
          <w:sz w:val="24"/>
          <w:szCs w:val="24"/>
        </w:rPr>
        <w:t xml:space="preserve"> customers through Schedule 95 will equal approximately $2.6 million for REC revenues from April 3, 2011, through </w:t>
      </w:r>
      <w:r w:rsidR="002D279B">
        <w:rPr>
          <w:rStyle w:val="A4"/>
          <w:rFonts w:ascii="Times New Roman" w:hAnsi="Times New Roman"/>
          <w:sz w:val="24"/>
          <w:szCs w:val="24"/>
        </w:rPr>
        <w:t>December 2012</w:t>
      </w:r>
      <w:r w:rsidR="009A2B56">
        <w:rPr>
          <w:rStyle w:val="A4"/>
          <w:rFonts w:ascii="Times New Roman" w:hAnsi="Times New Roman"/>
          <w:sz w:val="24"/>
          <w:szCs w:val="24"/>
        </w:rPr>
        <w:t>.  Accordingly, t</w:t>
      </w:r>
      <w:r w:rsidR="002D279B">
        <w:rPr>
          <w:rStyle w:val="a40"/>
          <w:rFonts w:ascii="Times New Roman" w:hAnsi="Times New Roman" w:cs="Times New Roman"/>
          <w:sz w:val="24"/>
          <w:szCs w:val="24"/>
        </w:rPr>
        <w:t xml:space="preserve">he Company </w:t>
      </w:r>
      <w:r>
        <w:rPr>
          <w:rStyle w:val="a40"/>
          <w:rFonts w:ascii="Times New Roman" w:hAnsi="Times New Roman" w:cs="Times New Roman"/>
          <w:sz w:val="24"/>
          <w:szCs w:val="24"/>
        </w:rPr>
        <w:t xml:space="preserve">is </w:t>
      </w:r>
      <w:r w:rsidR="009A2B56">
        <w:rPr>
          <w:rStyle w:val="a40"/>
          <w:rFonts w:ascii="Times New Roman" w:hAnsi="Times New Roman" w:cs="Times New Roman"/>
          <w:sz w:val="24"/>
          <w:szCs w:val="24"/>
        </w:rPr>
        <w:t xml:space="preserve">proposing to </w:t>
      </w:r>
      <w:r>
        <w:rPr>
          <w:rStyle w:val="a40"/>
          <w:rFonts w:ascii="Times New Roman" w:hAnsi="Times New Roman" w:cs="Times New Roman"/>
          <w:sz w:val="24"/>
          <w:szCs w:val="24"/>
        </w:rPr>
        <w:t>revis</w:t>
      </w:r>
      <w:r w:rsidR="009A2B56">
        <w:rPr>
          <w:rStyle w:val="a40"/>
          <w:rFonts w:ascii="Times New Roman" w:hAnsi="Times New Roman" w:cs="Times New Roman"/>
          <w:sz w:val="24"/>
          <w:szCs w:val="24"/>
        </w:rPr>
        <w:t>e</w:t>
      </w:r>
      <w:r w:rsidR="002D279B">
        <w:rPr>
          <w:rStyle w:val="a40"/>
          <w:rFonts w:ascii="Times New Roman" w:hAnsi="Times New Roman" w:cs="Times New Roman"/>
          <w:sz w:val="24"/>
          <w:szCs w:val="24"/>
        </w:rPr>
        <w:t xml:space="preserve"> Schedule 95 rates equal to zero cents per kWh for all rate schedules effective December 1</w:t>
      </w:r>
      <w:r>
        <w:rPr>
          <w:rStyle w:val="a40"/>
          <w:rFonts w:ascii="Times New Roman" w:hAnsi="Times New Roman" w:cs="Times New Roman"/>
          <w:sz w:val="24"/>
          <w:szCs w:val="24"/>
        </w:rPr>
        <w:t>4</w:t>
      </w:r>
      <w:r w:rsidR="002D279B">
        <w:rPr>
          <w:rStyle w:val="a40"/>
          <w:rFonts w:ascii="Times New Roman" w:hAnsi="Times New Roman" w:cs="Times New Roman"/>
          <w:sz w:val="24"/>
          <w:szCs w:val="24"/>
        </w:rPr>
        <w:t xml:space="preserve">, 2012 (included as Attachment </w:t>
      </w:r>
      <w:r w:rsidR="00C620E9">
        <w:rPr>
          <w:rStyle w:val="a40"/>
          <w:rFonts w:ascii="Times New Roman" w:hAnsi="Times New Roman" w:cs="Times New Roman"/>
          <w:sz w:val="24"/>
          <w:szCs w:val="24"/>
        </w:rPr>
        <w:t>C</w:t>
      </w:r>
      <w:r w:rsidR="002D279B">
        <w:rPr>
          <w:rStyle w:val="a40"/>
          <w:rFonts w:ascii="Times New Roman" w:hAnsi="Times New Roman" w:cs="Times New Roman"/>
          <w:sz w:val="24"/>
          <w:szCs w:val="24"/>
        </w:rPr>
        <w:t>).</w:t>
      </w:r>
      <w:r w:rsidR="002D279B">
        <w:rPr>
          <w:rStyle w:val="A4"/>
          <w:rFonts w:ascii="Times New Roman" w:hAnsi="Times New Roman"/>
          <w:sz w:val="24"/>
          <w:szCs w:val="24"/>
        </w:rPr>
        <w:t xml:space="preserve">  </w:t>
      </w:r>
      <w:r w:rsidR="00C620E9">
        <w:rPr>
          <w:rStyle w:val="A4"/>
          <w:rFonts w:ascii="Times New Roman" w:hAnsi="Times New Roman"/>
          <w:sz w:val="24"/>
          <w:szCs w:val="24"/>
        </w:rPr>
        <w:t>Due to the significant excess distribution to customers, the Company</w:t>
      </w:r>
      <w:r w:rsidR="009772E5">
        <w:rPr>
          <w:rStyle w:val="A4"/>
          <w:rFonts w:ascii="Times New Roman" w:hAnsi="Times New Roman"/>
          <w:sz w:val="24"/>
          <w:szCs w:val="24"/>
        </w:rPr>
        <w:t xml:space="preserve"> </w:t>
      </w:r>
      <w:r w:rsidR="002C576E">
        <w:rPr>
          <w:rStyle w:val="A4"/>
          <w:rFonts w:ascii="Times New Roman" w:hAnsi="Times New Roman"/>
          <w:sz w:val="24"/>
          <w:szCs w:val="24"/>
        </w:rPr>
        <w:t>requests</w:t>
      </w:r>
      <w:bookmarkStart w:id="0" w:name="_GoBack"/>
      <w:bookmarkEnd w:id="0"/>
      <w:r w:rsidR="009772E5">
        <w:rPr>
          <w:rStyle w:val="A4"/>
          <w:rFonts w:ascii="Times New Roman" w:hAnsi="Times New Roman"/>
          <w:sz w:val="24"/>
          <w:szCs w:val="24"/>
        </w:rPr>
        <w:t xml:space="preserve"> that the proposed change to Schedule 95 </w:t>
      </w:r>
      <w:r w:rsidR="00F42E3A">
        <w:rPr>
          <w:rStyle w:val="A4"/>
          <w:rFonts w:ascii="Times New Roman" w:hAnsi="Times New Roman"/>
          <w:sz w:val="24"/>
          <w:szCs w:val="24"/>
        </w:rPr>
        <w:t xml:space="preserve">be presented at the December 13, 2012 open meeting and </w:t>
      </w:r>
      <w:r w:rsidR="009772E5">
        <w:rPr>
          <w:rStyle w:val="A4"/>
          <w:rFonts w:ascii="Times New Roman" w:hAnsi="Times New Roman"/>
          <w:sz w:val="24"/>
          <w:szCs w:val="24"/>
        </w:rPr>
        <w:t xml:space="preserve">become effective </w:t>
      </w:r>
      <w:r w:rsidR="00A92156">
        <w:rPr>
          <w:rStyle w:val="A4"/>
          <w:rFonts w:ascii="Times New Roman" w:hAnsi="Times New Roman"/>
          <w:sz w:val="24"/>
          <w:szCs w:val="24"/>
        </w:rPr>
        <w:t xml:space="preserve">December 14, 2012, </w:t>
      </w:r>
      <w:r w:rsidR="009772E5">
        <w:rPr>
          <w:rStyle w:val="A4"/>
          <w:rFonts w:ascii="Times New Roman" w:hAnsi="Times New Roman"/>
          <w:sz w:val="24"/>
          <w:szCs w:val="24"/>
        </w:rPr>
        <w:t>with less than statutory notice</w:t>
      </w:r>
      <w:r w:rsidR="00A92156">
        <w:rPr>
          <w:rStyle w:val="A4"/>
          <w:rFonts w:ascii="Times New Roman" w:hAnsi="Times New Roman"/>
          <w:sz w:val="24"/>
          <w:szCs w:val="24"/>
        </w:rPr>
        <w:t xml:space="preserve"> (LSN)</w:t>
      </w:r>
      <w:r w:rsidR="009772E5">
        <w:rPr>
          <w:rStyle w:val="A4"/>
          <w:rFonts w:ascii="Times New Roman" w:hAnsi="Times New Roman"/>
          <w:sz w:val="24"/>
          <w:szCs w:val="24"/>
        </w:rPr>
        <w:t>.</w:t>
      </w:r>
      <w:r w:rsidR="009772E5" w:rsidRPr="0001446E">
        <w:rPr>
          <w:rStyle w:val="A4"/>
          <w:rFonts w:ascii="Times New Roman" w:hAnsi="Times New Roman"/>
          <w:sz w:val="24"/>
          <w:szCs w:val="24"/>
        </w:rPr>
        <w:t xml:space="preserve">  </w:t>
      </w:r>
      <w:r w:rsidR="00A92156" w:rsidRPr="0001446E">
        <w:rPr>
          <w:rFonts w:ascii="Times New Roman" w:hAnsi="Times New Roman"/>
          <w:sz w:val="24"/>
          <w:szCs w:val="24"/>
        </w:rPr>
        <w:t xml:space="preserve">Information required by WAC 480-80-122 regarding tariff changes with LSN is contained herein.   </w:t>
      </w:r>
    </w:p>
    <w:p w:rsidR="002D279B" w:rsidRDefault="00C620E9" w:rsidP="002D279B">
      <w:pPr>
        <w:spacing w:after="0" w:line="240" w:lineRule="auto"/>
        <w:rPr>
          <w:rStyle w:val="A4"/>
          <w:rFonts w:ascii="Times New Roman" w:hAnsi="Times New Roman"/>
          <w:sz w:val="24"/>
          <w:szCs w:val="24"/>
        </w:rPr>
      </w:pPr>
      <w:r>
        <w:rPr>
          <w:rStyle w:val="A4"/>
          <w:rFonts w:ascii="Times New Roman" w:hAnsi="Times New Roman"/>
          <w:sz w:val="24"/>
          <w:szCs w:val="24"/>
        </w:rPr>
        <w:lastRenderedPageBreak/>
        <w:t>Also, in</w:t>
      </w:r>
      <w:r w:rsidR="002D279B">
        <w:rPr>
          <w:rStyle w:val="A4"/>
          <w:rFonts w:ascii="Times New Roman" w:hAnsi="Times New Roman"/>
          <w:sz w:val="24"/>
          <w:szCs w:val="24"/>
        </w:rPr>
        <w:t xml:space="preserve">cluded as Attachment </w:t>
      </w:r>
      <w:r w:rsidR="00F4627E">
        <w:rPr>
          <w:rStyle w:val="A4"/>
          <w:rFonts w:ascii="Times New Roman" w:hAnsi="Times New Roman"/>
          <w:sz w:val="24"/>
          <w:szCs w:val="24"/>
        </w:rPr>
        <w:t>D</w:t>
      </w:r>
      <w:r w:rsidR="002D279B">
        <w:rPr>
          <w:rStyle w:val="A4"/>
          <w:rFonts w:ascii="Times New Roman" w:hAnsi="Times New Roman"/>
          <w:sz w:val="24"/>
          <w:szCs w:val="24"/>
        </w:rPr>
        <w:t xml:space="preserve"> to this filing is a table showing the </w:t>
      </w:r>
      <w:r>
        <w:rPr>
          <w:rStyle w:val="A4"/>
          <w:rFonts w:ascii="Times New Roman" w:hAnsi="Times New Roman"/>
          <w:sz w:val="24"/>
          <w:szCs w:val="24"/>
        </w:rPr>
        <w:t xml:space="preserve">bill impact </w:t>
      </w:r>
      <w:r w:rsidR="002D279B">
        <w:rPr>
          <w:rStyle w:val="A4"/>
          <w:rFonts w:ascii="Times New Roman" w:hAnsi="Times New Roman"/>
          <w:sz w:val="24"/>
          <w:szCs w:val="24"/>
        </w:rPr>
        <w:t xml:space="preserve">of the revisions to Schedule </w:t>
      </w:r>
      <w:proofErr w:type="gramStart"/>
      <w:r w:rsidR="002D279B">
        <w:rPr>
          <w:rStyle w:val="A4"/>
          <w:rFonts w:ascii="Times New Roman" w:hAnsi="Times New Roman"/>
          <w:sz w:val="24"/>
          <w:szCs w:val="24"/>
        </w:rPr>
        <w:t>95.</w:t>
      </w:r>
      <w:proofErr w:type="gramEnd"/>
      <w:r w:rsidR="002D279B">
        <w:rPr>
          <w:rStyle w:val="A4"/>
          <w:rFonts w:ascii="Times New Roman" w:hAnsi="Times New Roman"/>
          <w:sz w:val="24"/>
          <w:szCs w:val="24"/>
        </w:rPr>
        <w:t xml:space="preserve">  </w:t>
      </w:r>
      <w:r>
        <w:rPr>
          <w:rStyle w:val="A4"/>
          <w:rFonts w:ascii="Times New Roman" w:hAnsi="Times New Roman"/>
          <w:sz w:val="24"/>
          <w:szCs w:val="24"/>
        </w:rPr>
        <w:t xml:space="preserve">A </w:t>
      </w:r>
      <w:r w:rsidR="002D279B">
        <w:rPr>
          <w:rStyle w:val="A4"/>
          <w:rFonts w:ascii="Times New Roman" w:hAnsi="Times New Roman"/>
          <w:sz w:val="24"/>
          <w:szCs w:val="24"/>
        </w:rPr>
        <w:t xml:space="preserve">typical </w:t>
      </w:r>
      <w:r>
        <w:rPr>
          <w:rStyle w:val="A4"/>
          <w:rFonts w:ascii="Times New Roman" w:hAnsi="Times New Roman"/>
          <w:sz w:val="24"/>
          <w:szCs w:val="24"/>
        </w:rPr>
        <w:t xml:space="preserve">residential </w:t>
      </w:r>
      <w:r w:rsidR="002D279B">
        <w:rPr>
          <w:rStyle w:val="A4"/>
          <w:rFonts w:ascii="Times New Roman" w:hAnsi="Times New Roman"/>
          <w:sz w:val="24"/>
          <w:szCs w:val="24"/>
        </w:rPr>
        <w:t>customer using 1,300 kilowatt hours</w:t>
      </w:r>
      <w:r w:rsidR="00A92156">
        <w:rPr>
          <w:rStyle w:val="A4"/>
          <w:rFonts w:ascii="Times New Roman" w:hAnsi="Times New Roman"/>
          <w:sz w:val="24"/>
          <w:szCs w:val="24"/>
        </w:rPr>
        <w:t xml:space="preserve"> will see </w:t>
      </w:r>
      <w:r w:rsidR="002D279B">
        <w:rPr>
          <w:rStyle w:val="A4"/>
          <w:rFonts w:ascii="Times New Roman" w:hAnsi="Times New Roman"/>
          <w:sz w:val="24"/>
          <w:szCs w:val="24"/>
        </w:rPr>
        <w:t xml:space="preserve">a </w:t>
      </w:r>
      <w:r>
        <w:rPr>
          <w:rStyle w:val="A4"/>
          <w:rFonts w:ascii="Times New Roman" w:hAnsi="Times New Roman"/>
          <w:sz w:val="24"/>
          <w:szCs w:val="24"/>
        </w:rPr>
        <w:t xml:space="preserve">reduction in the Schedule 95 credit equal to </w:t>
      </w:r>
      <w:r w:rsidR="002D279B">
        <w:rPr>
          <w:rStyle w:val="A4"/>
          <w:rFonts w:ascii="Times New Roman" w:hAnsi="Times New Roman"/>
          <w:sz w:val="24"/>
          <w:szCs w:val="24"/>
        </w:rPr>
        <w:t>$1.61.</w:t>
      </w:r>
      <w:r w:rsidR="005F2FC2">
        <w:rPr>
          <w:rStyle w:val="A4"/>
          <w:rFonts w:ascii="Times New Roman" w:hAnsi="Times New Roman"/>
          <w:sz w:val="24"/>
          <w:szCs w:val="24"/>
        </w:rPr>
        <w:t xml:space="preserve">  </w:t>
      </w:r>
    </w:p>
    <w:p w:rsidR="002D279B" w:rsidRPr="0001446E" w:rsidRDefault="002D279B" w:rsidP="002D279B">
      <w:pPr>
        <w:spacing w:before="100" w:beforeAutospacing="1" w:after="100" w:afterAutospacing="1" w:line="22" w:lineRule="atLeast"/>
        <w:rPr>
          <w:rFonts w:ascii="Times New Roman" w:hAnsi="Times New Roman" w:cs="Times New Roman"/>
          <w:sz w:val="24"/>
          <w:szCs w:val="24"/>
        </w:rPr>
      </w:pPr>
      <w:r w:rsidRPr="0001446E">
        <w:rPr>
          <w:rFonts w:ascii="Times New Roman" w:hAnsi="Times New Roman" w:cs="Times New Roman"/>
          <w:sz w:val="24"/>
          <w:szCs w:val="24"/>
        </w:rPr>
        <w:t>The Company respectfully requests that all formal correspondence and Staff requests regarding this filing be addressed to:</w:t>
      </w:r>
    </w:p>
    <w:p w:rsidR="002D279B" w:rsidRPr="0001446E" w:rsidRDefault="002D279B" w:rsidP="002D279B">
      <w:pPr>
        <w:spacing w:after="120" w:line="240" w:lineRule="auto"/>
        <w:jc w:val="both"/>
        <w:rPr>
          <w:rFonts w:ascii="Times New Roman" w:hAnsi="Times New Roman" w:cs="Times New Roman"/>
          <w:sz w:val="24"/>
          <w:szCs w:val="24"/>
        </w:rPr>
      </w:pPr>
      <w:r w:rsidRPr="0001446E">
        <w:rPr>
          <w:rFonts w:ascii="Times New Roman" w:hAnsi="Times New Roman" w:cs="Times New Roman"/>
          <w:sz w:val="24"/>
          <w:szCs w:val="24"/>
        </w:rPr>
        <w:t>By e-mail (preferred):</w:t>
      </w:r>
      <w:r w:rsidRPr="0001446E">
        <w:rPr>
          <w:rFonts w:ascii="Times New Roman" w:hAnsi="Times New Roman" w:cs="Times New Roman"/>
          <w:sz w:val="24"/>
          <w:szCs w:val="24"/>
        </w:rPr>
        <w:tab/>
      </w:r>
      <w:r w:rsidRPr="0001446E">
        <w:rPr>
          <w:rFonts w:ascii="Times New Roman" w:hAnsi="Times New Roman" w:cs="Times New Roman"/>
          <w:sz w:val="24"/>
          <w:szCs w:val="24"/>
        </w:rPr>
        <w:tab/>
      </w:r>
      <w:hyperlink r:id="rId8" w:history="1">
        <w:r w:rsidR="00F4627E" w:rsidRPr="0001446E">
          <w:rPr>
            <w:rStyle w:val="Hyperlink"/>
            <w:rFonts w:ascii="Times New Roman" w:hAnsi="Times New Roman" w:cs="Times New Roman"/>
            <w:sz w:val="24"/>
            <w:szCs w:val="24"/>
          </w:rPr>
          <w:t>datarequest@pacificorp.com</w:t>
        </w:r>
      </w:hyperlink>
      <w:r w:rsidR="00F4627E" w:rsidRPr="0001446E">
        <w:rPr>
          <w:rFonts w:ascii="Times New Roman" w:hAnsi="Times New Roman" w:cs="Times New Roman"/>
          <w:sz w:val="24"/>
          <w:szCs w:val="24"/>
        </w:rPr>
        <w:t xml:space="preserve"> </w:t>
      </w:r>
    </w:p>
    <w:p w:rsidR="002D279B" w:rsidRPr="0001446E" w:rsidRDefault="002D279B" w:rsidP="002D279B">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By regular mail:</w:t>
      </w:r>
      <w:r w:rsidRPr="0001446E">
        <w:rPr>
          <w:rFonts w:ascii="Times New Roman" w:hAnsi="Times New Roman" w:cs="Times New Roman"/>
          <w:sz w:val="24"/>
          <w:szCs w:val="24"/>
        </w:rPr>
        <w:tab/>
      </w:r>
      <w:r w:rsidRPr="0001446E">
        <w:rPr>
          <w:rFonts w:ascii="Times New Roman" w:hAnsi="Times New Roman" w:cs="Times New Roman"/>
          <w:sz w:val="24"/>
          <w:szCs w:val="24"/>
        </w:rPr>
        <w:tab/>
        <w:t>Data Request Response Center</w:t>
      </w:r>
    </w:p>
    <w:p w:rsidR="002D279B" w:rsidRPr="0001446E" w:rsidRDefault="002D279B" w:rsidP="002D279B">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ab/>
      </w:r>
      <w:r w:rsidRPr="0001446E">
        <w:rPr>
          <w:rFonts w:ascii="Times New Roman" w:hAnsi="Times New Roman" w:cs="Times New Roman"/>
          <w:sz w:val="24"/>
          <w:szCs w:val="24"/>
        </w:rPr>
        <w:tab/>
      </w:r>
      <w:r w:rsidRPr="0001446E">
        <w:rPr>
          <w:rFonts w:ascii="Times New Roman" w:hAnsi="Times New Roman" w:cs="Times New Roman"/>
          <w:sz w:val="24"/>
          <w:szCs w:val="24"/>
        </w:rPr>
        <w:tab/>
      </w:r>
      <w:r w:rsidRPr="0001446E">
        <w:rPr>
          <w:rFonts w:ascii="Times New Roman" w:hAnsi="Times New Roman" w:cs="Times New Roman"/>
          <w:sz w:val="24"/>
          <w:szCs w:val="24"/>
        </w:rPr>
        <w:tab/>
        <w:t>PacifiCorp</w:t>
      </w:r>
    </w:p>
    <w:p w:rsidR="002D279B" w:rsidRPr="0001446E" w:rsidRDefault="002D279B" w:rsidP="002D279B">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ab/>
      </w:r>
      <w:r w:rsidRPr="0001446E">
        <w:rPr>
          <w:rFonts w:ascii="Times New Roman" w:hAnsi="Times New Roman" w:cs="Times New Roman"/>
          <w:sz w:val="24"/>
          <w:szCs w:val="24"/>
        </w:rPr>
        <w:tab/>
      </w:r>
      <w:r w:rsidRPr="0001446E">
        <w:rPr>
          <w:rFonts w:ascii="Times New Roman" w:hAnsi="Times New Roman" w:cs="Times New Roman"/>
          <w:sz w:val="24"/>
          <w:szCs w:val="24"/>
        </w:rPr>
        <w:tab/>
      </w:r>
      <w:r w:rsidRPr="0001446E">
        <w:rPr>
          <w:rFonts w:ascii="Times New Roman" w:hAnsi="Times New Roman" w:cs="Times New Roman"/>
          <w:sz w:val="24"/>
          <w:szCs w:val="24"/>
        </w:rPr>
        <w:tab/>
        <w:t>825 NE Multnomah, Suite 2000</w:t>
      </w:r>
    </w:p>
    <w:p w:rsidR="002D279B" w:rsidRPr="0001446E" w:rsidRDefault="002D279B" w:rsidP="002D279B">
      <w:pPr>
        <w:spacing w:after="120" w:line="240" w:lineRule="auto"/>
        <w:jc w:val="both"/>
        <w:rPr>
          <w:rFonts w:ascii="Times New Roman" w:hAnsi="Times New Roman" w:cs="Times New Roman"/>
          <w:sz w:val="24"/>
          <w:szCs w:val="24"/>
        </w:rPr>
      </w:pPr>
      <w:r w:rsidRPr="0001446E">
        <w:rPr>
          <w:rFonts w:ascii="Times New Roman" w:hAnsi="Times New Roman" w:cs="Times New Roman"/>
          <w:sz w:val="24"/>
          <w:szCs w:val="24"/>
        </w:rPr>
        <w:tab/>
      </w:r>
      <w:r w:rsidRPr="0001446E">
        <w:rPr>
          <w:rFonts w:ascii="Times New Roman" w:hAnsi="Times New Roman" w:cs="Times New Roman"/>
          <w:sz w:val="24"/>
          <w:szCs w:val="24"/>
        </w:rPr>
        <w:tab/>
      </w:r>
      <w:r w:rsidRPr="0001446E">
        <w:rPr>
          <w:rFonts w:ascii="Times New Roman" w:hAnsi="Times New Roman" w:cs="Times New Roman"/>
          <w:sz w:val="24"/>
          <w:szCs w:val="24"/>
        </w:rPr>
        <w:tab/>
      </w:r>
      <w:r w:rsidRPr="0001446E">
        <w:rPr>
          <w:rFonts w:ascii="Times New Roman" w:hAnsi="Times New Roman" w:cs="Times New Roman"/>
          <w:sz w:val="24"/>
          <w:szCs w:val="24"/>
        </w:rPr>
        <w:tab/>
        <w:t>Portland, Oregon, 97232</w:t>
      </w:r>
    </w:p>
    <w:p w:rsidR="002D279B" w:rsidRPr="0001446E" w:rsidRDefault="002D279B" w:rsidP="002D279B">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By fax:</w:t>
      </w:r>
      <w:r w:rsidRPr="0001446E">
        <w:rPr>
          <w:rFonts w:ascii="Times New Roman" w:hAnsi="Times New Roman" w:cs="Times New Roman"/>
          <w:sz w:val="24"/>
          <w:szCs w:val="24"/>
        </w:rPr>
        <w:tab/>
      </w:r>
      <w:r w:rsidRPr="0001446E">
        <w:rPr>
          <w:rFonts w:ascii="Times New Roman" w:hAnsi="Times New Roman" w:cs="Times New Roman"/>
          <w:sz w:val="24"/>
          <w:szCs w:val="24"/>
        </w:rPr>
        <w:tab/>
      </w:r>
      <w:r w:rsidRPr="0001446E">
        <w:rPr>
          <w:rFonts w:ascii="Times New Roman" w:hAnsi="Times New Roman" w:cs="Times New Roman"/>
          <w:sz w:val="24"/>
          <w:szCs w:val="24"/>
        </w:rPr>
        <w:tab/>
      </w:r>
      <w:r w:rsidRPr="0001446E">
        <w:rPr>
          <w:rFonts w:ascii="Times New Roman" w:hAnsi="Times New Roman" w:cs="Times New Roman"/>
          <w:sz w:val="24"/>
          <w:szCs w:val="24"/>
        </w:rPr>
        <w:tab/>
        <w:t>(503) 813-6060</w:t>
      </w:r>
    </w:p>
    <w:p w:rsidR="002D279B" w:rsidRPr="0001446E" w:rsidRDefault="002D279B" w:rsidP="002D279B">
      <w:pPr>
        <w:spacing w:after="0" w:line="240" w:lineRule="auto"/>
        <w:jc w:val="both"/>
        <w:rPr>
          <w:rFonts w:ascii="Times New Roman" w:hAnsi="Times New Roman" w:cs="Times New Roman"/>
          <w:sz w:val="24"/>
          <w:szCs w:val="24"/>
        </w:rPr>
      </w:pPr>
    </w:p>
    <w:p w:rsidR="002D279B" w:rsidRPr="0001446E" w:rsidRDefault="002D279B" w:rsidP="002D279B">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Informal questions regarding this filing should be directed to Bryce Dalley at (503) 813-6389 or by e-mail to Bryce.Dalley@PacifiCorp.com.</w:t>
      </w:r>
    </w:p>
    <w:p w:rsidR="002D279B" w:rsidRPr="0001446E" w:rsidRDefault="002D279B" w:rsidP="002D279B">
      <w:pPr>
        <w:spacing w:after="0" w:line="240" w:lineRule="auto"/>
        <w:jc w:val="both"/>
        <w:rPr>
          <w:rFonts w:ascii="Times New Roman" w:hAnsi="Times New Roman" w:cs="Times New Roman"/>
          <w:sz w:val="24"/>
          <w:szCs w:val="24"/>
        </w:rPr>
      </w:pPr>
    </w:p>
    <w:p w:rsidR="002D279B" w:rsidRPr="0001446E" w:rsidRDefault="002D279B" w:rsidP="002D279B">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Sincerely,</w:t>
      </w:r>
    </w:p>
    <w:p w:rsidR="002D279B" w:rsidRDefault="002D279B" w:rsidP="002D279B">
      <w:pPr>
        <w:spacing w:after="0" w:line="240" w:lineRule="auto"/>
        <w:jc w:val="both"/>
        <w:rPr>
          <w:rFonts w:ascii="Times New Roman" w:hAnsi="Times New Roman"/>
          <w:sz w:val="24"/>
          <w:szCs w:val="24"/>
        </w:rPr>
      </w:pPr>
    </w:p>
    <w:p w:rsidR="002D279B" w:rsidRPr="00C62C90" w:rsidRDefault="002D279B" w:rsidP="002D279B">
      <w:pPr>
        <w:spacing w:after="0" w:line="240" w:lineRule="auto"/>
        <w:jc w:val="both"/>
        <w:rPr>
          <w:rFonts w:ascii="Times New Roman" w:hAnsi="Times New Roman"/>
          <w:sz w:val="24"/>
          <w:szCs w:val="24"/>
        </w:rPr>
      </w:pPr>
    </w:p>
    <w:p w:rsidR="002D279B" w:rsidRPr="00C62C90" w:rsidRDefault="002D279B" w:rsidP="002D279B">
      <w:pPr>
        <w:spacing w:after="0" w:line="240" w:lineRule="auto"/>
        <w:jc w:val="both"/>
        <w:rPr>
          <w:rFonts w:ascii="Times New Roman" w:hAnsi="Times New Roman"/>
          <w:sz w:val="24"/>
          <w:szCs w:val="24"/>
        </w:rPr>
      </w:pPr>
    </w:p>
    <w:p w:rsidR="002D279B" w:rsidRPr="00C62C90" w:rsidRDefault="002D279B" w:rsidP="002D279B">
      <w:pPr>
        <w:spacing w:after="0" w:line="240" w:lineRule="auto"/>
        <w:jc w:val="both"/>
        <w:rPr>
          <w:rFonts w:ascii="Times New Roman" w:hAnsi="Times New Roman"/>
          <w:sz w:val="24"/>
          <w:szCs w:val="24"/>
        </w:rPr>
      </w:pPr>
      <w:r w:rsidRPr="00817E3A">
        <w:rPr>
          <w:rFonts w:ascii="Times New Roman" w:hAnsi="Times New Roman"/>
          <w:sz w:val="24"/>
          <w:szCs w:val="24"/>
        </w:rPr>
        <w:t>William R. Griffith</w:t>
      </w:r>
    </w:p>
    <w:p w:rsidR="002D279B" w:rsidRPr="00C62C90" w:rsidRDefault="002D279B" w:rsidP="002D279B">
      <w:pPr>
        <w:spacing w:after="0" w:line="240" w:lineRule="auto"/>
        <w:jc w:val="both"/>
        <w:rPr>
          <w:rFonts w:ascii="Times New Roman" w:hAnsi="Times New Roman"/>
          <w:sz w:val="24"/>
          <w:szCs w:val="24"/>
        </w:rPr>
      </w:pPr>
      <w:r w:rsidRPr="00C62C90">
        <w:rPr>
          <w:rFonts w:ascii="Times New Roman" w:hAnsi="Times New Roman"/>
          <w:sz w:val="24"/>
          <w:szCs w:val="24"/>
        </w:rPr>
        <w:t>Vice President, Regulation</w:t>
      </w:r>
    </w:p>
    <w:p w:rsidR="002D279B" w:rsidRDefault="002D279B" w:rsidP="002D279B">
      <w:pPr>
        <w:pStyle w:val="Header"/>
        <w:tabs>
          <w:tab w:val="clear" w:pos="4320"/>
          <w:tab w:val="clear" w:pos="8640"/>
        </w:tabs>
        <w:jc w:val="both"/>
      </w:pPr>
    </w:p>
    <w:p w:rsidR="002D279B" w:rsidRPr="00C62C90" w:rsidRDefault="002D279B" w:rsidP="002D279B">
      <w:pPr>
        <w:pStyle w:val="Header"/>
        <w:tabs>
          <w:tab w:val="clear" w:pos="4320"/>
          <w:tab w:val="clear" w:pos="8640"/>
        </w:tabs>
        <w:jc w:val="both"/>
      </w:pPr>
    </w:p>
    <w:p w:rsidR="002D279B" w:rsidRDefault="002D279B" w:rsidP="002D279B">
      <w:pPr>
        <w:pStyle w:val="Header"/>
        <w:tabs>
          <w:tab w:val="clear" w:pos="4320"/>
          <w:tab w:val="clear" w:pos="8640"/>
        </w:tabs>
        <w:jc w:val="both"/>
      </w:pPr>
      <w:r w:rsidRPr="00C62C90">
        <w:t>Enclosure</w:t>
      </w:r>
      <w:r>
        <w:t>s</w:t>
      </w:r>
    </w:p>
    <w:p w:rsidR="002D279B" w:rsidRDefault="002D279B" w:rsidP="002D279B">
      <w:pPr>
        <w:pStyle w:val="Header"/>
        <w:tabs>
          <w:tab w:val="clear" w:pos="4320"/>
          <w:tab w:val="clear" w:pos="8640"/>
        </w:tabs>
        <w:jc w:val="both"/>
      </w:pPr>
    </w:p>
    <w:sectPr w:rsidR="002D279B" w:rsidSect="00704D3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45B" w:rsidRDefault="0012145B" w:rsidP="00D24FE7">
      <w:pPr>
        <w:spacing w:after="0" w:line="240" w:lineRule="auto"/>
      </w:pPr>
      <w:r>
        <w:separator/>
      </w:r>
    </w:p>
  </w:endnote>
  <w:endnote w:type="continuationSeparator" w:id="0">
    <w:p w:rsidR="0012145B" w:rsidRDefault="0012145B"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A5" w:rsidRDefault="00B167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A5" w:rsidRDefault="00B167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A5" w:rsidRDefault="00B16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45B" w:rsidRDefault="0012145B" w:rsidP="00D24FE7">
      <w:pPr>
        <w:spacing w:after="0" w:line="240" w:lineRule="auto"/>
      </w:pPr>
      <w:r>
        <w:separator/>
      </w:r>
    </w:p>
  </w:footnote>
  <w:footnote w:type="continuationSeparator" w:id="0">
    <w:p w:rsidR="0012145B" w:rsidRDefault="0012145B" w:rsidP="00D24FE7">
      <w:pPr>
        <w:spacing w:after="0" w:line="240" w:lineRule="auto"/>
      </w:pPr>
      <w:r>
        <w:continuationSeparator/>
      </w:r>
    </w:p>
  </w:footnote>
  <w:footnote w:id="1">
    <w:p w:rsidR="002D279B" w:rsidRPr="00040E60" w:rsidRDefault="002D279B" w:rsidP="002D279B">
      <w:pPr>
        <w:pStyle w:val="FootnoteText"/>
        <w:rPr>
          <w:rFonts w:ascii="Times New Roman" w:hAnsi="Times New Roman" w:cs="Times New Roman"/>
        </w:rPr>
      </w:pPr>
      <w:r w:rsidRPr="00040E60">
        <w:rPr>
          <w:rStyle w:val="FootnoteReference"/>
          <w:rFonts w:ascii="Times New Roman" w:hAnsi="Times New Roman" w:cs="Times New Roman"/>
        </w:rPr>
        <w:footnoteRef/>
      </w:r>
      <w:r w:rsidRPr="00040E60">
        <w:rPr>
          <w:rFonts w:ascii="Times New Roman" w:hAnsi="Times New Roman" w:cs="Times New Roman"/>
        </w:rPr>
        <w:t xml:space="preserve"> Order </w:t>
      </w:r>
      <w:r>
        <w:rPr>
          <w:rFonts w:ascii="Times New Roman" w:hAnsi="Times New Roman" w:cs="Times New Roman"/>
        </w:rPr>
        <w:t>0</w:t>
      </w:r>
      <w:r w:rsidRPr="00040E60">
        <w:rPr>
          <w:rFonts w:ascii="Times New Roman" w:hAnsi="Times New Roman" w:cs="Times New Roman"/>
        </w:rPr>
        <w:t xml:space="preserve">6, ¶ 205.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A5" w:rsidRDefault="00B167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2D" w:rsidRDefault="007D362D">
    <w:pPr>
      <w:pStyle w:val="Header"/>
    </w:pPr>
    <w:r>
      <w:t>Washington Utilities and Transportation Commission</w:t>
    </w:r>
  </w:p>
  <w:p w:rsidR="007D362D" w:rsidRDefault="005F2FC2">
    <w:pPr>
      <w:pStyle w:val="Header"/>
    </w:pPr>
    <w:r>
      <w:t>December 4</w:t>
    </w:r>
    <w:r w:rsidR="007D362D" w:rsidRPr="009D5381">
      <w:t>, 2012</w:t>
    </w:r>
  </w:p>
  <w:p w:rsidR="007D362D" w:rsidRDefault="007D362D">
    <w:pPr>
      <w:pStyle w:val="Header"/>
    </w:pPr>
    <w:r>
      <w:t xml:space="preserve">Page </w:t>
    </w:r>
    <w:r w:rsidR="000B0A02">
      <w:fldChar w:fldCharType="begin"/>
    </w:r>
    <w:r w:rsidR="00713A5F">
      <w:instrText xml:space="preserve"> PAGE   \* MERGEFORMAT </w:instrText>
    </w:r>
    <w:r w:rsidR="000B0A02">
      <w:fldChar w:fldCharType="separate"/>
    </w:r>
    <w:r w:rsidR="00B167A5">
      <w:rPr>
        <w:noProof/>
      </w:rPr>
      <w:t>2</w:t>
    </w:r>
    <w:r w:rsidR="000B0A02">
      <w:rPr>
        <w:noProof/>
      </w:rPr>
      <w:fldChar w:fldCharType="end"/>
    </w:r>
  </w:p>
  <w:p w:rsidR="007D362D" w:rsidRDefault="007D36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A5" w:rsidRDefault="00B167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D24FE7"/>
    <w:rsid w:val="00011617"/>
    <w:rsid w:val="00013C90"/>
    <w:rsid w:val="0001446E"/>
    <w:rsid w:val="000148FB"/>
    <w:rsid w:val="00021F82"/>
    <w:rsid w:val="00027CA9"/>
    <w:rsid w:val="0003056F"/>
    <w:rsid w:val="0003540D"/>
    <w:rsid w:val="000371C9"/>
    <w:rsid w:val="00040E60"/>
    <w:rsid w:val="00042388"/>
    <w:rsid w:val="00051290"/>
    <w:rsid w:val="00061A33"/>
    <w:rsid w:val="000876D5"/>
    <w:rsid w:val="0009299A"/>
    <w:rsid w:val="000B0A02"/>
    <w:rsid w:val="000D1BEB"/>
    <w:rsid w:val="000D33F0"/>
    <w:rsid w:val="000E18BB"/>
    <w:rsid w:val="000E5E4C"/>
    <w:rsid w:val="000F34FA"/>
    <w:rsid w:val="00100DCD"/>
    <w:rsid w:val="00111A17"/>
    <w:rsid w:val="0012145B"/>
    <w:rsid w:val="0012419F"/>
    <w:rsid w:val="00124BA9"/>
    <w:rsid w:val="00140944"/>
    <w:rsid w:val="00146CAE"/>
    <w:rsid w:val="00157DFC"/>
    <w:rsid w:val="00175757"/>
    <w:rsid w:val="00176A6D"/>
    <w:rsid w:val="00176F85"/>
    <w:rsid w:val="0018007F"/>
    <w:rsid w:val="001863D2"/>
    <w:rsid w:val="00191C71"/>
    <w:rsid w:val="00191CF4"/>
    <w:rsid w:val="00193475"/>
    <w:rsid w:val="0019653F"/>
    <w:rsid w:val="001A4A64"/>
    <w:rsid w:val="001A694D"/>
    <w:rsid w:val="001B2394"/>
    <w:rsid w:val="001B50DB"/>
    <w:rsid w:val="001B6F57"/>
    <w:rsid w:val="001C3ADF"/>
    <w:rsid w:val="001C60C6"/>
    <w:rsid w:val="001D694B"/>
    <w:rsid w:val="001F1A74"/>
    <w:rsid w:val="002142A2"/>
    <w:rsid w:val="002211FF"/>
    <w:rsid w:val="002220DB"/>
    <w:rsid w:val="00236998"/>
    <w:rsid w:val="00240528"/>
    <w:rsid w:val="00243598"/>
    <w:rsid w:val="00251B31"/>
    <w:rsid w:val="00260628"/>
    <w:rsid w:val="002647FD"/>
    <w:rsid w:val="00284BF6"/>
    <w:rsid w:val="0029462E"/>
    <w:rsid w:val="00296970"/>
    <w:rsid w:val="002C576E"/>
    <w:rsid w:val="002C6B03"/>
    <w:rsid w:val="002D279B"/>
    <w:rsid w:val="002D73B7"/>
    <w:rsid w:val="002E349C"/>
    <w:rsid w:val="002E3637"/>
    <w:rsid w:val="00316848"/>
    <w:rsid w:val="00335B67"/>
    <w:rsid w:val="0033777A"/>
    <w:rsid w:val="003522DF"/>
    <w:rsid w:val="003542A1"/>
    <w:rsid w:val="00365C4F"/>
    <w:rsid w:val="00366518"/>
    <w:rsid w:val="00377CEC"/>
    <w:rsid w:val="003A0696"/>
    <w:rsid w:val="003A19AA"/>
    <w:rsid w:val="003A2F1B"/>
    <w:rsid w:val="003A5429"/>
    <w:rsid w:val="003C4B55"/>
    <w:rsid w:val="003D62D1"/>
    <w:rsid w:val="003D689A"/>
    <w:rsid w:val="003F66A2"/>
    <w:rsid w:val="0042763C"/>
    <w:rsid w:val="00433057"/>
    <w:rsid w:val="00445B9D"/>
    <w:rsid w:val="00463136"/>
    <w:rsid w:val="00492A6E"/>
    <w:rsid w:val="004A1B30"/>
    <w:rsid w:val="004B22BA"/>
    <w:rsid w:val="004B7E3A"/>
    <w:rsid w:val="004C1391"/>
    <w:rsid w:val="004D00EB"/>
    <w:rsid w:val="005025F9"/>
    <w:rsid w:val="00512C20"/>
    <w:rsid w:val="00530DFA"/>
    <w:rsid w:val="00532E99"/>
    <w:rsid w:val="00534074"/>
    <w:rsid w:val="00537438"/>
    <w:rsid w:val="0054798B"/>
    <w:rsid w:val="00550C0F"/>
    <w:rsid w:val="005616E5"/>
    <w:rsid w:val="005620F0"/>
    <w:rsid w:val="00582CBF"/>
    <w:rsid w:val="00592392"/>
    <w:rsid w:val="005961E5"/>
    <w:rsid w:val="005A59B2"/>
    <w:rsid w:val="005B27D2"/>
    <w:rsid w:val="005B2979"/>
    <w:rsid w:val="005B3C81"/>
    <w:rsid w:val="005F2FC2"/>
    <w:rsid w:val="005F3A0F"/>
    <w:rsid w:val="005F74E9"/>
    <w:rsid w:val="00611D3E"/>
    <w:rsid w:val="00620B0B"/>
    <w:rsid w:val="006215CF"/>
    <w:rsid w:val="006322EA"/>
    <w:rsid w:val="0064770F"/>
    <w:rsid w:val="00647FC2"/>
    <w:rsid w:val="006554DC"/>
    <w:rsid w:val="0065678F"/>
    <w:rsid w:val="00657837"/>
    <w:rsid w:val="0066300C"/>
    <w:rsid w:val="00664E73"/>
    <w:rsid w:val="00682209"/>
    <w:rsid w:val="00683A42"/>
    <w:rsid w:val="00687E95"/>
    <w:rsid w:val="006903F0"/>
    <w:rsid w:val="00696BC0"/>
    <w:rsid w:val="006A42C7"/>
    <w:rsid w:val="006A4CC8"/>
    <w:rsid w:val="006B4B26"/>
    <w:rsid w:val="006B6F9D"/>
    <w:rsid w:val="006C0CF2"/>
    <w:rsid w:val="006C722F"/>
    <w:rsid w:val="006D4AB7"/>
    <w:rsid w:val="006D7811"/>
    <w:rsid w:val="006E481F"/>
    <w:rsid w:val="006F1E7F"/>
    <w:rsid w:val="006F4370"/>
    <w:rsid w:val="00704D35"/>
    <w:rsid w:val="007067E4"/>
    <w:rsid w:val="00713A5F"/>
    <w:rsid w:val="007156BE"/>
    <w:rsid w:val="00716AD7"/>
    <w:rsid w:val="00741866"/>
    <w:rsid w:val="00742ACF"/>
    <w:rsid w:val="00752C17"/>
    <w:rsid w:val="007577F1"/>
    <w:rsid w:val="00771443"/>
    <w:rsid w:val="00781AEF"/>
    <w:rsid w:val="007838F8"/>
    <w:rsid w:val="007850C2"/>
    <w:rsid w:val="00790396"/>
    <w:rsid w:val="00794391"/>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51D44"/>
    <w:rsid w:val="00854E90"/>
    <w:rsid w:val="00857CBD"/>
    <w:rsid w:val="00860438"/>
    <w:rsid w:val="00861E62"/>
    <w:rsid w:val="00874B01"/>
    <w:rsid w:val="00877480"/>
    <w:rsid w:val="00896DB4"/>
    <w:rsid w:val="008A0857"/>
    <w:rsid w:val="008A3D3B"/>
    <w:rsid w:val="008B76E4"/>
    <w:rsid w:val="008E5CC7"/>
    <w:rsid w:val="008E68A5"/>
    <w:rsid w:val="008F2E94"/>
    <w:rsid w:val="008F43F5"/>
    <w:rsid w:val="008F714D"/>
    <w:rsid w:val="0091366B"/>
    <w:rsid w:val="0093408E"/>
    <w:rsid w:val="00935997"/>
    <w:rsid w:val="00944992"/>
    <w:rsid w:val="00962097"/>
    <w:rsid w:val="00966819"/>
    <w:rsid w:val="00971BC4"/>
    <w:rsid w:val="00974C0A"/>
    <w:rsid w:val="0097681B"/>
    <w:rsid w:val="009772E5"/>
    <w:rsid w:val="00983FED"/>
    <w:rsid w:val="009876D1"/>
    <w:rsid w:val="00991522"/>
    <w:rsid w:val="009A2B56"/>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63E29"/>
    <w:rsid w:val="00A92156"/>
    <w:rsid w:val="00AA2CCD"/>
    <w:rsid w:val="00AB1B44"/>
    <w:rsid w:val="00AB4144"/>
    <w:rsid w:val="00AB4AFF"/>
    <w:rsid w:val="00AD0BA1"/>
    <w:rsid w:val="00AE692D"/>
    <w:rsid w:val="00AF1DFA"/>
    <w:rsid w:val="00B06DF0"/>
    <w:rsid w:val="00B10A44"/>
    <w:rsid w:val="00B167A5"/>
    <w:rsid w:val="00B2029C"/>
    <w:rsid w:val="00B20757"/>
    <w:rsid w:val="00B22DA9"/>
    <w:rsid w:val="00B23FEC"/>
    <w:rsid w:val="00B34B8F"/>
    <w:rsid w:val="00B567F2"/>
    <w:rsid w:val="00B63415"/>
    <w:rsid w:val="00B729A2"/>
    <w:rsid w:val="00B81F9A"/>
    <w:rsid w:val="00B83C2E"/>
    <w:rsid w:val="00BA7205"/>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0E9"/>
    <w:rsid w:val="00C62C90"/>
    <w:rsid w:val="00C66C77"/>
    <w:rsid w:val="00C75033"/>
    <w:rsid w:val="00C75EAC"/>
    <w:rsid w:val="00C766F6"/>
    <w:rsid w:val="00C91974"/>
    <w:rsid w:val="00CA7762"/>
    <w:rsid w:val="00CB6EFB"/>
    <w:rsid w:val="00CC21D8"/>
    <w:rsid w:val="00CD1CE1"/>
    <w:rsid w:val="00CE0238"/>
    <w:rsid w:val="00CF1223"/>
    <w:rsid w:val="00D14235"/>
    <w:rsid w:val="00D14B80"/>
    <w:rsid w:val="00D24FE7"/>
    <w:rsid w:val="00D35FCE"/>
    <w:rsid w:val="00D3793D"/>
    <w:rsid w:val="00D45B05"/>
    <w:rsid w:val="00D46C27"/>
    <w:rsid w:val="00D47860"/>
    <w:rsid w:val="00D73ADE"/>
    <w:rsid w:val="00D74D11"/>
    <w:rsid w:val="00D808E9"/>
    <w:rsid w:val="00D860E3"/>
    <w:rsid w:val="00D87698"/>
    <w:rsid w:val="00D878FB"/>
    <w:rsid w:val="00D9621A"/>
    <w:rsid w:val="00DA5E84"/>
    <w:rsid w:val="00DC180A"/>
    <w:rsid w:val="00DD3AB7"/>
    <w:rsid w:val="00DE2207"/>
    <w:rsid w:val="00DE58EF"/>
    <w:rsid w:val="00DF4899"/>
    <w:rsid w:val="00DF644B"/>
    <w:rsid w:val="00DF699C"/>
    <w:rsid w:val="00E01434"/>
    <w:rsid w:val="00E25731"/>
    <w:rsid w:val="00E42CF2"/>
    <w:rsid w:val="00E56C50"/>
    <w:rsid w:val="00E57A5E"/>
    <w:rsid w:val="00E60B3E"/>
    <w:rsid w:val="00E6772A"/>
    <w:rsid w:val="00E75319"/>
    <w:rsid w:val="00E75D60"/>
    <w:rsid w:val="00E76D04"/>
    <w:rsid w:val="00E91FED"/>
    <w:rsid w:val="00E93D84"/>
    <w:rsid w:val="00E94DAC"/>
    <w:rsid w:val="00EA0AF9"/>
    <w:rsid w:val="00EA23DC"/>
    <w:rsid w:val="00EA6250"/>
    <w:rsid w:val="00EB006A"/>
    <w:rsid w:val="00EB40AB"/>
    <w:rsid w:val="00EB4331"/>
    <w:rsid w:val="00ED7A98"/>
    <w:rsid w:val="00EE4E56"/>
    <w:rsid w:val="00F0638C"/>
    <w:rsid w:val="00F20169"/>
    <w:rsid w:val="00F23747"/>
    <w:rsid w:val="00F26FD8"/>
    <w:rsid w:val="00F308DB"/>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F7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2012-12-04T08:00:00+00:00</OpenedDate>
    <Date1 xmlns="dc463f71-b30c-4ab2-9473-d307f9d35888">2012-12-04T08:00:00+00:00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121915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E81B54DF48314B8B7825AA89913F9C" ma:contentTypeVersion="139" ma:contentTypeDescription="" ma:contentTypeScope="" ma:versionID="6f3f1a93939ba66cbdc80e80a1dad4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18185-2498-4D3B-A942-59FC1220BFCB}"/>
</file>

<file path=customXml/itemProps2.xml><?xml version="1.0" encoding="utf-8"?>
<ds:datastoreItem xmlns:ds="http://schemas.openxmlformats.org/officeDocument/2006/customXml" ds:itemID="{D7393EF1-5F72-49FF-96F7-CE5479EFD19A}"/>
</file>

<file path=customXml/itemProps3.xml><?xml version="1.0" encoding="utf-8"?>
<ds:datastoreItem xmlns:ds="http://schemas.openxmlformats.org/officeDocument/2006/customXml" ds:itemID="{37FABBDC-F32C-4018-9D9D-FFF922836D9D}"/>
</file>

<file path=customXml/itemProps4.xml><?xml version="1.0" encoding="utf-8"?>
<ds:datastoreItem xmlns:ds="http://schemas.openxmlformats.org/officeDocument/2006/customXml" ds:itemID="{1E487873-007E-4C19-99DA-CCDE8BBD5BDB}"/>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2012-12-04T22:37:00Z</dcterms:created>
  <dcterms:modified xsi:type="dcterms:W3CDTF">2012-12-04T22:37:00Z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0x0101006E56B4D1795A2E4DB2F0B01679ED314A005FE81B54DF48314B8B7825AA89913F9C</vt:lpwstr>
  </property>
  <property fmtid="{D5CDD505-2E9C-101B-9397-08002B2CF9AE}" pid="4" name="_docset_NoMedatataSyncRequired">
    <vt:lpwstr>False</vt:lpwstr>
  </property>
</Properties>
</file>