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0.xml" ContentType="application/vnd.ms-office.activeX+xml"/>
  <Override PartName="/word/activeX/activeX9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1702"/>
        <w:gridCol w:w="987"/>
        <w:gridCol w:w="1032"/>
        <w:gridCol w:w="1068"/>
        <w:gridCol w:w="174"/>
        <w:gridCol w:w="529"/>
        <w:gridCol w:w="563"/>
        <w:gridCol w:w="66"/>
        <w:gridCol w:w="81"/>
      </w:tblGrid>
      <w:tr w:rsidR="00A97A6B" w:rsidRPr="00A97A6B">
        <w:trPr>
          <w:gridAfter w:val="8"/>
          <w:wAfter w:w="8222" w:type="dxa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Tracking Number: </w:t>
            </w:r>
          </w:p>
        </w:tc>
        <w:tc>
          <w:tcPr>
            <w:tcW w:w="15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509-SPOKANE-WA-515199</w:t>
            </w:r>
          </w:p>
        </w:tc>
      </w:tr>
      <w:tr w:rsidR="00A97A6B" w:rsidRPr="00A97A6B">
        <w:trPr>
          <w:gridAfter w:val="8"/>
          <w:wAfter w:w="8222" w:type="dxa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Individual Block Request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Type of Application:</w:t>
            </w:r>
            <w:r w:rsidRPr="00A9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</w:t>
            </w:r>
          </w:p>
        </w:tc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4" o:title=""/>
                </v:shape>
                <w:control r:id="rId5" w:name="DefaultOcxName" w:shapeid="_x0000_i1054"/>
              </w:object>
            </w: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New</w:t>
            </w:r>
          </w:p>
        </w:tc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object w:dxaOrig="1440" w:dyaOrig="1440">
                <v:shape id="_x0000_i1053" type="#_x0000_t75" style="width:20.25pt;height:18pt" o:ole="">
                  <v:imagedata r:id="rId6" o:title=""/>
                </v:shape>
                <w:control r:id="rId7" w:name="DefaultOcxName1" w:shapeid="_x0000_i1053"/>
              </w:object>
            </w: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Change </w:t>
            </w:r>
            <w:proofErr w:type="spellStart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i</w:t>
            </w:r>
            <w:proofErr w:type="spellEnd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object w:dxaOrig="1440" w:dyaOrig="1440">
                <v:shape id="_x0000_i1052" type="#_x0000_t75" style="width:20.25pt;height:18pt" o:ole="">
                  <v:imagedata r:id="rId6" o:title=""/>
                </v:shape>
                <w:control r:id="rId8" w:name="DefaultOcxName2" w:shapeid="_x0000_i1052"/>
              </w:object>
            </w: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Disconnect</w:t>
            </w:r>
          </w:p>
        </w:tc>
        <w:tc>
          <w:tcPr>
            <w:tcW w:w="14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GENERAL APPLICATION INFORMATION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1.1 Contact Information: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Block Applicant: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XO WASHINGTON, INC.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Headquarters Address: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13865 Sunrise Valley Dr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City, State, Zip: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Herndon, VA, 20171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Contact Name: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ruben</w:t>
            </w:r>
            <w:proofErr w:type="spellEnd"/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galvan</w:t>
            </w:r>
            <w:proofErr w:type="spellEnd"/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Contact Address: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2637 Summit Ave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City,State,Zip</w:t>
            </w:r>
            <w:proofErr w:type="spellEnd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Plano , TX , 75074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Phone:  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972-578-3728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FAX:  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214-237-1403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E-mail:  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ruben.galvan@xo.com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Pooling Administrator: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ii </w:t>
            </w:r>
          </w:p>
        </w:tc>
        <w:tc>
          <w:tcPr>
            <w:tcW w:w="3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5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Contact Name: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Kevin Gatchell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Contact Address: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1800 Sutter St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City,State,Zip</w:t>
            </w:r>
            <w:proofErr w:type="spellEnd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Concord ,CA,94520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4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Phone:</w:t>
            </w:r>
          </w:p>
        </w:tc>
        <w:tc>
          <w:tcPr>
            <w:tcW w:w="4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925-363-8742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FAX: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925-363-7692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E-mail:  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kevin.gatchell@neustar.biz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1.2 General Information: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Check one : No LRN needed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 X      </w:t>
            </w: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LRN needed </w:t>
            </w: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 xml:space="preserve">iii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     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NPA: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509  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LATA: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   676  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OCN: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iv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 7340  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Parent Company's OCN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7753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Number of Thousands-Blocks Requested :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 1   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Switching Identification(Switch Entity/POI) : 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v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    spknwadzds2   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City or Wire Center Name :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       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Rate Center: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vi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     SPOKANE  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Rate Center Sub Zone: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          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800" w:type="pct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1.3 Dates: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Date of Application: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vii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 02/07/2012 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Requested Block Effective Date: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viii 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               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03/09/2012  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object w:dxaOrig="1440" w:dyaOrig="1440">
                <v:shape id="_x0000_i1051" type="#_x0000_t75" style="width:20.25pt;height:18pt" o:ole="">
                  <v:imagedata r:id="rId6" o:title=""/>
                </v:shape>
                <w:control r:id="rId9" w:name="DefaultOcxName3" w:shapeid="_x0000_i1051"/>
              </w:objec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By selecting this checkbox, I acknowledge that I am requesting the earliest possible effective date the Administrator can grant. Please note that this only applies to a reduction in the Administrator's processing time, however the request will still be processed in the order received.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Request Expedited Treatment? (See Section 8.6) Yes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    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X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    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No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        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Expedited Explanation:      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1.4 Type of Service Provider Requesting the Thousands-Block :</w:t>
            </w:r>
          </w:p>
        </w:tc>
      </w:tr>
      <w:tr w:rsidR="00A97A6B" w:rsidRPr="00A97A6B">
        <w:trPr>
          <w:gridAfter w:val="2"/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0"/>
            </w:tblGrid>
            <w:tr w:rsidR="00A97A6B" w:rsidRPr="00A97A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a)    Type of Service Provider :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     CAP OR CLEC       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(LEC, IXC, CMRS, Other) 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b)    Primary type of service Blocks to be used for :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       </w:t>
                  </w:r>
                  <w:proofErr w:type="spellStart"/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Wireline</w:t>
                  </w:r>
                  <w:proofErr w:type="spellEnd"/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        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c)    Thousands-Block(s) (NXX-X) assignment Preference (Optional) 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             509-724-4              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d)    Thousands-Block(s) (NXX-X) that are undesirable for this assignment , if any 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                            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e)    If requesting a code for LRN purposes, indicate which block(s) you will be keeping(the remainder of the blocks will be given to the pool) 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                            </w:t>
                  </w:r>
                </w:p>
              </w:tc>
            </w:tr>
          </w:tbl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1.5 Type of Request: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Initial block for rate </w:t>
            </w:r>
            <w:proofErr w:type="gramStart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center :</w:t>
            </w:r>
            <w:proofErr w:type="gramEnd"/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Yes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                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If Yes , attach evidence of authorization and proof of capability to provide service within 60 days.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Growth block for rate center : Yes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       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X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        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If Yes , attach months to exhaust worksheet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object w:dxaOrig="1440" w:dyaOrig="1440">
                <v:shape id="_x0000_i1050" type="#_x0000_t75" style="width:20.25pt;height:18pt" o:ole="">
                  <v:imagedata r:id="rId6" o:title=""/>
                </v:shape>
                <w:control r:id="rId10" w:name="DefaultOcxName4" w:shapeid="_x0000_i1050"/>
              </w:objec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By selecting this checkbox, I acknowledge that I am willing to accept a block in red and explicitly understand that the underlying CO code may not yet be activated in the PSTN and loaded in the NPAC on the block effective date.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"/>
              <w:gridCol w:w="4650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A97A6B" w:rsidRPr="00A97A6B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Type of change(Mark 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all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that apply) 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object w:dxaOrig="1440" w:dyaOrig="1440">
                      <v:shape id="_x0000_i1049" type="#_x0000_t75" style="width:20.25pt;height:18pt" o:ole="">
                        <v:imagedata r:id="rId6" o:title=""/>
                      </v:shape>
                      <w:control r:id="rId11" w:name="DefaultOcxName5" w:shapeid="_x0000_i1049"/>
                    </w:object>
                  </w:r>
                  <w:proofErr w:type="spellStart"/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OCN:Intra</w:t>
                  </w:r>
                  <w:proofErr w:type="spellEnd"/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-company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 xml:space="preserve"> ix 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object w:dxaOrig="1440" w:dyaOrig="1440">
                      <v:shape id="_x0000_i1048" type="#_x0000_t75" style="width:20.25pt;height:18pt" o:ole="">
                        <v:imagedata r:id="rId6" o:title=""/>
                      </v:shape>
                      <w:control r:id="rId12" w:name="DefaultOcxName6" w:shapeid="_x0000_i1048"/>
                    </w:objec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Switching Id 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object w:dxaOrig="1440" w:dyaOrig="1440">
                      <v:shape id="_x0000_i1047" type="#_x0000_t75" style="width:20.25pt;height:18pt" o:ole="">
                        <v:imagedata r:id="rId6" o:title=""/>
                      </v:shape>
                      <w:control r:id="rId13" w:name="DefaultOcxName7" w:shapeid="_x0000_i1047"/>
                    </w:objec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Part 1B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object w:dxaOrig="1440" w:dyaOrig="1440">
                      <v:shape id="_x0000_i1046" type="#_x0000_t75" style="width:20.25pt;height:18pt" o:ole="">
                        <v:imagedata r:id="rId6" o:title=""/>
                      </v:shape>
                      <w:control r:id="rId14" w:name="DefaultOcxName8" w:shapeid="_x0000_i1046"/>
                    </w:object>
                  </w:r>
                  <w:proofErr w:type="spellStart"/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OCN:Inter</w:t>
                  </w:r>
                  <w:proofErr w:type="spellEnd"/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-company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vertAlign w:val="superscript"/>
                    </w:rPr>
                    <w:t xml:space="preserve"> x 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object w:dxaOrig="1440" w:dyaOrig="1440">
                      <v:shape id="_x0000_i1045" type="#_x0000_t75" style="width:20.25pt;height:18pt" o:ole="">
                        <v:imagedata r:id="rId6" o:title=""/>
                      </v:shape>
                      <w:control r:id="rId15" w:name="DefaultOcxName9" w:shapeid="_x0000_i1045"/>
                    </w:objec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Effective Date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Change block : Yes </w:t>
            </w:r>
            <w:r w:rsidRPr="00A97A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                </w:t>
            </w: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If Yes , list NPA-NXX-X </w:t>
            </w: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                        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1.6 Block Return :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25"/>
              <w:gridCol w:w="45"/>
            </w:tblGrid>
            <w:tr w:rsidR="00A97A6B" w:rsidRPr="00A97A6B">
              <w:trPr>
                <w:gridAfter w:val="1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a)    Is this block Contaminated Yes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      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No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      </w:t>
                  </w:r>
                </w:p>
              </w:tc>
            </w:tr>
            <w:tr w:rsidR="00A97A6B" w:rsidRPr="00A97A6B">
              <w:trPr>
                <w:gridAfter w:val="1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b)    If Yes how many TNs are NOT available for assignment :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               </w:t>
                  </w:r>
                </w:p>
              </w:tc>
            </w:tr>
            <w:tr w:rsidR="00A97A6B" w:rsidRPr="00A97A6B">
              <w:trPr>
                <w:gridAfter w:val="1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c)    Have all new Intra SP ports been completed in the NPAC Yes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      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No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      </w:t>
                  </w:r>
                </w:p>
              </w:tc>
            </w:tr>
            <w:tr w:rsidR="00A97A6B" w:rsidRPr="00A97A6B">
              <w:trPr>
                <w:gridAfter w:val="1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d)    Has this block been protected from further assignment Yes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      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 No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          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</w:tc>
            </w:tr>
            <w:tr w:rsidR="00A97A6B" w:rsidRPr="00A97A6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97A6B" w:rsidRPr="00A97A6B" w:rsidRDefault="00A97A6B" w:rsidP="00A97A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Disconnect block : Yes </w:t>
                  </w:r>
                  <w:r w:rsidRPr="00A97A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                </w:t>
                  </w:r>
                  <w:r w:rsidRPr="00A97A6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 xml:space="preserve">If Yes , list NPA-NXX-X </w:t>
                  </w:r>
                  <w:r w:rsidRPr="00A97A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                         </w:t>
                  </w:r>
                </w:p>
              </w:tc>
            </w:tr>
          </w:tbl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Remarks:   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I hereby certify that the above information requesting an NXX-X block is true and accurate to the best of my knowledge and that this application has been prepared </w:t>
            </w:r>
            <w:r w:rsidRPr="00A97A6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lastRenderedPageBreak/>
              <w:t xml:space="preserve">in accordance with the Thousands-Block (NXX-X) Pooling Administration </w:t>
            </w:r>
            <w:proofErr w:type="gramStart"/>
            <w:r w:rsidRPr="00A97A6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Guidelines(</w:t>
            </w:r>
            <w:proofErr w:type="gramEnd"/>
            <w:r w:rsidRPr="00A97A6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ATIS-0300066) available on the ATIS web site (http://www.atis.org/inc) or by contacting inc@atis.org as of the date of this application. 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ruben</w:t>
            </w:r>
            <w:proofErr w:type="spellEnd"/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galvan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Senior National Code Administrator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02/07/2012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Signature of Block Applicant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Title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6B" w:rsidRPr="00A97A6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97A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A6B" w:rsidRPr="00A97A6B" w:rsidRDefault="00A97A6B" w:rsidP="00A9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FFA" w:rsidRDefault="00184FFA"/>
    <w:sectPr w:rsidR="00184FFA" w:rsidSect="0018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A6B"/>
    <w:rsid w:val="00184FFA"/>
    <w:rsid w:val="00A9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2012-02-29T08:00:00+00:00</OpenedDate>
    <Date1 xmlns="dc463f71-b30c-4ab2-9473-d307f9d35888">2012-02-29T08:00:00+00:00</Date1>
    <IsDocumentOrder xmlns="dc463f71-b30c-4ab2-9473-d307f9d35888" xsi:nil="true"/>
    <IsHighlyConfidential xmlns="dc463f71-b30c-4ab2-9473-d307f9d35888">false</IsHighlyConfidential>
    <CaseCompanyNames xmlns="dc463f71-b30c-4ab2-9473-d307f9d35888">XO Communications Services, LLC</CaseCompanyNames>
    <DocketNumber xmlns="dc463f71-b30c-4ab2-9473-d307f9d35888">120269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366FB25B1E734493349AAB3868F6F8" ma:contentTypeVersion="127" ma:contentTypeDescription="" ma:contentTypeScope="" ma:versionID="9effa36251851fbaec101173313a24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FDCAA-A825-4BA8-851D-B2E508E0A8D3}"/>
</file>

<file path=customXml/itemProps2.xml><?xml version="1.0" encoding="utf-8"?>
<ds:datastoreItem xmlns:ds="http://schemas.openxmlformats.org/officeDocument/2006/customXml" ds:itemID="{43B2663B-E023-42B3-9B93-ABAD662B89D1}"/>
</file>

<file path=customXml/itemProps3.xml><?xml version="1.0" encoding="utf-8"?>
<ds:datastoreItem xmlns:ds="http://schemas.openxmlformats.org/officeDocument/2006/customXml" ds:itemID="{8685BA80-7F0F-4492-8999-06BEEBB38A88}"/>
</file>

<file path=customXml/itemProps4.xml><?xml version="1.0" encoding="utf-8"?>
<ds:datastoreItem xmlns:ds="http://schemas.openxmlformats.org/officeDocument/2006/customXml" ds:itemID="{752CDD9C-EE1D-47AF-B438-B21B6FE85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XO Communications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 Communications</dc:creator>
  <cp:keywords/>
  <dc:description/>
  <cp:lastModifiedBy>XO Communications</cp:lastModifiedBy>
  <cp:revision>1</cp:revision>
  <dcterms:created xsi:type="dcterms:W3CDTF">2012-02-29T21:41:00Z</dcterms:created>
  <dcterms:modified xsi:type="dcterms:W3CDTF">2012-02-29T21:42:00Z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0x0101006E56B4D1795A2E4DB2F0B01679ED314A000B366FB25B1E734493349AAB3868F6F8</vt:lpwstr>
  </property>
  <property fmtid="{D5CDD505-2E9C-101B-9397-08002B2CF9AE}" pid="3" name="_docset_NoMedatataSyncRequired">
    <vt:lpwstr>False</vt:lpwstr>
  </property>
</Properties>
</file>