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 xml:space="preserve">Harold </w:t>
      </w:r>
      <w:proofErr w:type="spellStart"/>
      <w:proofErr w:type="gramStart"/>
      <w:r>
        <w:t>LeMay</w:t>
      </w:r>
      <w:proofErr w:type="spellEnd"/>
      <w:r>
        <w:t xml:space="preserve"> Enterprises, Inc.</w:t>
      </w:r>
      <w:proofErr w:type="gramEnd"/>
    </w:p>
    <w:p w:rsidR="00D8152D" w:rsidRDefault="00075E35">
      <w:pPr>
        <w:ind w:left="1320" w:right="1656"/>
        <w:jc w:val="center"/>
      </w:pPr>
      <w:r>
        <w:t xml:space="preserve">Harbor Disposal and </w:t>
      </w:r>
      <w:smartTag w:uri="urn:schemas-microsoft-com:office:smarttags" w:element="place">
        <w:r>
          <w:t>Eastern Grays Harbor</w:t>
        </w:r>
      </w:smartTag>
      <w:r>
        <w:t xml:space="preserve"> Disposal</w:t>
      </w:r>
    </w:p>
    <w:p w:rsidR="00013A13" w:rsidRDefault="00A56A67">
      <w:pPr>
        <w:ind w:left="1320" w:right="1656"/>
        <w:jc w:val="center"/>
      </w:pPr>
      <w:r>
        <w:t>4201 Olympic Hwy</w:t>
      </w:r>
    </w:p>
    <w:p w:rsidR="00A56A67" w:rsidRDefault="00A56A67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Aberdeen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98520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Month" w:val="5"/>
          <w:attr w:name="Day" w:val="13"/>
          <w:attr w:name="Year" w:val="2011"/>
        </w:smartTagPr>
        <w:r>
          <w:t>May 1</w:t>
        </w:r>
        <w:r w:rsidR="005B7118">
          <w:t>3</w:t>
        </w:r>
        <w:r w:rsidR="00013A13">
          <w:t>, 20</w:t>
        </w:r>
        <w:r w:rsidR="00EC05CD">
          <w:t>1</w:t>
        </w:r>
        <w:r w:rsidR="005B7118">
          <w:t>1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EC05CD" w:rsidRDefault="00EC05CD">
      <w:pPr>
        <w:ind w:left="1320" w:right="1656"/>
      </w:pPr>
      <w:r>
        <w:t>Mr. David W. Danner</w:t>
      </w:r>
    </w:p>
    <w:p w:rsidR="00EC05CD" w:rsidRDefault="00EC05CD">
      <w:pPr>
        <w:ind w:left="1320" w:right="1656"/>
      </w:pPr>
      <w:r>
        <w:t>Executive Director and Secretary</w:t>
      </w:r>
    </w:p>
    <w:p w:rsidR="00013A13" w:rsidRDefault="00EC05CD">
      <w:pPr>
        <w:ind w:left="1320" w:right="1656"/>
      </w:pPr>
      <w:r>
        <w:t xml:space="preserve">Attn: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>Tariff Number 1</w:t>
      </w:r>
      <w:r w:rsidR="00075E35">
        <w:t>2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Harbor Disposal and </w:t>
      </w:r>
      <w:smartTag w:uri="urn:schemas-microsoft-com:office:smarttags" w:element="place">
        <w:r w:rsidR="004641F2">
          <w:t>Eastern Grays Harbor</w:t>
        </w:r>
      </w:smartTag>
      <w:r w:rsidR="004641F2">
        <w:t xml:space="preserve"> Disposal.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EC05CD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pages for Tariff Number 12, as well as supporting documentation for the commodity credit adjustment.  Tariff pages 1 and 20 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7E1362" w:rsidRDefault="005462B4">
      <w:pPr>
        <w:ind w:left="1320" w:right="1656"/>
      </w:pPr>
      <w:r>
        <w:t xml:space="preserve">The credit will </w:t>
      </w:r>
      <w:r w:rsidR="005B7118">
        <w:t>in</w:t>
      </w:r>
      <w:r>
        <w:t xml:space="preserve">crease from </w:t>
      </w:r>
      <w:r w:rsidRPr="00A56A67">
        <w:t>$.</w:t>
      </w:r>
      <w:r w:rsidR="00A56A67" w:rsidRPr="00A56A67">
        <w:t>58</w:t>
      </w:r>
      <w:r>
        <w:t xml:space="preserve"> to $</w:t>
      </w:r>
      <w:r w:rsidR="00A56A67">
        <w:t>1.69</w:t>
      </w:r>
      <w:r>
        <w:t xml:space="preserve"> a</w:t>
      </w:r>
      <w:r w:rsidR="00A56A67">
        <w:t>n</w:t>
      </w:r>
      <w:r>
        <w:t xml:space="preserve"> </w:t>
      </w:r>
      <w:r w:rsidR="00A56A67">
        <w:t>in</w:t>
      </w:r>
      <w:r>
        <w:t>crease of $</w:t>
      </w:r>
      <w:r w:rsidR="002D21F6">
        <w:t>1</w:t>
      </w:r>
      <w:r>
        <w:t>.</w:t>
      </w:r>
      <w:r w:rsidR="00A56A67">
        <w:t>11</w:t>
      </w:r>
      <w:r>
        <w:t xml:space="preserve"> per </w:t>
      </w:r>
      <w:r w:rsidR="00DE194D">
        <w:t xml:space="preserve">residential </w:t>
      </w:r>
      <w:r>
        <w:t>customer per month.</w:t>
      </w:r>
      <w:r w:rsidR="007E1362">
        <w:t xml:space="preserve">  </w:t>
      </w:r>
      <w:r w:rsidR="00811ADE">
        <w:t>Harbor Disposal and Eastern Grays Harbor Disposal do not currently participate in any county revenue share program.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>
          <w:t>July 1, 20</w:t>
        </w:r>
        <w:r w:rsidR="00EC05CD">
          <w:t>1</w:t>
        </w:r>
        <w:r w:rsidR="005B7118">
          <w:t>1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</w:t>
      </w:r>
      <w:r w:rsidR="005B7118">
        <w:t>360</w:t>
      </w:r>
      <w:r>
        <w:t>) 8</w:t>
      </w:r>
      <w:r w:rsidR="005B7118">
        <w:t>32</w:t>
      </w:r>
      <w:r>
        <w:t>-</w:t>
      </w:r>
      <w:r w:rsidR="005B7118">
        <w:t>8749</w:t>
      </w:r>
      <w:r>
        <w:t xml:space="preserve">,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5B7118">
      <w:pPr>
        <w:ind w:left="1320" w:right="1656"/>
      </w:pPr>
      <w:r>
        <w:t>Senior Pricing Manager</w:t>
      </w:r>
    </w:p>
    <w:p w:rsidR="004F500E" w:rsidRDefault="004F500E">
      <w:pPr>
        <w:ind w:left="1320" w:right="1656"/>
      </w:pPr>
    </w:p>
    <w:p w:rsidR="00EC05CD" w:rsidRDefault="00EC05CD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sectPr w:rsidR="00013A13" w:rsidSect="00160F16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511BD"/>
    <w:rsid w:val="000656BF"/>
    <w:rsid w:val="00075E35"/>
    <w:rsid w:val="00160F16"/>
    <w:rsid w:val="00187459"/>
    <w:rsid w:val="001A02F2"/>
    <w:rsid w:val="001B4459"/>
    <w:rsid w:val="001E1BF9"/>
    <w:rsid w:val="0027151F"/>
    <w:rsid w:val="002B26BB"/>
    <w:rsid w:val="002D21F6"/>
    <w:rsid w:val="00456FBB"/>
    <w:rsid w:val="004641F2"/>
    <w:rsid w:val="0047725F"/>
    <w:rsid w:val="004F500E"/>
    <w:rsid w:val="005200B0"/>
    <w:rsid w:val="005462B4"/>
    <w:rsid w:val="0055600F"/>
    <w:rsid w:val="00573549"/>
    <w:rsid w:val="005B7118"/>
    <w:rsid w:val="006321C5"/>
    <w:rsid w:val="00717592"/>
    <w:rsid w:val="0079250A"/>
    <w:rsid w:val="007D2897"/>
    <w:rsid w:val="007E1362"/>
    <w:rsid w:val="007F2C28"/>
    <w:rsid w:val="00811ADE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56A67"/>
    <w:rsid w:val="00AD3177"/>
    <w:rsid w:val="00BC0ED6"/>
    <w:rsid w:val="00C44317"/>
    <w:rsid w:val="00C91A29"/>
    <w:rsid w:val="00CD1CED"/>
    <w:rsid w:val="00D21CE3"/>
    <w:rsid w:val="00D8152D"/>
    <w:rsid w:val="00DE194D"/>
    <w:rsid w:val="00E23F39"/>
    <w:rsid w:val="00EC05CD"/>
    <w:rsid w:val="00F01AAD"/>
    <w:rsid w:val="00F809E9"/>
    <w:rsid w:val="00FA4E91"/>
    <w:rsid w:val="00FB499E"/>
    <w:rsid w:val="00F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0F16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2011-05-13T07:00:00+00:00</OpenedDate>
    <Date1 xmlns="dc463f71-b30c-4ab2-9473-d307f9d35888">2011-05-13T07:00:00+00:00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110873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997078FA5EB640B5FCD74E09253B21" ma:contentTypeVersion="135" ma:contentTypeDescription="" ma:contentTypeScope="" ma:versionID="7116a199f2e2c4f0addce2980fd493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38BFD-C82C-43D4-AD14-CC72AA82AECC}"/>
</file>

<file path=customXml/itemProps2.xml><?xml version="1.0" encoding="utf-8"?>
<ds:datastoreItem xmlns:ds="http://schemas.openxmlformats.org/officeDocument/2006/customXml" ds:itemID="{23577FA7-FCEA-4E1E-A1E7-3B4397EC0599}"/>
</file>

<file path=customXml/itemProps3.xml><?xml version="1.0" encoding="utf-8"?>
<ds:datastoreItem xmlns:ds="http://schemas.openxmlformats.org/officeDocument/2006/customXml" ds:itemID="{E283BDD5-03D0-42CF-962A-08F7F8C66BDE}"/>
</file>

<file path=customXml/itemProps4.xml><?xml version="1.0" encoding="utf-8"?>
<ds:datastoreItem xmlns:ds="http://schemas.openxmlformats.org/officeDocument/2006/customXml" ds:itemID="{01EABBC8-8C0F-4DCB-9687-ABDB4E38B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1342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Taliaferro</cp:lastModifiedBy>
  <cp:revision>2</cp:revision>
  <cp:lastPrinted>2011-05-13T18:28:00Z</cp:lastPrinted>
  <dcterms:created xsi:type="dcterms:W3CDTF">2011-05-13T23:13:00Z</dcterms:created>
  <dcterms:modified xsi:type="dcterms:W3CDTF">2011-05-13T23:13:00Z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0x0101006E56B4D1795A2E4DB2F0B01679ED314A001D997078FA5EB640B5FCD74E09253B21</vt:lpwstr>
  </property>
  <property fmtid="{D5CDD505-2E9C-101B-9397-08002B2CF9AE}" pid="3" name="_docset_NoMedatataSyncRequired">
    <vt:lpwstr>False</vt:lpwstr>
  </property>
</Properties>
</file>