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885F18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D65DBB" w:rsidP="000236F0">
      <w:pPr>
        <w:rPr>
          <w:rFonts w:ascii="Times" w:hAnsi="Times"/>
        </w:rPr>
      </w:pPr>
      <w:r>
        <w:rPr>
          <w:rFonts w:ascii="Times" w:hAnsi="Times"/>
        </w:rPr>
        <w:t>November 24</w:t>
      </w:r>
      <w:r w:rsidR="000236F0">
        <w:rPr>
          <w:rFonts w:ascii="Times" w:hAnsi="Times"/>
        </w:rPr>
        <w:t>, 2010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D65DBB" w:rsidP="000236F0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DC1FAA">
        <w:rPr>
          <w:rFonts w:ascii="Times" w:hAnsi="Times"/>
        </w:rPr>
        <w:t>3672</w:t>
      </w:r>
      <w:r w:rsidR="0057201A">
        <w:rPr>
          <w:rFonts w:ascii="Times" w:hAnsi="Times"/>
        </w:rPr>
        <w:t>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FB029F" w:rsidRDefault="00D65DBB" w:rsidP="00FB029F">
      <w:pPr>
        <w:jc w:val="both"/>
        <w:rPr>
          <w:rFonts w:ascii="Times" w:hAnsi="Times"/>
        </w:rPr>
      </w:pPr>
      <w:r>
        <w:rPr>
          <w:rFonts w:ascii="Times" w:hAnsi="Times"/>
        </w:rPr>
        <w:t>This filing establishes</w:t>
      </w:r>
      <w:r w:rsidR="00FB029F">
        <w:rPr>
          <w:rFonts w:ascii="Times" w:hAnsi="Times"/>
        </w:rPr>
        <w:t xml:space="preserve"> the City</w:t>
      </w:r>
      <w:r w:rsidR="003C0A32">
        <w:rPr>
          <w:rFonts w:ascii="Times" w:hAnsi="Times"/>
        </w:rPr>
        <w:t xml:space="preserve"> of </w:t>
      </w:r>
      <w:r>
        <w:rPr>
          <w:rFonts w:ascii="Times" w:hAnsi="Times"/>
        </w:rPr>
        <w:t>Liberty Lake</w:t>
      </w:r>
      <w:r w:rsidR="003C0A32">
        <w:rPr>
          <w:rFonts w:ascii="Times" w:hAnsi="Times"/>
        </w:rPr>
        <w:t>, Washington’s Occupational Tax Rate</w:t>
      </w:r>
      <w:r>
        <w:rPr>
          <w:rFonts w:ascii="Times" w:hAnsi="Times"/>
        </w:rPr>
        <w:t>.  The Tax Rate will be 6.0%</w:t>
      </w:r>
      <w:r w:rsidR="003C0A32">
        <w:rPr>
          <w:rFonts w:ascii="Times" w:hAnsi="Times"/>
        </w:rPr>
        <w:t xml:space="preserve"> and the </w:t>
      </w:r>
      <w:r>
        <w:rPr>
          <w:rFonts w:ascii="Times" w:hAnsi="Times"/>
        </w:rPr>
        <w:t>Bill Rate will be 6.382% to be effective on December 26, 2010.</w:t>
      </w:r>
      <w:r w:rsidR="00FB029F">
        <w:rPr>
          <w:rFonts w:ascii="Times" w:hAnsi="Times"/>
        </w:rPr>
        <w:t xml:space="preserve">  </w:t>
      </w:r>
    </w:p>
    <w:p w:rsidR="00FB029F" w:rsidRDefault="00FB029F" w:rsidP="000236F0">
      <w:pPr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885F18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6800" cy="55054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DC1FAA">
        <w:rPr>
          <w:rFonts w:ascii="Times New Roman" w:hAnsi="Times New Roman"/>
          <w:sz w:val="22"/>
          <w:szCs w:val="22"/>
        </w:rPr>
        <w:t>3672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20" w:type="dxa"/>
          </w:tcPr>
          <w:p w:rsidR="00BF1075" w:rsidRPr="007C6DFE" w:rsidRDefault="00DE5FF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56" w:rsidRDefault="00A04256">
      <w:r>
        <w:separator/>
      </w:r>
    </w:p>
  </w:endnote>
  <w:endnote w:type="continuationSeparator" w:id="0">
    <w:p w:rsidR="00A04256" w:rsidRDefault="00A04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9E561F" w:rsidRDefault="00344CA6">
    <w:pPr>
      <w:pStyle w:val="Footer"/>
      <w:rPr>
        <w:sz w:val="20"/>
      </w:rPr>
    </w:pPr>
    <w:r>
      <w:rPr>
        <w:sz w:val="20"/>
      </w:rPr>
      <w:t>WA2010-045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56" w:rsidRDefault="00A04256">
      <w:r>
        <w:separator/>
      </w:r>
    </w:p>
  </w:footnote>
  <w:footnote w:type="continuationSeparator" w:id="0">
    <w:p w:rsidR="00A04256" w:rsidRDefault="00A04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307483" w:rsidRDefault="00FB029F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FB029F" w:rsidRPr="009B525B" w:rsidRDefault="00FB029F" w:rsidP="006967F5">
    <w:pPr>
      <w:pStyle w:val="Heading1"/>
      <w:rPr>
        <w:vanish w:val="0"/>
        <w:szCs w:val="16"/>
      </w:rPr>
    </w:pP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FB029F" w:rsidRDefault="00FB029F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FB029F" w:rsidRPr="006967F5" w:rsidRDefault="00FB029F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6967F5" w:rsidRDefault="00FB029F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36F0"/>
    <w:rsid w:val="0007559B"/>
    <w:rsid w:val="000B5FE7"/>
    <w:rsid w:val="000E313E"/>
    <w:rsid w:val="000E7E86"/>
    <w:rsid w:val="0012443E"/>
    <w:rsid w:val="0018273A"/>
    <w:rsid w:val="001E51A8"/>
    <w:rsid w:val="001F4105"/>
    <w:rsid w:val="00205A06"/>
    <w:rsid w:val="00307483"/>
    <w:rsid w:val="00344CA6"/>
    <w:rsid w:val="003C0A32"/>
    <w:rsid w:val="003F30B1"/>
    <w:rsid w:val="00452D71"/>
    <w:rsid w:val="00480130"/>
    <w:rsid w:val="004A47FB"/>
    <w:rsid w:val="0056752F"/>
    <w:rsid w:val="0057201A"/>
    <w:rsid w:val="005B20CF"/>
    <w:rsid w:val="00654A63"/>
    <w:rsid w:val="006967F5"/>
    <w:rsid w:val="006C1A59"/>
    <w:rsid w:val="00717107"/>
    <w:rsid w:val="00772B0E"/>
    <w:rsid w:val="007E5F90"/>
    <w:rsid w:val="008818BD"/>
    <w:rsid w:val="0088288E"/>
    <w:rsid w:val="00885F18"/>
    <w:rsid w:val="008F3C0C"/>
    <w:rsid w:val="009021F5"/>
    <w:rsid w:val="009B525B"/>
    <w:rsid w:val="009E18E0"/>
    <w:rsid w:val="00A04256"/>
    <w:rsid w:val="00A40906"/>
    <w:rsid w:val="00A448C2"/>
    <w:rsid w:val="00AB58D3"/>
    <w:rsid w:val="00AE1D85"/>
    <w:rsid w:val="00AF3B73"/>
    <w:rsid w:val="00B41915"/>
    <w:rsid w:val="00BA2A83"/>
    <w:rsid w:val="00BD5C8B"/>
    <w:rsid w:val="00BF1075"/>
    <w:rsid w:val="00C062B4"/>
    <w:rsid w:val="00C24B50"/>
    <w:rsid w:val="00CD29DA"/>
    <w:rsid w:val="00CE5DE0"/>
    <w:rsid w:val="00D226CD"/>
    <w:rsid w:val="00D60B04"/>
    <w:rsid w:val="00D65DBB"/>
    <w:rsid w:val="00D9399C"/>
    <w:rsid w:val="00DC1FAA"/>
    <w:rsid w:val="00DE5FFF"/>
    <w:rsid w:val="00E50864"/>
    <w:rsid w:val="00E52522"/>
    <w:rsid w:val="00E71F1E"/>
    <w:rsid w:val="00E8420B"/>
    <w:rsid w:val="00E94E83"/>
    <w:rsid w:val="00F053DB"/>
    <w:rsid w:val="00FB029F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101898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753F1EBAAAA5478AB887335766FB19" ma:contentTypeVersion="131" ma:contentTypeDescription="" ma:contentTypeScope="" ma:versionID="08c4a9e76718d7cb1d321019bf3271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0B42A-1426-4544-9A3E-11228964D8F4}"/>
</file>

<file path=customXml/itemProps2.xml><?xml version="1.0" encoding="utf-8"?>
<ds:datastoreItem xmlns:ds="http://schemas.openxmlformats.org/officeDocument/2006/customXml" ds:itemID="{4D021051-61CD-4514-AAC1-D83ED44CB36D}"/>
</file>

<file path=customXml/itemProps3.xml><?xml version="1.0" encoding="utf-8"?>
<ds:datastoreItem xmlns:ds="http://schemas.openxmlformats.org/officeDocument/2006/customXml" ds:itemID="{2C27CDFC-5963-4A66-A6D4-32491E91B41C}"/>
</file>

<file path=customXml/itemProps4.xml><?xml version="1.0" encoding="utf-8"?>
<ds:datastoreItem xmlns:ds="http://schemas.openxmlformats.org/officeDocument/2006/customXml" ds:itemID="{91DCF01E-8004-4777-93C1-815F8328236D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Taliaferro</cp:lastModifiedBy>
  <cp:revision>2</cp:revision>
  <cp:lastPrinted>2005-01-14T01:08:00Z</cp:lastPrinted>
  <dcterms:created xsi:type="dcterms:W3CDTF">2010-11-29T17:43:00Z</dcterms:created>
  <dcterms:modified xsi:type="dcterms:W3CDTF">2010-11-29T17:43:00Z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0x0101006E56B4D1795A2E4DB2F0B01679ED314A003D753F1EBAAAA5478AB887335766FB19</vt:lpwstr>
  </property>
  <property fmtid="{D5CDD505-2E9C-101B-9397-08002B2CF9AE}" pid="3" name="_docset_NoMedatataSyncRequired">
    <vt:lpwstr>False</vt:lpwstr>
  </property>
</Properties>
</file>