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44" w:rsidRDefault="008975FF">
      <w:pPr>
        <w:pStyle w:val="Addressee"/>
      </w:pPr>
      <w:r>
        <w:t>July 23, 2010</w:t>
      </w:r>
    </w:p>
    <w:p w:rsidR="00F95244" w:rsidRDefault="008975FF">
      <w:pPr>
        <w:pStyle w:val="Addressee"/>
      </w:pPr>
    </w:p>
    <w:p w:rsidR="00F95244" w:rsidRDefault="008975FF">
      <w:r>
        <w:tab/>
      </w:r>
      <w:r>
        <w:tab/>
      </w:r>
      <w:r>
        <w:tab/>
      </w:r>
      <w:r>
        <w:tab/>
      </w:r>
    </w:p>
    <w:p w:rsidR="00F95244" w:rsidRDefault="008975FF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F95244" w:rsidRDefault="008975FF">
      <w:pPr>
        <w:pStyle w:val="Addressee"/>
      </w:pPr>
      <w:r>
        <w:t>Washington Utilities and Transportation Commission</w:t>
      </w:r>
    </w:p>
    <w:p w:rsidR="00F95244" w:rsidRDefault="008975FF">
      <w:pPr>
        <w:pStyle w:val="Addressee"/>
      </w:pPr>
      <w:r>
        <w:t>1300 S Evergreen Park DR SW</w:t>
      </w:r>
    </w:p>
    <w:p w:rsidR="00F95244" w:rsidRDefault="008975FF">
      <w:r>
        <w:t>PO Box 47259</w:t>
      </w:r>
    </w:p>
    <w:p w:rsidR="00F95244" w:rsidRDefault="008975FF">
      <w:pPr>
        <w:pStyle w:val="Addressee"/>
      </w:pPr>
      <w:r>
        <w:t>Olympia, WA  98504-7250</w:t>
      </w:r>
    </w:p>
    <w:p w:rsidR="00F95244" w:rsidRDefault="008975FF"/>
    <w:p w:rsidR="00F95244" w:rsidRDefault="008975FF">
      <w:pPr>
        <w:pStyle w:val="ReLine"/>
        <w:spacing w:before="0"/>
      </w:pPr>
      <w:r>
        <w:t>RE:</w:t>
      </w:r>
      <w:r>
        <w:tab/>
        <w:t>Special Fuel Surcharge Supplement No. 82 for Wickkiser International Companies, Inc. d/b/a</w:t>
      </w:r>
      <w:r>
        <w:t xml:space="preserve"> Airporter Shuttle, Certificate Number C-933</w:t>
      </w:r>
    </w:p>
    <w:p w:rsidR="00F95244" w:rsidRDefault="008975FF">
      <w:pPr>
        <w:pStyle w:val="Salutation"/>
      </w:pPr>
      <w:r>
        <w:t>Dear Mr. Danner:</w:t>
      </w:r>
    </w:p>
    <w:p w:rsidR="00F95244" w:rsidRDefault="008975FF">
      <w:pPr>
        <w:pStyle w:val="Salutation"/>
        <w:spacing w:after="0"/>
      </w:pPr>
      <w:r>
        <w:t xml:space="preserve">The company requests Commission approval to amend its filed Tariff No. 9 on Less Than Statutory Notice to include a Special Fuel Surcharge Tariff Supplement No. 82 to recover the rising cost of </w:t>
      </w:r>
      <w:r>
        <w:t xml:space="preserve">fuel.  The amount of the surcharge requested is $0.50 per one-way </w:t>
      </w:r>
      <w:proofErr w:type="gramStart"/>
      <w:r>
        <w:t>passenger</w:t>
      </w:r>
      <w:proofErr w:type="gramEnd"/>
      <w:r>
        <w:t xml:space="preserve"> fare and $1.00 per round-trip passenger fare to become effective July 30, 2010</w:t>
      </w:r>
    </w:p>
    <w:p w:rsidR="00F95244" w:rsidRDefault="008975FF">
      <w:pPr>
        <w:pStyle w:val="Salutation"/>
        <w:spacing w:after="0"/>
      </w:pPr>
      <w:r>
        <w:t>The percentage amount that rates will change if they become effective is from 2.00% to 3.00%.</w:t>
      </w:r>
    </w:p>
    <w:p w:rsidR="00F95244" w:rsidRDefault="008975FF">
      <w:pPr>
        <w:pStyle w:val="Salutation"/>
        <w:spacing w:after="0"/>
      </w:pPr>
      <w:r>
        <w:t xml:space="preserve">If you </w:t>
      </w:r>
      <w:r>
        <w:t>have any questions about this filing, please contact me at (360) 543-9369 or via email at Richard@airporter.com</w:t>
      </w:r>
    </w:p>
    <w:p w:rsidR="00F95244" w:rsidRDefault="008975FF">
      <w:pPr>
        <w:pStyle w:val="Salutation"/>
        <w:spacing w:after="0"/>
      </w:pPr>
      <w:r>
        <w:t>Sincerely,</w:t>
      </w:r>
    </w:p>
    <w:p w:rsidR="00F95244" w:rsidRDefault="008975FF"/>
    <w:p w:rsidR="00F95244" w:rsidRDefault="008975FF">
      <w:pPr>
        <w:pStyle w:val="LetterSignature"/>
        <w:ind w:left="0"/>
      </w:pPr>
    </w:p>
    <w:p w:rsidR="00F95244" w:rsidRDefault="008975FF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F95244" w:rsidRDefault="008975FF">
      <w:pPr>
        <w:pStyle w:val="LetterSignature"/>
        <w:ind w:left="0"/>
      </w:pPr>
      <w:r>
        <w:t>Wickkiser International Companies</w:t>
      </w:r>
    </w:p>
    <w:p w:rsidR="00F95244" w:rsidRDefault="008975FF">
      <w:pPr>
        <w:pStyle w:val="LetterSignature"/>
        <w:ind w:left="0"/>
      </w:pPr>
      <w:r>
        <w:t>1416 Whitehorn Street</w:t>
      </w:r>
    </w:p>
    <w:p w:rsidR="00F95244" w:rsidRDefault="008975FF">
      <w:pPr>
        <w:pStyle w:val="LetterSignature"/>
        <w:ind w:left="0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F95244" w:rsidRDefault="008975FF">
      <w:pPr>
        <w:pStyle w:val="LetterSignature"/>
        <w:ind w:left="0"/>
      </w:pPr>
    </w:p>
    <w:p w:rsidR="00F95244" w:rsidRDefault="008975FF">
      <w:pPr>
        <w:pStyle w:val="LetterSignature"/>
        <w:ind w:left="0"/>
      </w:pPr>
      <w:r>
        <w:t>3</w:t>
      </w:r>
      <w:r>
        <w:t>60-543-9369</w:t>
      </w:r>
    </w:p>
    <w:sectPr w:rsidR="00F9524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E2764D"/>
    <w:rsid w:val="0089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C55A53E19F647802AA5198FD8AAAD" ma:contentTypeVersion="131" ma:contentTypeDescription="" ma:contentTypeScope="" ma:versionID="54f5cf5c50d7ec70d0423b3c7dc1a2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91E1E-C7F9-4011-870A-9A653A73FEBC}"/>
</file>

<file path=customXml/itemProps2.xml><?xml version="1.0" encoding="utf-8"?>
<ds:datastoreItem xmlns:ds="http://schemas.openxmlformats.org/officeDocument/2006/customXml" ds:itemID="{7023AA56-2789-4FA4-A306-43425925BE1A}"/>
</file>

<file path=customXml/itemProps3.xml><?xml version="1.0" encoding="utf-8"?>
<ds:datastoreItem xmlns:ds="http://schemas.openxmlformats.org/officeDocument/2006/customXml" ds:itemID="{203AC361-2CE2-422F-A29E-FA2651FC1AA5}"/>
</file>

<file path=customXml/itemProps4.xml><?xml version="1.0" encoding="utf-8"?>
<ds:datastoreItem xmlns:ds="http://schemas.openxmlformats.org/officeDocument/2006/customXml" ds:itemID="{4293CD8C-C45E-4230-BD43-AF83863C9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2010-07-26T17:17:00Z</dcterms:created>
  <dcterms:modified xsi:type="dcterms:W3CDTF">2010-07-26T17:17:00Z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0x0101006E56B4D1795A2E4DB2F0B01679ED314A00FCDC55A53E19F647802AA5198FD8AAAD</vt:lpwstr>
  </property>
  <property fmtid="{D5CDD505-2E9C-101B-9397-08002B2CF9AE}" pid="3" name="_docset_NoMedatataSyncRequired">
    <vt:lpwstr>False</vt:lpwstr>
  </property>
</Properties>
</file>