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3769EC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26</w:t>
      </w:r>
      <w:r w:rsidR="00DA5998">
        <w:rPr>
          <w:rFonts w:ascii="Arial" w:hAnsi="Arial" w:cs="Arial"/>
          <w:sz w:val="20"/>
          <w:szCs w:val="20"/>
        </w:rPr>
        <w:t>, 2010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Pr="00E10C58">
        <w:rPr>
          <w:rFonts w:ascii="Arial" w:hAnsi="Arial" w:cs="Arial"/>
          <w:sz w:val="20"/>
          <w:szCs w:val="20"/>
        </w:rPr>
        <w:t>Fuel Surcharge Request and LSN for Pacific Northwest Transportation Services, Inc.</w:t>
      </w:r>
      <w:r>
        <w:rPr>
          <w:rFonts w:ascii="Arial" w:hAnsi="Arial" w:cs="Arial"/>
          <w:sz w:val="20"/>
          <w:szCs w:val="20"/>
        </w:rPr>
        <w:t xml:space="preserve"> (C-862)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83596A" w:rsidRDefault="005D08EE" w:rsidP="00D72EA5">
      <w:pPr>
        <w:rPr>
          <w:rFonts w:ascii="Arial" w:hAnsi="Arial" w:cs="Arial"/>
          <w:sz w:val="20"/>
          <w:szCs w:val="20"/>
        </w:rPr>
      </w:pPr>
      <w:r w:rsidRPr="005D08EE"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7</w:t>
      </w:r>
      <w:r w:rsidR="003769EC">
        <w:rPr>
          <w:rFonts w:ascii="Arial" w:hAnsi="Arial" w:cs="Arial"/>
          <w:sz w:val="20"/>
          <w:szCs w:val="20"/>
        </w:rPr>
        <w:t>7</w:t>
      </w:r>
      <w:r w:rsidRPr="005D08EE">
        <w:rPr>
          <w:rFonts w:ascii="Arial" w:hAnsi="Arial" w:cs="Arial"/>
          <w:sz w:val="20"/>
          <w:szCs w:val="20"/>
        </w:rPr>
        <w:t xml:space="preserve"> to recover the rising cost of fuel.</w:t>
      </w:r>
      <w:r w:rsidRPr="005D0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C2043C">
        <w:rPr>
          <w:rFonts w:ascii="Arial" w:hAnsi="Arial" w:cs="Arial"/>
          <w:sz w:val="20"/>
          <w:szCs w:val="20"/>
        </w:rPr>
        <w:t>30</w:t>
      </w:r>
      <w:r w:rsidR="0056539B">
        <w:rPr>
          <w:rFonts w:ascii="Arial" w:hAnsi="Arial" w:cs="Arial"/>
          <w:sz w:val="20"/>
          <w:szCs w:val="20"/>
        </w:rPr>
        <w:t xml:space="preserve"> </w:t>
      </w:r>
      <w:r w:rsidR="00C2043C">
        <w:rPr>
          <w:rFonts w:ascii="Arial" w:hAnsi="Arial" w:cs="Arial"/>
          <w:sz w:val="20"/>
          <w:szCs w:val="20"/>
        </w:rPr>
        <w:t>April</w:t>
      </w:r>
      <w:r w:rsidR="00361F20">
        <w:rPr>
          <w:rFonts w:ascii="Arial" w:hAnsi="Arial" w:cs="Arial"/>
          <w:sz w:val="20"/>
          <w:szCs w:val="20"/>
        </w:rPr>
        <w:t xml:space="preserve"> 20</w:t>
      </w:r>
      <w:r w:rsidR="000F20B9">
        <w:rPr>
          <w:rFonts w:ascii="Arial" w:hAnsi="Arial" w:cs="Arial"/>
          <w:sz w:val="20"/>
          <w:szCs w:val="20"/>
        </w:rPr>
        <w:t>10</w:t>
      </w:r>
      <w:r w:rsidR="006A3484">
        <w:rPr>
          <w:rFonts w:ascii="Arial" w:hAnsi="Arial" w:cs="Arial"/>
          <w:sz w:val="20"/>
          <w:szCs w:val="20"/>
        </w:rPr>
        <w:t>, to recover the risen cost of fuel</w:t>
      </w:r>
      <w:r w:rsidR="00D72EA5">
        <w:rPr>
          <w:rFonts w:ascii="Arial" w:hAnsi="Arial" w:cs="Arial"/>
          <w:sz w:val="20"/>
          <w:szCs w:val="20"/>
        </w:rPr>
        <w:t xml:space="preserve">.  Please see supporting documents attached as “FUEL PacNWTransp </w:t>
      </w:r>
      <w:r w:rsidR="003769EC">
        <w:rPr>
          <w:rFonts w:ascii="Arial" w:hAnsi="Arial" w:cs="Arial"/>
          <w:sz w:val="20"/>
          <w:szCs w:val="20"/>
        </w:rPr>
        <w:t>April</w:t>
      </w:r>
      <w:r w:rsidR="000F20B9">
        <w:rPr>
          <w:rFonts w:ascii="Arial" w:hAnsi="Arial" w:cs="Arial"/>
          <w:sz w:val="20"/>
          <w:szCs w:val="20"/>
        </w:rPr>
        <w:t xml:space="preserve"> 10</w:t>
      </w:r>
      <w:r w:rsidR="00D92B03">
        <w:rPr>
          <w:rFonts w:ascii="Arial" w:hAnsi="Arial" w:cs="Arial"/>
          <w:sz w:val="20"/>
          <w:szCs w:val="20"/>
        </w:rPr>
        <w:t>”.</w:t>
      </w: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933A1A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3769EC">
        <w:rPr>
          <w:rFonts w:ascii="Arial" w:hAnsi="Arial" w:cs="Arial"/>
          <w:sz w:val="20"/>
          <w:szCs w:val="20"/>
        </w:rPr>
        <w:t>1.0</w:t>
      </w:r>
      <w:r w:rsidR="00361F2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</w:t>
      </w:r>
      <w:r w:rsidR="00361F20">
        <w:rPr>
          <w:rFonts w:ascii="Arial" w:hAnsi="Arial" w:cs="Arial"/>
          <w:sz w:val="20"/>
          <w:szCs w:val="20"/>
        </w:rPr>
        <w:t>one way passenger fare and $</w:t>
      </w:r>
      <w:r w:rsidR="003769EC">
        <w:rPr>
          <w:rFonts w:ascii="Arial" w:hAnsi="Arial" w:cs="Arial"/>
          <w:sz w:val="20"/>
          <w:szCs w:val="20"/>
        </w:rPr>
        <w:t>2</w:t>
      </w:r>
      <w:r w:rsidR="005D08EE">
        <w:rPr>
          <w:rFonts w:ascii="Arial" w:hAnsi="Arial" w:cs="Arial"/>
          <w:sz w:val="20"/>
          <w:szCs w:val="20"/>
        </w:rPr>
        <w:t>.00 per round-trip passenger fare</w:t>
      </w:r>
      <w:r>
        <w:rPr>
          <w:rFonts w:ascii="Arial" w:hAnsi="Arial" w:cs="Arial"/>
          <w:sz w:val="20"/>
          <w:szCs w:val="20"/>
        </w:rPr>
        <w:t xml:space="preserve">.  </w:t>
      </w:r>
      <w:r w:rsidR="0056539B">
        <w:rPr>
          <w:rFonts w:ascii="Arial" w:hAnsi="Arial" w:cs="Arial"/>
          <w:sz w:val="20"/>
          <w:szCs w:val="20"/>
        </w:rPr>
        <w:t xml:space="preserve">The percentage </w:t>
      </w:r>
      <w:r w:rsidR="00933A1A">
        <w:rPr>
          <w:rFonts w:ascii="Arial" w:hAnsi="Arial" w:cs="Arial"/>
          <w:sz w:val="20"/>
          <w:szCs w:val="20"/>
        </w:rPr>
        <w:t xml:space="preserve">amount that rates will change if </w:t>
      </w:r>
      <w:r w:rsidR="0056539B">
        <w:rPr>
          <w:rFonts w:ascii="Arial" w:hAnsi="Arial" w:cs="Arial"/>
          <w:sz w:val="20"/>
          <w:szCs w:val="20"/>
        </w:rPr>
        <w:t>“Special Fuel Surcharge Tariff Supplement NO. 7</w:t>
      </w:r>
      <w:r w:rsidR="003769EC">
        <w:rPr>
          <w:rFonts w:ascii="Arial" w:hAnsi="Arial" w:cs="Arial"/>
          <w:sz w:val="20"/>
          <w:szCs w:val="20"/>
        </w:rPr>
        <w:t>7</w:t>
      </w:r>
      <w:r w:rsidR="0056539B">
        <w:rPr>
          <w:rFonts w:ascii="Arial" w:hAnsi="Arial" w:cs="Arial"/>
          <w:sz w:val="20"/>
          <w:szCs w:val="20"/>
        </w:rPr>
        <w:t>”</w:t>
      </w:r>
      <w:r w:rsidR="00933A1A">
        <w:rPr>
          <w:rFonts w:ascii="Arial" w:hAnsi="Arial" w:cs="Arial"/>
          <w:sz w:val="20"/>
          <w:szCs w:val="20"/>
        </w:rPr>
        <w:t xml:space="preserve"> </w:t>
      </w:r>
      <w:r w:rsidR="00641FD4">
        <w:rPr>
          <w:rFonts w:ascii="Arial" w:hAnsi="Arial" w:cs="Arial"/>
          <w:sz w:val="20"/>
          <w:szCs w:val="20"/>
        </w:rPr>
        <w:t>becomes effective</w:t>
      </w:r>
      <w:r w:rsidR="00933A1A">
        <w:rPr>
          <w:rFonts w:ascii="Arial" w:hAnsi="Arial" w:cs="Arial"/>
          <w:sz w:val="20"/>
          <w:szCs w:val="20"/>
        </w:rPr>
        <w:t xml:space="preserve"> will be as follows: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Percentage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769EC">
              <w:rPr>
                <w:rFonts w:ascii="Arial" w:hAnsi="Arial" w:cs="Arial"/>
                <w:sz w:val="20"/>
                <w:szCs w:val="20"/>
              </w:rPr>
              <w:t>1</w:t>
            </w:r>
            <w:r w:rsidR="00361F20">
              <w:rPr>
                <w:rFonts w:ascii="Arial" w:hAnsi="Arial" w:cs="Arial"/>
                <w:sz w:val="20"/>
                <w:szCs w:val="20"/>
              </w:rPr>
              <w:t>.</w:t>
            </w:r>
            <w:r w:rsidR="003769EC">
              <w:rPr>
                <w:rFonts w:ascii="Arial" w:hAnsi="Arial" w:cs="Arial"/>
                <w:sz w:val="20"/>
                <w:szCs w:val="20"/>
              </w:rPr>
              <w:t>0</w:t>
            </w:r>
            <w:r w:rsidR="00361F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3769EC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D08E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51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Maximum Percentage</w:t>
      </w:r>
    </w:p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769EC">
              <w:rPr>
                <w:rFonts w:ascii="Arial" w:hAnsi="Arial" w:cs="Arial"/>
                <w:sz w:val="20"/>
                <w:szCs w:val="20"/>
              </w:rPr>
              <w:t>1.0</w:t>
            </w:r>
            <w:r w:rsidR="00361F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Divided by </w:t>
            </w:r>
            <w:r w:rsidR="00B351E3">
              <w:rPr>
                <w:rFonts w:ascii="Arial" w:hAnsi="Arial" w:cs="Arial"/>
                <w:sz w:val="20"/>
                <w:szCs w:val="20"/>
              </w:rPr>
              <w:t>Lowest</w:t>
            </w:r>
            <w:r>
              <w:rPr>
                <w:rFonts w:ascii="Arial" w:hAnsi="Arial" w:cs="Arial"/>
                <w:sz w:val="20"/>
                <w:szCs w:val="20"/>
              </w:rPr>
              <w:t xml:space="preserve"> Fare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3769EC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6E40">
              <w:rPr>
                <w:rFonts w:ascii="Arial" w:hAnsi="Arial" w:cs="Arial"/>
                <w:sz w:val="20"/>
                <w:szCs w:val="20"/>
              </w:rPr>
              <w:t>0</w:t>
            </w:r>
            <w:r w:rsidR="00B351E3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B351E3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is expected to change, if the proposed rates become effective, </w:t>
      </w:r>
      <w:r w:rsidR="00B351E3">
        <w:rPr>
          <w:rFonts w:ascii="Arial" w:hAnsi="Arial" w:cs="Arial"/>
          <w:sz w:val="20"/>
          <w:szCs w:val="20"/>
        </w:rPr>
        <w:t>as follows:</w:t>
      </w:r>
    </w:p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B351E3">
        <w:tc>
          <w:tcPr>
            <w:tcW w:w="2500" w:type="pct"/>
          </w:tcPr>
          <w:p w:rsidR="00B351E3" w:rsidRDefault="008D6E40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</w:tcPr>
          <w:p w:rsidR="00B351E3" w:rsidRDefault="003769EC" w:rsidP="008D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2528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769EC">
              <w:rPr>
                <w:rFonts w:ascii="Arial" w:hAnsi="Arial" w:cs="Arial"/>
                <w:sz w:val="20"/>
                <w:szCs w:val="20"/>
              </w:rPr>
              <w:t>1.0</w:t>
            </w:r>
            <w:r w:rsidR="00361F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769EC">
              <w:rPr>
                <w:rFonts w:ascii="Arial" w:hAnsi="Arial" w:cs="Arial"/>
                <w:sz w:val="20"/>
                <w:szCs w:val="20"/>
              </w:rPr>
              <w:t>2528.00</w:t>
            </w:r>
          </w:p>
        </w:tc>
      </w:tr>
    </w:tbl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 from our fuel supplier </w:t>
      </w:r>
      <w:r w:rsidR="00C159E8">
        <w:rPr>
          <w:rFonts w:ascii="Arial" w:hAnsi="Arial" w:cs="Arial"/>
          <w:sz w:val="20"/>
          <w:szCs w:val="20"/>
        </w:rPr>
        <w:t>is included</w:t>
      </w:r>
      <w:r w:rsidR="00882FB3">
        <w:rPr>
          <w:rFonts w:ascii="Arial" w:hAnsi="Arial" w:cs="Arial"/>
          <w:sz w:val="20"/>
          <w:szCs w:val="20"/>
        </w:rPr>
        <w:t xml:space="preserve"> as “</w:t>
      </w:r>
      <w:r w:rsidR="00882FB3" w:rsidRPr="00882FB3">
        <w:rPr>
          <w:rFonts w:ascii="Arial" w:hAnsi="Arial" w:cs="Arial"/>
          <w:sz w:val="20"/>
          <w:szCs w:val="20"/>
        </w:rPr>
        <w:t xml:space="preserve">Fuel Purchase History through </w:t>
      </w:r>
      <w:r w:rsidR="003769EC">
        <w:rPr>
          <w:rFonts w:ascii="Arial" w:hAnsi="Arial" w:cs="Arial"/>
          <w:sz w:val="20"/>
          <w:szCs w:val="20"/>
        </w:rPr>
        <w:t>04-25</w:t>
      </w:r>
      <w:r w:rsidR="00C159E8">
        <w:rPr>
          <w:rFonts w:ascii="Arial" w:hAnsi="Arial" w:cs="Arial"/>
          <w:sz w:val="20"/>
          <w:szCs w:val="20"/>
        </w:rPr>
        <w:t>-10</w:t>
      </w:r>
      <w:r w:rsidR="00882FB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D72EA5" w:rsidRDefault="0083596A" w:rsidP="00D72EA5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2C52"/>
    <w:rsid w:val="000F20B9"/>
    <w:rsid w:val="001A0B6C"/>
    <w:rsid w:val="002175A0"/>
    <w:rsid w:val="00225EC4"/>
    <w:rsid w:val="002C5E6D"/>
    <w:rsid w:val="00343BC6"/>
    <w:rsid w:val="00361F20"/>
    <w:rsid w:val="003769EC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33A1A"/>
    <w:rsid w:val="009B1585"/>
    <w:rsid w:val="00A40927"/>
    <w:rsid w:val="00B351E3"/>
    <w:rsid w:val="00C159E8"/>
    <w:rsid w:val="00C2043C"/>
    <w:rsid w:val="00D2689B"/>
    <w:rsid w:val="00D72EA5"/>
    <w:rsid w:val="00D77693"/>
    <w:rsid w:val="00D92B03"/>
    <w:rsid w:val="00DA5998"/>
    <w:rsid w:val="00E10C58"/>
    <w:rsid w:val="00E154ED"/>
    <w:rsid w:val="00E43170"/>
    <w:rsid w:val="00E90FD9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2010-04-27T07:00:00+00:00</OpenedDate>
    <Date1 xmlns="dc463f71-b30c-4ab2-9473-d307f9d35888">2010-04-27T07:00:00+00:00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E3F59CA9130A4C90139D4870CE7323" ma:contentTypeVersion="123" ma:contentTypeDescription="" ma:contentTypeScope="" ma:versionID="a7fa96837904dbaa422b785bafbe83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CB48A-32C8-4EB4-98BA-5441DB6DEF32}"/>
</file>

<file path=customXml/itemProps2.xml><?xml version="1.0" encoding="utf-8"?>
<ds:datastoreItem xmlns:ds="http://schemas.openxmlformats.org/officeDocument/2006/customXml" ds:itemID="{CF8D9BED-1786-4066-AF6F-F25611047081}"/>
</file>

<file path=customXml/itemProps3.xml><?xml version="1.0" encoding="utf-8"?>
<ds:datastoreItem xmlns:ds="http://schemas.openxmlformats.org/officeDocument/2006/customXml" ds:itemID="{AF13FC1E-D816-4246-BA35-52C4BBECBF94}"/>
</file>

<file path=customXml/itemProps4.xml><?xml version="1.0" encoding="utf-8"?>
<ds:datastoreItem xmlns:ds="http://schemas.openxmlformats.org/officeDocument/2006/customXml" ds:itemID="{4BCB116A-69CB-4B0B-B250-A3A38A34B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2181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Hudspeth</cp:lastModifiedBy>
  <cp:revision>2</cp:revision>
  <dcterms:created xsi:type="dcterms:W3CDTF">2010-04-27T16:29:00Z</dcterms:created>
  <dcterms:modified xsi:type="dcterms:W3CDTF">2010-04-27T16:29:00Z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0x0101006E56B4D1795A2E4DB2F0B01679ED314A0066E3F59CA9130A4C90139D4870CE7323</vt:lpwstr>
  </property>
  <property fmtid="{D5CDD505-2E9C-101B-9397-08002B2CF9AE}" pid="3" name="_docset_NoMedatataSyncRequired">
    <vt:lpwstr>False</vt:lpwstr>
  </property>
</Properties>
</file>