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D5C" w:rsidRDefault="00D95D5C" w:rsidP="00D95D5C">
      <w:pPr>
        <w:pStyle w:val="Header"/>
        <w:tabs>
          <w:tab w:val="clear" w:pos="8640"/>
          <w:tab w:val="right" w:pos="10440"/>
        </w:tabs>
      </w:pPr>
      <w:r>
        <w:t xml:space="preserve">Tariff No. </w:t>
      </w:r>
      <w:r>
        <w:rPr>
          <w:b/>
          <w:u w:val="single"/>
        </w:rPr>
        <w:t>17</w:t>
      </w:r>
      <w:proofErr w:type="gramStart"/>
      <w:r>
        <w:tab/>
      </w:r>
      <w:r>
        <w:tab/>
      </w:r>
      <w:r w:rsidR="000A3C61">
        <w:rPr>
          <w:u w:val="single"/>
        </w:rPr>
        <w:t>6</w:t>
      </w:r>
      <w:r w:rsidR="00484617">
        <w:rPr>
          <w:u w:val="single"/>
        </w:rPr>
        <w:t>th</w:t>
      </w:r>
      <w:r>
        <w:rPr>
          <w:u w:val="single"/>
        </w:rPr>
        <w:t xml:space="preserve"> Revised</w:t>
      </w:r>
      <w:r>
        <w:t xml:space="preserve"> Page</w:t>
      </w:r>
      <w:proofErr w:type="gramEnd"/>
      <w:r>
        <w:t xml:space="preserve"> No. </w:t>
      </w:r>
      <w:r>
        <w:rPr>
          <w:u w:val="single"/>
        </w:rPr>
        <w:t>2</w:t>
      </w:r>
    </w:p>
    <w:p w:rsidR="00D95D5C" w:rsidRDefault="00D95D5C" w:rsidP="00D95D5C">
      <w:pPr>
        <w:pStyle w:val="Header"/>
        <w:tabs>
          <w:tab w:val="clear" w:pos="8640"/>
          <w:tab w:val="right" w:pos="10440"/>
        </w:tabs>
      </w:pPr>
    </w:p>
    <w:p w:rsidR="00D95D5C" w:rsidRDefault="00D95D5C" w:rsidP="00D95D5C">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D95D5C" w:rsidRDefault="00D95D5C" w:rsidP="00D95D5C">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D95D5C" w:rsidRDefault="00D95D5C">
      <w:pPr>
        <w:tabs>
          <w:tab w:val="left" w:pos="720"/>
          <w:tab w:val="right" w:pos="10620"/>
        </w:tabs>
        <w:jc w:val="center"/>
      </w:pPr>
    </w:p>
    <w:p w:rsidR="006164BE" w:rsidRDefault="006164BE">
      <w:pPr>
        <w:tabs>
          <w:tab w:val="left" w:pos="720"/>
          <w:tab w:val="right" w:pos="10620"/>
        </w:tabs>
        <w:jc w:val="center"/>
      </w:pPr>
      <w:r>
        <w:t>CHECK SHEET</w:t>
      </w:r>
    </w:p>
    <w:p w:rsidR="006164BE" w:rsidRDefault="006164BE">
      <w:pPr>
        <w:tabs>
          <w:tab w:val="left" w:pos="720"/>
          <w:tab w:val="right" w:pos="10620"/>
        </w:tabs>
      </w:pPr>
    </w:p>
    <w:p w:rsidR="006164BE" w:rsidRDefault="006164BE">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164BE" w:rsidRDefault="006164BE">
      <w:pPr>
        <w:tabs>
          <w:tab w:val="left" w:pos="720"/>
          <w:tab w:val="right" w:pos="10620"/>
        </w:tabs>
      </w:pPr>
      <w:r>
        <w:rPr>
          <w:noProof/>
        </w:rPr>
        <w:pict>
          <v:rect id="_x0000_s1027" style="position:absolute;margin-left:45pt;margin-top:6.5pt;width:486pt;height:351.7pt;z-index:251657728;mso-wrap-style:none" o:allowincell="f" filled="f" stroked="f" strokeweight="0">
            <v:textbox style="mso-next-textbox:#_x0000_s1027;mso-fit-shape-to-text:t" inset="0,0,0,0">
              <w:txbxContent>
                <w:p w:rsidR="004D1BA1" w:rsidRDefault="000A3C61">
                  <w:r w:rsidRPr="00A65C2B">
                    <w:rPr>
                      <w:sz w:val="20"/>
                    </w:rPr>
                    <w:object w:dxaOrig="9720" w:dyaOrig="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6pt;height:351.6pt" o:ole="" fillcolor="window">
                        <v:imagedata r:id="rId7" o:title=""/>
                      </v:shape>
                      <o:OLEObject Type="Embed" ProgID="Excel.Sheet.8" ShapeID="_x0000_i1026" DrawAspect="Content" ObjectID="_1332662936" r:id="rId8"/>
                    </w:object>
                  </w:r>
                </w:p>
              </w:txbxContent>
            </v:textbox>
          </v:rect>
        </w:pict>
      </w: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rsidP="006D73ED">
      <w:pPr>
        <w:pStyle w:val="Heading1"/>
        <w:tabs>
          <w:tab w:val="clear" w:pos="10620"/>
          <w:tab w:val="left" w:pos="6465"/>
        </w:tabs>
        <w:jc w:val="left"/>
        <w:rPr>
          <w:u w:val="none"/>
        </w:rPr>
      </w:pPr>
    </w:p>
    <w:p w:rsidR="006164BE" w:rsidRDefault="006164BE">
      <w:pPr>
        <w:pStyle w:val="Heading1"/>
        <w:rPr>
          <w:u w:val="none"/>
        </w:rPr>
      </w:pPr>
      <w:r>
        <w:t>Supplements in Effect</w:t>
      </w:r>
    </w:p>
    <w:p w:rsidR="006164BE" w:rsidRDefault="006164BE">
      <w:pPr>
        <w:tabs>
          <w:tab w:val="left" w:pos="720"/>
          <w:tab w:val="right" w:pos="10620"/>
        </w:tabs>
      </w:pPr>
    </w:p>
    <w:p w:rsidR="006164BE" w:rsidRDefault="006164BE">
      <w:pPr>
        <w:tabs>
          <w:tab w:val="left" w:pos="720"/>
          <w:tab w:val="right" w:pos="10620"/>
        </w:tabs>
      </w:pPr>
    </w:p>
    <w:p w:rsidR="00D95D5C" w:rsidRDefault="00D95D5C">
      <w:pPr>
        <w:tabs>
          <w:tab w:val="left" w:pos="720"/>
          <w:tab w:val="right" w:pos="10620"/>
        </w:tabs>
      </w:pPr>
    </w:p>
    <w:p w:rsidR="00484617" w:rsidRDefault="00484617">
      <w:pPr>
        <w:tabs>
          <w:tab w:val="left" w:pos="720"/>
          <w:tab w:val="right" w:pos="10620"/>
        </w:tabs>
      </w:pPr>
    </w:p>
    <w:p w:rsidR="00D95D5C" w:rsidRDefault="00D95D5C">
      <w:pPr>
        <w:tabs>
          <w:tab w:val="left" w:pos="720"/>
          <w:tab w:val="right" w:pos="10620"/>
        </w:tabs>
      </w:pPr>
    </w:p>
    <w:p w:rsidR="00D95D5C" w:rsidRDefault="00D95D5C" w:rsidP="00D95D5C">
      <w:pPr>
        <w:pStyle w:val="Footer"/>
        <w:tabs>
          <w:tab w:val="clear" w:pos="8640"/>
          <w:tab w:val="right" w:pos="9360"/>
        </w:tabs>
      </w:pPr>
      <w:r>
        <w:pict>
          <v:rect id="_x0000_i1025" style="width:0;height:1.5pt" o:hralign="center" o:hrstd="t" o:hr="t" fillcolor="gray" stroked="f"/>
        </w:pict>
      </w:r>
    </w:p>
    <w:p w:rsidR="00D95D5C" w:rsidRPr="00923D7B" w:rsidRDefault="00D95D5C" w:rsidP="00D95D5C">
      <w:pPr>
        <w:pStyle w:val="Footer"/>
        <w:tabs>
          <w:tab w:val="clear" w:pos="8640"/>
          <w:tab w:val="right" w:pos="9360"/>
        </w:tabs>
      </w:pPr>
      <w:r w:rsidRPr="00923D7B">
        <w:t xml:space="preserve">Issued by: Michael A. Weinstein, </w:t>
      </w:r>
      <w:r>
        <w:t xml:space="preserve">Senior Pricing Manager, </w:t>
      </w:r>
      <w:smartTag w:uri="urn:schemas-microsoft-com:office:smarttags" w:element="place">
        <w:r>
          <w:t>Pacific Northwest</w:t>
        </w:r>
      </w:smartTag>
      <w:r>
        <w:t xml:space="preserve"> Market Area</w:t>
      </w:r>
    </w:p>
    <w:p w:rsidR="00D95D5C" w:rsidRDefault="00D95D5C" w:rsidP="00D95D5C">
      <w:pPr>
        <w:pStyle w:val="Footer"/>
        <w:tabs>
          <w:tab w:val="clear" w:pos="8640"/>
          <w:tab w:val="right" w:pos="9360"/>
        </w:tabs>
      </w:pPr>
    </w:p>
    <w:p w:rsidR="00D95D5C" w:rsidRDefault="00D95D5C" w:rsidP="00D95D5C">
      <w:pPr>
        <w:pStyle w:val="Footer"/>
        <w:pBdr>
          <w:bottom w:val="single" w:sz="12" w:space="1" w:color="auto"/>
        </w:pBdr>
        <w:tabs>
          <w:tab w:val="clear" w:pos="8640"/>
          <w:tab w:val="left" w:pos="8100"/>
          <w:tab w:val="right" w:pos="9360"/>
        </w:tabs>
      </w:pPr>
      <w:r>
        <w:t xml:space="preserve">Issue date: </w:t>
      </w:r>
      <w:r w:rsidR="000A3C61">
        <w:t>April 12</w:t>
      </w:r>
      <w:r>
        <w:t>, 20</w:t>
      </w:r>
      <w:r w:rsidR="000A3C61">
        <w:t>10</w:t>
      </w:r>
      <w:r>
        <w:tab/>
        <w:t xml:space="preserve">                                                              </w:t>
      </w:r>
      <w:r w:rsidR="00B049B0">
        <w:t xml:space="preserve">      </w:t>
      </w:r>
      <w:r w:rsidR="00484617">
        <w:t xml:space="preserve">           </w:t>
      </w:r>
      <w:r w:rsidR="000A3C61">
        <w:t xml:space="preserve">           </w:t>
      </w:r>
      <w:r>
        <w:t xml:space="preserve"> Effective date: </w:t>
      </w:r>
      <w:r w:rsidR="000A3C61">
        <w:t xml:space="preserve">  </w:t>
      </w:r>
      <w:r w:rsidR="00813F1C">
        <w:t>June 1</w:t>
      </w:r>
      <w:r w:rsidR="00B049B0">
        <w:t>,</w:t>
      </w:r>
      <w:r>
        <w:t xml:space="preserve"> 20</w:t>
      </w:r>
      <w:r w:rsidR="00484617">
        <w:t>10</w:t>
      </w:r>
    </w:p>
    <w:p w:rsidR="00D95D5C" w:rsidRDefault="00D95D5C" w:rsidP="00D95D5C">
      <w:pPr>
        <w:pStyle w:val="Footer"/>
        <w:tabs>
          <w:tab w:val="clear" w:pos="8640"/>
          <w:tab w:val="left" w:pos="8100"/>
          <w:tab w:val="right" w:pos="9360"/>
        </w:tabs>
        <w:jc w:val="center"/>
      </w:pPr>
      <w:r>
        <w:t>(For Official Use Only)</w:t>
      </w:r>
    </w:p>
    <w:p w:rsidR="00D95D5C" w:rsidRPr="00D95D5C" w:rsidRDefault="00D95D5C" w:rsidP="00D95D5C">
      <w:pPr>
        <w:pStyle w:val="Heading1"/>
        <w:rPr>
          <w:u w:val="none"/>
        </w:rPr>
      </w:pPr>
      <w:r w:rsidRPr="00D95D5C">
        <w:rPr>
          <w:u w:val="none"/>
        </w:rPr>
        <w:t>Docket No. TG- ___________________   Date: ___________________________    By</w:t>
      </w:r>
      <w:proofErr w:type="gramStart"/>
      <w:r w:rsidRPr="00D95D5C">
        <w:rPr>
          <w:u w:val="none"/>
        </w:rPr>
        <w:t>:_</w:t>
      </w:r>
      <w:proofErr w:type="gramEnd"/>
      <w:r w:rsidRPr="00D95D5C">
        <w:rPr>
          <w:u w:val="none"/>
        </w:rPr>
        <w:t xml:space="preserve">__________________ </w:t>
      </w:r>
    </w:p>
    <w:p w:rsidR="00D95D5C" w:rsidRPr="00D95D5C" w:rsidRDefault="00D95D5C">
      <w:pPr>
        <w:tabs>
          <w:tab w:val="left" w:pos="720"/>
          <w:tab w:val="right" w:pos="10620"/>
        </w:tabs>
      </w:pPr>
    </w:p>
    <w:p w:rsidR="007716DC" w:rsidRDefault="007716DC" w:rsidP="007716DC">
      <w:pPr>
        <w:pStyle w:val="Header"/>
        <w:tabs>
          <w:tab w:val="clear" w:pos="8640"/>
          <w:tab w:val="right" w:pos="10440"/>
        </w:tabs>
      </w:pPr>
      <w:r>
        <w:lastRenderedPageBreak/>
        <w:t xml:space="preserve">Tariff No. </w:t>
      </w:r>
      <w:r>
        <w:rPr>
          <w:b/>
          <w:u w:val="single"/>
        </w:rPr>
        <w:t>17</w:t>
      </w:r>
      <w:proofErr w:type="gramStart"/>
      <w:r>
        <w:tab/>
      </w:r>
      <w:r>
        <w:tab/>
      </w:r>
      <w:r w:rsidR="00A94E5F">
        <w:rPr>
          <w:u w:val="single"/>
        </w:rPr>
        <w:t>2nd</w:t>
      </w:r>
      <w:r>
        <w:rPr>
          <w:u w:val="single"/>
        </w:rPr>
        <w:t xml:space="preserve"> Revised</w:t>
      </w:r>
      <w:r>
        <w:t xml:space="preserve"> Page</w:t>
      </w:r>
      <w:proofErr w:type="gramEnd"/>
      <w:r>
        <w:t xml:space="preserve"> No. </w:t>
      </w:r>
      <w:r>
        <w:rPr>
          <w:u w:val="single"/>
        </w:rPr>
        <w:t>2</w:t>
      </w:r>
      <w:r w:rsidR="00C20FA0">
        <w:rPr>
          <w:u w:val="single"/>
        </w:rPr>
        <w:t>3</w:t>
      </w:r>
    </w:p>
    <w:p w:rsidR="007716DC" w:rsidRDefault="007716DC" w:rsidP="007716DC">
      <w:pPr>
        <w:pStyle w:val="Header"/>
        <w:tabs>
          <w:tab w:val="clear" w:pos="8640"/>
          <w:tab w:val="right" w:pos="10440"/>
        </w:tabs>
      </w:pPr>
    </w:p>
    <w:p w:rsidR="007716DC" w:rsidRDefault="007716DC" w:rsidP="007716DC">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7716DC" w:rsidRDefault="007716DC" w:rsidP="007716DC">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C20FA0" w:rsidRDefault="00C20FA0" w:rsidP="00C20FA0">
      <w:pPr>
        <w:pStyle w:val="Heading1"/>
        <w:rPr>
          <w:b/>
        </w:rPr>
      </w:pPr>
    </w:p>
    <w:p w:rsidR="00C20FA0" w:rsidRPr="00DD3B72" w:rsidRDefault="00C20FA0" w:rsidP="00C20FA0">
      <w:pPr>
        <w:pStyle w:val="Heading1"/>
        <w:rPr>
          <w:b/>
        </w:rPr>
      </w:pPr>
      <w:r w:rsidRPr="00DD3B72">
        <w:rPr>
          <w:b/>
        </w:rPr>
        <w:t xml:space="preserve">Item 100 – Residential Service </w:t>
      </w:r>
      <w:proofErr w:type="gramStart"/>
      <w:r w:rsidRPr="00DD3B72">
        <w:rPr>
          <w:b/>
        </w:rPr>
        <w:t>--  Monthly</w:t>
      </w:r>
      <w:proofErr w:type="gramEnd"/>
      <w:r w:rsidRPr="00DD3B72">
        <w:rPr>
          <w:b/>
        </w:rPr>
        <w:t xml:space="preserve"> Rates (continued on next page)</w:t>
      </w:r>
    </w:p>
    <w:p w:rsidR="00C20FA0" w:rsidRDefault="00C20FA0" w:rsidP="00C20FA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C20FA0" w:rsidRDefault="00C20FA0" w:rsidP="00C20FA0">
      <w:pPr>
        <w:pStyle w:val="BodyText2"/>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C20FA0" w:rsidRDefault="00C20FA0" w:rsidP="00C20FA0">
      <w:pPr>
        <w:pStyle w:val="BodyText2"/>
        <w:tabs>
          <w:tab w:val="clear" w:pos="720"/>
          <w:tab w:val="left" w:pos="360"/>
        </w:tabs>
        <w:ind w:left="360" w:hanging="360"/>
        <w:jc w:val="left"/>
      </w:pPr>
      <w:r>
        <w:t xml:space="preserve">(2) When required by a local government service level ordinance solid waste collection, curbside recycling, and yardwaste service must be provided for single-family dwellings, duplexes, mobile homes, condominiums and apartment buildings of less than </w:t>
      </w:r>
      <w:r>
        <w:rPr>
          <w:b/>
          <w:u w:val="single"/>
        </w:rPr>
        <w:t>5</w:t>
      </w:r>
      <w:r>
        <w:t xml:space="preserve"> residential units, where service is billed to the property owner or manager.</w:t>
      </w:r>
    </w:p>
    <w:p w:rsidR="00C20FA0" w:rsidRDefault="00C20FA0" w:rsidP="00C20FA0">
      <w:pPr>
        <w:pStyle w:val="BodyText2"/>
        <w:tabs>
          <w:tab w:val="clear" w:pos="720"/>
          <w:tab w:val="left" w:pos="360"/>
        </w:tabs>
        <w:ind w:left="360" w:hanging="360"/>
        <w:jc w:val="left"/>
      </w:pPr>
    </w:p>
    <w:p w:rsidR="00C20FA0" w:rsidRDefault="00C20FA0" w:rsidP="00C20FA0">
      <w:pPr>
        <w:pStyle w:val="BodyText2"/>
        <w:tabs>
          <w:tab w:val="clear" w:pos="720"/>
          <w:tab w:val="left" w:pos="360"/>
        </w:tabs>
        <w:ind w:left="720" w:firstLine="0"/>
        <w:jc w:val="left"/>
      </w:pPr>
      <w:r>
        <w:t>Rates below apply in the following service area</w:t>
      </w:r>
      <w:proofErr w:type="gramStart"/>
      <w:r>
        <w:t xml:space="preserve">: </w:t>
      </w:r>
      <w:r w:rsidRPr="0020479D">
        <w:rPr>
          <w:b/>
        </w:rPr>
        <w:t>:</w:t>
      </w:r>
      <w:proofErr w:type="gramEnd"/>
      <w:r w:rsidRPr="0020479D">
        <w:rPr>
          <w:b/>
        </w:rPr>
        <w:t xml:space="preserve"> </w:t>
      </w:r>
      <w:smartTag w:uri="urn:schemas-microsoft-com:office:smarttags" w:element="place">
        <w:smartTag w:uri="urn:schemas-microsoft-com:office:smarttags" w:element="PlaceType">
          <w:r w:rsidRPr="0020479D">
            <w:rPr>
              <w:b/>
            </w:rPr>
            <w:t>Island</w:t>
          </w:r>
        </w:smartTag>
        <w:r w:rsidRPr="0020479D">
          <w:rPr>
            <w:b/>
          </w:rPr>
          <w:t xml:space="preserve"> </w:t>
        </w:r>
        <w:smartTag w:uri="urn:schemas-microsoft-com:office:smarttags" w:element="PlaceType">
          <w:r w:rsidRPr="0020479D">
            <w:rPr>
              <w:b/>
            </w:rPr>
            <w:t>County</w:t>
          </w:r>
        </w:smartTag>
      </w:smartTag>
      <w:r w:rsidRPr="0020479D">
        <w:rPr>
          <w:b/>
        </w:rPr>
        <w:t xml:space="preserve"> portions of Exhibit A</w:t>
      </w:r>
      <w:r>
        <w:rPr>
          <w:b/>
        </w:rPr>
        <w:t xml:space="preserve"> </w:t>
      </w:r>
      <w:r>
        <w:t xml:space="preserve"> </w:t>
      </w:r>
    </w:p>
    <w:p w:rsidR="00C20FA0" w:rsidRDefault="00C20FA0" w:rsidP="00C20FA0">
      <w:pPr>
        <w:pStyle w:val="BodyText2"/>
        <w:tabs>
          <w:tab w:val="clear" w:pos="720"/>
          <w:tab w:val="left" w:pos="360"/>
        </w:tabs>
        <w:ind w:left="360" w:hanging="360"/>
        <w:jc w:val="left"/>
      </w:pPr>
      <w:r w:rsidRPr="00FD31FF">
        <w:rPr>
          <w:sz w:val="20"/>
        </w:rPr>
        <w:object w:dxaOrig="16881" w:dyaOrig="3727">
          <v:shape id="_x0000_i1027" type="#_x0000_t75" style="width:844.2pt;height:186.6pt" o:ole="" fillcolor="window">
            <v:imagedata r:id="rId9" o:title=""/>
          </v:shape>
          <o:OLEObject Type="Embed" ProgID="Excel.Sheet.8" ShapeID="_x0000_i1027" DrawAspect="Content" ObjectID="_1332662935" r:id="rId10"/>
        </w:object>
      </w:r>
    </w:p>
    <w:p w:rsidR="00C20FA0" w:rsidRDefault="00C20FA0" w:rsidP="00C20FA0">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Frequency of Service Codes:</w:t>
      </w:r>
      <w:r>
        <w:rPr>
          <w:sz w:val="20"/>
        </w:rPr>
        <w:tab/>
        <w:t>WG=Weekly Garbage; EOWG=Every Other Week Garbage; MG=Monthly Garbage; WR=Weekly</w:t>
      </w:r>
    </w:p>
    <w:p w:rsidR="00C20FA0" w:rsidRDefault="00C20FA0" w:rsidP="00C20FA0">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r>
        <w:rPr>
          <w:sz w:val="20"/>
        </w:rPr>
        <w:tab/>
        <w:t>Recycling; EOWR=Every Other Week Recycling; MR=Monthly Recycling</w:t>
      </w:r>
    </w:p>
    <w:p w:rsidR="00C20FA0" w:rsidRDefault="00C20FA0" w:rsidP="00C20FA0">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r>
        <w:rPr>
          <w:sz w:val="20"/>
        </w:rPr>
        <w:tab/>
      </w:r>
    </w:p>
    <w:p w:rsidR="00C20FA0" w:rsidRDefault="00C20FA0" w:rsidP="00C20FA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recycling program are shown on page </w:t>
      </w:r>
      <w:r>
        <w:rPr>
          <w:b/>
          <w:u w:val="single"/>
        </w:rPr>
        <w:t>25</w:t>
      </w:r>
      <w:r w:rsidRPr="004D22AD">
        <w:rPr>
          <w:b/>
          <w:u w:val="single"/>
        </w:rPr>
        <w:t>.</w:t>
      </w:r>
    </w:p>
    <w:p w:rsidR="00C20FA0" w:rsidRDefault="00C20FA0" w:rsidP="00C20FA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C20FA0" w:rsidRDefault="00C20FA0" w:rsidP="00C20FA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yardwaste program are shown on page </w:t>
      </w:r>
      <w:proofErr w:type="gramStart"/>
      <w:r w:rsidRPr="004D22AD">
        <w:rPr>
          <w:b/>
          <w:u w:val="single"/>
        </w:rPr>
        <w:t>n/a</w:t>
      </w:r>
      <w:proofErr w:type="gramEnd"/>
      <w:r>
        <w:rPr>
          <w:u w:val="single"/>
        </w:rPr>
        <w:t>.</w:t>
      </w:r>
    </w:p>
    <w:p w:rsidR="00C20FA0" w:rsidRDefault="00C20FA0" w:rsidP="00C20FA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C20FA0" w:rsidRDefault="00C20FA0" w:rsidP="00C20FA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C20FA0" w:rsidRDefault="00C20FA0" w:rsidP="00C20FA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C20FA0" w:rsidRDefault="00C20FA0" w:rsidP="00C20FA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u w:val="single"/>
        </w:rPr>
      </w:pPr>
      <w:r>
        <w:t xml:space="preserve">Notes for this item are on page </w:t>
      </w:r>
      <w:r w:rsidRPr="004D22AD">
        <w:rPr>
          <w:b/>
          <w:u w:val="single"/>
        </w:rPr>
        <w:t>2</w:t>
      </w:r>
      <w:r>
        <w:rPr>
          <w:b/>
          <w:u w:val="single"/>
        </w:rPr>
        <w:t>4</w:t>
      </w:r>
      <w:r>
        <w:rPr>
          <w:u w:val="single"/>
        </w:rPr>
        <w:t>.</w:t>
      </w:r>
    </w:p>
    <w:p w:rsidR="00C20FA0" w:rsidRDefault="00C20FA0" w:rsidP="00C20FA0">
      <w:pPr>
        <w:jc w:val="center"/>
        <w:rPr>
          <w:b/>
          <w:u w:val="single"/>
        </w:rPr>
      </w:pPr>
    </w:p>
    <w:p w:rsidR="00C20FA0" w:rsidRDefault="00C20FA0" w:rsidP="00C20FA0">
      <w:pPr>
        <w:jc w:val="center"/>
        <w:rPr>
          <w:b/>
          <w:u w:val="single"/>
        </w:rPr>
      </w:pPr>
    </w:p>
    <w:p w:rsidR="00C20FA0" w:rsidRDefault="00C20FA0" w:rsidP="00C20FA0">
      <w:pPr>
        <w:pStyle w:val="Header"/>
        <w:tabs>
          <w:tab w:val="clear" w:pos="8640"/>
          <w:tab w:val="right" w:pos="10440"/>
        </w:tabs>
      </w:pPr>
      <w:r>
        <w:lastRenderedPageBreak/>
        <w:t xml:space="preserve">Tariff No. </w:t>
      </w:r>
      <w:r>
        <w:rPr>
          <w:b/>
          <w:u w:val="single"/>
        </w:rPr>
        <w:t>17</w:t>
      </w:r>
      <w:proofErr w:type="gramStart"/>
      <w:r>
        <w:tab/>
      </w:r>
      <w:r>
        <w:tab/>
      </w:r>
      <w:r>
        <w:rPr>
          <w:u w:val="single"/>
        </w:rPr>
        <w:t>1st Revised</w:t>
      </w:r>
      <w:r>
        <w:t xml:space="preserve"> Page</w:t>
      </w:r>
      <w:proofErr w:type="gramEnd"/>
      <w:r>
        <w:t xml:space="preserve"> No. </w:t>
      </w:r>
      <w:r>
        <w:rPr>
          <w:u w:val="single"/>
        </w:rPr>
        <w:t>25</w:t>
      </w:r>
    </w:p>
    <w:p w:rsidR="00C20FA0" w:rsidRDefault="00C20FA0" w:rsidP="00C20FA0">
      <w:pPr>
        <w:pStyle w:val="Header"/>
        <w:tabs>
          <w:tab w:val="clear" w:pos="8640"/>
          <w:tab w:val="right" w:pos="10440"/>
        </w:tabs>
      </w:pPr>
    </w:p>
    <w:p w:rsidR="00C20FA0" w:rsidRDefault="00C20FA0" w:rsidP="00C20FA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C20FA0" w:rsidRDefault="00C20FA0" w:rsidP="00C20FA0">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C20FA0" w:rsidRDefault="00C20FA0" w:rsidP="00C20FA0">
      <w:pPr>
        <w:jc w:val="center"/>
        <w:rPr>
          <w:b/>
          <w:u w:val="single"/>
        </w:rPr>
      </w:pPr>
    </w:p>
    <w:p w:rsidR="00C20FA0" w:rsidRPr="00425CC9" w:rsidRDefault="00C20FA0" w:rsidP="00C20FA0">
      <w:pPr>
        <w:jc w:val="center"/>
        <w:rPr>
          <w:b/>
          <w:u w:val="single"/>
        </w:rPr>
      </w:pPr>
      <w:r w:rsidRPr="00425CC9">
        <w:rPr>
          <w:b/>
          <w:u w:val="single"/>
        </w:rPr>
        <w:t>Item 100 – Residential Service – Monthly Rates (continued)</w:t>
      </w:r>
    </w:p>
    <w:p w:rsidR="00D6290C" w:rsidRDefault="00D6290C" w:rsidP="00C20FA0">
      <w:pPr>
        <w:rPr>
          <w:b/>
          <w:sz w:val="22"/>
          <w:szCs w:val="22"/>
        </w:rPr>
      </w:pPr>
    </w:p>
    <w:p w:rsidR="00C20FA0" w:rsidRPr="009E47BD" w:rsidRDefault="00C20FA0" w:rsidP="00C20FA0">
      <w:pPr>
        <w:rPr>
          <w:sz w:val="22"/>
          <w:szCs w:val="22"/>
        </w:rPr>
      </w:pPr>
      <w:r w:rsidRPr="009E47BD">
        <w:rPr>
          <w:b/>
          <w:sz w:val="22"/>
          <w:szCs w:val="22"/>
        </w:rPr>
        <w:t>Curbside recycling</w:t>
      </w:r>
      <w:r w:rsidRPr="009E47BD">
        <w:rPr>
          <w:sz w:val="22"/>
          <w:szCs w:val="22"/>
        </w:rPr>
        <w:t xml:space="preserve"> provisions shown on </w:t>
      </w:r>
      <w:r w:rsidRPr="009E47BD">
        <w:rPr>
          <w:b/>
          <w:sz w:val="22"/>
          <w:szCs w:val="22"/>
          <w:u w:val="single"/>
        </w:rPr>
        <w:t>page 21</w:t>
      </w:r>
      <w:r w:rsidRPr="009E47BD">
        <w:rPr>
          <w:sz w:val="22"/>
          <w:szCs w:val="22"/>
        </w:rPr>
        <w:t xml:space="preserve"> apply only in the following service area:</w:t>
      </w:r>
    </w:p>
    <w:p w:rsidR="00C20FA0" w:rsidRPr="009E47BD" w:rsidRDefault="00C20FA0" w:rsidP="00C20FA0">
      <w:pPr>
        <w:rPr>
          <w:sz w:val="22"/>
          <w:szCs w:val="22"/>
        </w:rPr>
      </w:pPr>
    </w:p>
    <w:p w:rsidR="00C20FA0" w:rsidRPr="009E47BD" w:rsidRDefault="00C20FA0" w:rsidP="00C20FA0">
      <w:pPr>
        <w:pStyle w:val="Heading7"/>
        <w:ind w:firstLine="720"/>
        <w:rPr>
          <w:sz w:val="22"/>
          <w:szCs w:val="22"/>
          <w:u w:val="single"/>
        </w:rPr>
      </w:pPr>
      <w:smartTag w:uri="urn:schemas-microsoft-com:office:smarttags" w:element="place">
        <w:smartTag w:uri="urn:schemas-microsoft-com:office:smarttags" w:element="PlaceName">
          <w:r w:rsidRPr="009E47BD">
            <w:rPr>
              <w:sz w:val="22"/>
              <w:szCs w:val="22"/>
              <w:u w:val="single"/>
            </w:rPr>
            <w:t>Snohomish</w:t>
          </w:r>
        </w:smartTag>
        <w:r w:rsidRPr="009E47BD">
          <w:rPr>
            <w:sz w:val="22"/>
            <w:szCs w:val="22"/>
            <w:u w:val="single"/>
          </w:rPr>
          <w:t xml:space="preserve"> </w:t>
        </w:r>
        <w:smartTag w:uri="urn:schemas-microsoft-com:office:smarttags" w:element="PlaceType">
          <w:r w:rsidRPr="009E47BD">
            <w:rPr>
              <w:sz w:val="22"/>
              <w:szCs w:val="22"/>
              <w:u w:val="single"/>
            </w:rPr>
            <w:t>County</w:t>
          </w:r>
        </w:smartTag>
      </w:smartTag>
    </w:p>
    <w:p w:rsidR="00C20FA0" w:rsidRPr="009E47BD" w:rsidRDefault="00C20FA0" w:rsidP="00C20FA0">
      <w:pPr>
        <w:ind w:left="720"/>
        <w:rPr>
          <w:sz w:val="22"/>
          <w:szCs w:val="22"/>
        </w:rPr>
      </w:pPr>
      <w:r w:rsidRPr="009E47BD">
        <w:rPr>
          <w:sz w:val="22"/>
          <w:szCs w:val="22"/>
        </w:rPr>
        <w:t xml:space="preserve">Following is a description of the recycling program (type of containers, frequency, etc.).  Program provided in accordance with Ordinance No. 90-356 of </w:t>
      </w:r>
      <w:smartTag w:uri="urn:schemas-microsoft-com:office:smarttags" w:element="place">
        <w:smartTag w:uri="urn:schemas-microsoft-com:office:smarttags" w:element="PlaceName">
          <w:r w:rsidRPr="009E47BD">
            <w:rPr>
              <w:sz w:val="22"/>
              <w:szCs w:val="22"/>
            </w:rPr>
            <w:t>Snohomish</w:t>
          </w:r>
        </w:smartTag>
        <w:r w:rsidRPr="009E47BD">
          <w:rPr>
            <w:sz w:val="22"/>
            <w:szCs w:val="22"/>
          </w:rPr>
          <w:t xml:space="preserve"> </w:t>
        </w:r>
        <w:smartTag w:uri="urn:schemas-microsoft-com:office:smarttags" w:element="PlaceType">
          <w:r w:rsidRPr="009E47BD">
            <w:rPr>
              <w:sz w:val="22"/>
              <w:szCs w:val="22"/>
            </w:rPr>
            <w:t>County</w:t>
          </w:r>
        </w:smartTag>
      </w:smartTag>
      <w:r w:rsidRPr="009E47BD">
        <w:rPr>
          <w:sz w:val="22"/>
          <w:szCs w:val="22"/>
        </w:rPr>
        <w:t>.</w:t>
      </w:r>
    </w:p>
    <w:p w:rsidR="00C20FA0" w:rsidRPr="009E47BD" w:rsidRDefault="00C20FA0" w:rsidP="00C20FA0">
      <w:pPr>
        <w:rPr>
          <w:sz w:val="22"/>
          <w:szCs w:val="22"/>
        </w:rPr>
      </w:pPr>
    </w:p>
    <w:p w:rsidR="00C20FA0" w:rsidRPr="00C400F8" w:rsidRDefault="00C20FA0" w:rsidP="00C20FA0">
      <w:pPr>
        <w:ind w:left="720"/>
        <w:rPr>
          <w:b/>
          <w:sz w:val="22"/>
          <w:szCs w:val="22"/>
        </w:rPr>
      </w:pPr>
      <w:r w:rsidRPr="009E47BD">
        <w:rPr>
          <w:sz w:val="22"/>
          <w:szCs w:val="22"/>
        </w:rPr>
        <w:t xml:space="preserve">The curbside collection of recyclable materials is provided on an every other week basis to all customers in the service area required by Ordinance No. 90-356. Each customer is provided with </w:t>
      </w:r>
      <w:r>
        <w:rPr>
          <w:sz w:val="22"/>
          <w:szCs w:val="22"/>
        </w:rPr>
        <w:t>one 96 gallon cart.</w:t>
      </w:r>
      <w:r w:rsidRPr="009E47BD">
        <w:rPr>
          <w:sz w:val="22"/>
          <w:szCs w:val="22"/>
        </w:rPr>
        <w:t xml:space="preserve"> </w:t>
      </w:r>
      <w:r>
        <w:rPr>
          <w:sz w:val="22"/>
          <w:szCs w:val="22"/>
        </w:rPr>
        <w:t>Newspapers, mix</w:t>
      </w:r>
      <w:r w:rsidRPr="009E47BD">
        <w:rPr>
          <w:sz w:val="22"/>
          <w:szCs w:val="22"/>
        </w:rPr>
        <w:t xml:space="preserve">ed waste paper, and bottles and cans </w:t>
      </w:r>
      <w:r>
        <w:rPr>
          <w:sz w:val="22"/>
          <w:szCs w:val="22"/>
        </w:rPr>
        <w:t xml:space="preserve">may be commingled within each cart. </w:t>
      </w:r>
      <w:r w:rsidRPr="00C400F8">
        <w:rPr>
          <w:b/>
          <w:sz w:val="22"/>
          <w:szCs w:val="22"/>
        </w:rPr>
        <w:t xml:space="preserve">(C) </w:t>
      </w:r>
    </w:p>
    <w:p w:rsidR="00C20FA0" w:rsidRPr="009E47BD" w:rsidRDefault="00C20FA0" w:rsidP="00C20FA0">
      <w:pPr>
        <w:rPr>
          <w:sz w:val="22"/>
          <w:szCs w:val="22"/>
        </w:rPr>
      </w:pPr>
    </w:p>
    <w:p w:rsidR="00C20FA0" w:rsidRPr="009E47BD" w:rsidRDefault="00C20FA0" w:rsidP="00C20FA0">
      <w:pPr>
        <w:rPr>
          <w:sz w:val="22"/>
          <w:szCs w:val="22"/>
        </w:rPr>
      </w:pPr>
      <w:r w:rsidRPr="009E47BD">
        <w:rPr>
          <w:b/>
          <w:sz w:val="22"/>
          <w:szCs w:val="22"/>
        </w:rPr>
        <w:t>Curbside recycling</w:t>
      </w:r>
      <w:r w:rsidRPr="009E47BD">
        <w:rPr>
          <w:sz w:val="22"/>
          <w:szCs w:val="22"/>
        </w:rPr>
        <w:t xml:space="preserve"> provisions shown on </w:t>
      </w:r>
      <w:r w:rsidRPr="009E47BD">
        <w:rPr>
          <w:b/>
          <w:sz w:val="22"/>
          <w:szCs w:val="22"/>
          <w:u w:val="single"/>
        </w:rPr>
        <w:t>page 22</w:t>
      </w:r>
      <w:r>
        <w:rPr>
          <w:b/>
          <w:sz w:val="22"/>
          <w:szCs w:val="22"/>
          <w:u w:val="single"/>
        </w:rPr>
        <w:t xml:space="preserve"> and 22A</w:t>
      </w:r>
      <w:r w:rsidRPr="009E47BD">
        <w:rPr>
          <w:sz w:val="22"/>
          <w:szCs w:val="22"/>
        </w:rPr>
        <w:t xml:space="preserve"> </w:t>
      </w:r>
      <w:r w:rsidRPr="00DD3B72">
        <w:rPr>
          <w:b/>
          <w:sz w:val="22"/>
          <w:szCs w:val="22"/>
        </w:rPr>
        <w:t>(C)</w:t>
      </w:r>
      <w:r>
        <w:rPr>
          <w:sz w:val="22"/>
          <w:szCs w:val="22"/>
        </w:rPr>
        <w:t xml:space="preserve"> </w:t>
      </w:r>
      <w:r w:rsidRPr="009E47BD">
        <w:rPr>
          <w:sz w:val="22"/>
          <w:szCs w:val="22"/>
        </w:rPr>
        <w:t>apply only in the following service area</w:t>
      </w:r>
      <w:r>
        <w:rPr>
          <w:sz w:val="22"/>
          <w:szCs w:val="22"/>
        </w:rPr>
        <w:t>s</w:t>
      </w:r>
      <w:r w:rsidRPr="009E47BD">
        <w:rPr>
          <w:sz w:val="22"/>
          <w:szCs w:val="22"/>
        </w:rPr>
        <w:t>:</w:t>
      </w:r>
    </w:p>
    <w:p w:rsidR="00C20FA0" w:rsidRPr="009E47BD" w:rsidRDefault="00C20FA0" w:rsidP="00C20FA0">
      <w:pPr>
        <w:pStyle w:val="Heading7"/>
        <w:rPr>
          <w:sz w:val="22"/>
          <w:szCs w:val="22"/>
        </w:rPr>
      </w:pPr>
    </w:p>
    <w:p w:rsidR="00C20FA0" w:rsidRPr="009E47BD" w:rsidRDefault="00C20FA0" w:rsidP="00C20FA0">
      <w:pPr>
        <w:pStyle w:val="Heading7"/>
        <w:ind w:firstLine="720"/>
        <w:rPr>
          <w:sz w:val="22"/>
          <w:szCs w:val="22"/>
          <w:u w:val="single"/>
        </w:rPr>
      </w:pPr>
      <w:r w:rsidRPr="009E47BD">
        <w:rPr>
          <w:sz w:val="22"/>
          <w:szCs w:val="22"/>
          <w:u w:val="single"/>
        </w:rPr>
        <w:t>Skagit County west of State Highway 9</w:t>
      </w:r>
      <w:r>
        <w:rPr>
          <w:sz w:val="22"/>
          <w:szCs w:val="22"/>
          <w:u w:val="single"/>
        </w:rPr>
        <w:t xml:space="preserve"> and Camano Island (C)</w:t>
      </w:r>
    </w:p>
    <w:p w:rsidR="00C20FA0" w:rsidRPr="009E47BD" w:rsidRDefault="00C20FA0" w:rsidP="00C20FA0">
      <w:pPr>
        <w:ind w:firstLine="720"/>
        <w:rPr>
          <w:sz w:val="22"/>
          <w:szCs w:val="22"/>
        </w:rPr>
      </w:pPr>
      <w:r w:rsidRPr="009E47BD">
        <w:rPr>
          <w:sz w:val="22"/>
          <w:szCs w:val="22"/>
        </w:rPr>
        <w:t>Following is a description of the recycling program (type of containers, frequency, etc.).</w:t>
      </w:r>
    </w:p>
    <w:p w:rsidR="00C20FA0" w:rsidRPr="009E47BD" w:rsidRDefault="00C20FA0" w:rsidP="00C20FA0">
      <w:pPr>
        <w:rPr>
          <w:sz w:val="22"/>
          <w:szCs w:val="22"/>
        </w:rPr>
      </w:pPr>
      <w:r w:rsidRPr="009E47BD">
        <w:rPr>
          <w:sz w:val="22"/>
          <w:szCs w:val="22"/>
        </w:rPr>
        <w:t xml:space="preserve"> </w:t>
      </w:r>
    </w:p>
    <w:p w:rsidR="00C20FA0" w:rsidRPr="00C400F8" w:rsidRDefault="00C20FA0" w:rsidP="00C20FA0">
      <w:pPr>
        <w:ind w:left="720"/>
        <w:rPr>
          <w:b/>
          <w:sz w:val="22"/>
          <w:szCs w:val="22"/>
        </w:rPr>
      </w:pPr>
      <w:r w:rsidRPr="009E47BD">
        <w:rPr>
          <w:sz w:val="22"/>
          <w:szCs w:val="22"/>
        </w:rPr>
        <w:t xml:space="preserve">The curbside collection of recyclable materials is provided on an every other week basis to all customers who sign up for service in the area shown above. Each customer is provided </w:t>
      </w:r>
      <w:r>
        <w:rPr>
          <w:sz w:val="22"/>
          <w:szCs w:val="22"/>
        </w:rPr>
        <w:t>one 96 gallon cart.</w:t>
      </w:r>
      <w:r w:rsidRPr="009E47BD">
        <w:rPr>
          <w:sz w:val="22"/>
          <w:szCs w:val="22"/>
        </w:rPr>
        <w:t xml:space="preserve"> </w:t>
      </w:r>
      <w:r>
        <w:rPr>
          <w:sz w:val="22"/>
          <w:szCs w:val="22"/>
        </w:rPr>
        <w:t>Newspapers, mix</w:t>
      </w:r>
      <w:r w:rsidRPr="009E47BD">
        <w:rPr>
          <w:sz w:val="22"/>
          <w:szCs w:val="22"/>
        </w:rPr>
        <w:t xml:space="preserve">ed waste paper, and bottles and cans </w:t>
      </w:r>
      <w:r>
        <w:rPr>
          <w:sz w:val="22"/>
          <w:szCs w:val="22"/>
        </w:rPr>
        <w:t xml:space="preserve">may be commingled within each cart. </w:t>
      </w:r>
      <w:r w:rsidRPr="00C400F8">
        <w:rPr>
          <w:b/>
          <w:sz w:val="22"/>
          <w:szCs w:val="22"/>
        </w:rPr>
        <w:t xml:space="preserve">(C) </w:t>
      </w:r>
    </w:p>
    <w:p w:rsidR="00C20FA0" w:rsidRPr="009E47BD" w:rsidRDefault="00C20FA0" w:rsidP="00C20FA0">
      <w:pPr>
        <w:rPr>
          <w:sz w:val="22"/>
          <w:szCs w:val="22"/>
        </w:rPr>
      </w:pPr>
    </w:p>
    <w:p w:rsidR="00D6290C" w:rsidRPr="009E47BD" w:rsidRDefault="00C20FA0" w:rsidP="00D6290C">
      <w:pPr>
        <w:rPr>
          <w:sz w:val="22"/>
          <w:szCs w:val="22"/>
        </w:rPr>
      </w:pPr>
      <w:r w:rsidRPr="009E47BD">
        <w:rPr>
          <w:b/>
          <w:sz w:val="22"/>
          <w:szCs w:val="22"/>
        </w:rPr>
        <w:t>Special rules related to recycling programs:</w:t>
      </w:r>
      <w:r w:rsidR="00D6290C">
        <w:rPr>
          <w:b/>
          <w:sz w:val="22"/>
          <w:szCs w:val="22"/>
        </w:rPr>
        <w:t xml:space="preserve"> (C)</w:t>
      </w:r>
    </w:p>
    <w:p w:rsidR="00D6290C" w:rsidRDefault="00D6290C" w:rsidP="00C20FA0">
      <w:pPr>
        <w:rPr>
          <w:sz w:val="22"/>
          <w:szCs w:val="22"/>
        </w:rPr>
      </w:pPr>
    </w:p>
    <w:p w:rsidR="000A3C61" w:rsidRDefault="00C20FA0" w:rsidP="00C20FA0">
      <w:pPr>
        <w:rPr>
          <w:sz w:val="22"/>
          <w:szCs w:val="22"/>
        </w:rPr>
      </w:pPr>
      <w:r w:rsidRPr="009E47BD">
        <w:rPr>
          <w:sz w:val="22"/>
          <w:szCs w:val="22"/>
        </w:rPr>
        <w:t>Pick-up will be refused if bin contains trash, yard debris, or other non-acceptable contaminants. Customers may obtain a current listing of acceptable recyclables and non-acceptable items upon request.</w:t>
      </w:r>
    </w:p>
    <w:p w:rsidR="00C20FA0" w:rsidRPr="009E47BD" w:rsidRDefault="00C20FA0" w:rsidP="00C20FA0">
      <w:pPr>
        <w:rPr>
          <w:sz w:val="22"/>
          <w:szCs w:val="22"/>
        </w:rPr>
      </w:pPr>
    </w:p>
    <w:p w:rsidR="00C20FA0" w:rsidRPr="009E47BD" w:rsidRDefault="00C20FA0" w:rsidP="00C20FA0">
      <w:pPr>
        <w:rPr>
          <w:sz w:val="22"/>
          <w:szCs w:val="22"/>
        </w:rPr>
      </w:pPr>
      <w:r w:rsidRPr="009E47BD">
        <w:rPr>
          <w:b/>
          <w:sz w:val="22"/>
          <w:szCs w:val="22"/>
        </w:rPr>
        <w:t>Curbside Yard Waste</w:t>
      </w:r>
      <w:r w:rsidRPr="009E47BD">
        <w:rPr>
          <w:sz w:val="22"/>
          <w:szCs w:val="22"/>
        </w:rPr>
        <w:t xml:space="preserve"> provisions shown on </w:t>
      </w:r>
      <w:r w:rsidRPr="009E47BD">
        <w:rPr>
          <w:b/>
          <w:sz w:val="22"/>
          <w:szCs w:val="22"/>
          <w:u w:val="single"/>
        </w:rPr>
        <w:t>page</w:t>
      </w:r>
      <w:r w:rsidR="000A3C61">
        <w:rPr>
          <w:b/>
          <w:sz w:val="22"/>
          <w:szCs w:val="22"/>
          <w:u w:val="single"/>
        </w:rPr>
        <w:t>s</w:t>
      </w:r>
      <w:r w:rsidRPr="009E47BD">
        <w:rPr>
          <w:b/>
          <w:sz w:val="22"/>
          <w:szCs w:val="22"/>
          <w:u w:val="single"/>
        </w:rPr>
        <w:t xml:space="preserve"> 21</w:t>
      </w:r>
      <w:r w:rsidR="000A3C61">
        <w:rPr>
          <w:b/>
          <w:sz w:val="22"/>
          <w:szCs w:val="22"/>
          <w:u w:val="single"/>
        </w:rPr>
        <w:t xml:space="preserve"> and 23</w:t>
      </w:r>
      <w:r w:rsidRPr="009E47BD">
        <w:rPr>
          <w:sz w:val="22"/>
          <w:szCs w:val="22"/>
        </w:rPr>
        <w:t xml:space="preserve"> apply only in the following service area</w:t>
      </w:r>
      <w:r w:rsidR="000A3C61">
        <w:rPr>
          <w:sz w:val="22"/>
          <w:szCs w:val="22"/>
        </w:rPr>
        <w:t>s</w:t>
      </w:r>
      <w:r w:rsidRPr="009E47BD">
        <w:rPr>
          <w:b/>
          <w:sz w:val="22"/>
          <w:szCs w:val="22"/>
        </w:rPr>
        <w:t>:</w:t>
      </w:r>
      <w:r w:rsidR="000A3C61">
        <w:rPr>
          <w:b/>
          <w:sz w:val="22"/>
          <w:szCs w:val="22"/>
        </w:rPr>
        <w:t xml:space="preserve"> </w:t>
      </w:r>
    </w:p>
    <w:p w:rsidR="00C20FA0" w:rsidRPr="009E47BD" w:rsidRDefault="00C20FA0" w:rsidP="00C20FA0">
      <w:pPr>
        <w:pStyle w:val="Heading7"/>
        <w:rPr>
          <w:sz w:val="22"/>
          <w:szCs w:val="22"/>
        </w:rPr>
      </w:pPr>
    </w:p>
    <w:p w:rsidR="000A3C61" w:rsidRDefault="000A3C61" w:rsidP="00C20FA0">
      <w:pPr>
        <w:ind w:left="720"/>
        <w:rPr>
          <w:b/>
          <w:sz w:val="22"/>
          <w:szCs w:val="22"/>
        </w:rPr>
      </w:pPr>
      <w:smartTag w:uri="urn:schemas-microsoft-com:office:smarttags" w:element="place">
        <w:smartTag w:uri="urn:schemas-microsoft-com:office:smarttags" w:element="PlaceType">
          <w:r>
            <w:rPr>
              <w:b/>
              <w:sz w:val="22"/>
              <w:szCs w:val="22"/>
            </w:rPr>
            <w:t>Island</w:t>
          </w:r>
        </w:smartTag>
        <w:r>
          <w:rPr>
            <w:b/>
            <w:sz w:val="22"/>
            <w:szCs w:val="22"/>
          </w:rPr>
          <w:t xml:space="preserve"> </w:t>
        </w:r>
        <w:smartTag w:uri="urn:schemas-microsoft-com:office:smarttags" w:element="PlaceType">
          <w:r>
            <w:rPr>
              <w:b/>
              <w:sz w:val="22"/>
              <w:szCs w:val="22"/>
            </w:rPr>
            <w:t>County</w:t>
          </w:r>
        </w:smartTag>
      </w:smartTag>
      <w:r>
        <w:rPr>
          <w:b/>
          <w:sz w:val="22"/>
          <w:szCs w:val="22"/>
        </w:rPr>
        <w:t xml:space="preserve"> and </w:t>
      </w:r>
    </w:p>
    <w:p w:rsidR="000A3C61" w:rsidRDefault="000A3C61" w:rsidP="00C20FA0">
      <w:pPr>
        <w:ind w:left="720"/>
        <w:rPr>
          <w:b/>
          <w:sz w:val="22"/>
          <w:szCs w:val="22"/>
        </w:rPr>
      </w:pPr>
    </w:p>
    <w:p w:rsidR="000A3C61" w:rsidRDefault="000A3C61" w:rsidP="00C20FA0">
      <w:pPr>
        <w:ind w:left="720"/>
        <w:rPr>
          <w:sz w:val="22"/>
          <w:szCs w:val="22"/>
        </w:rPr>
      </w:pPr>
      <w:smartTag w:uri="urn:schemas-microsoft-com:office:smarttags" w:element="place">
        <w:smartTag w:uri="urn:schemas-microsoft-com:office:smarttags" w:element="PlaceName">
          <w:r>
            <w:rPr>
              <w:b/>
              <w:sz w:val="22"/>
              <w:szCs w:val="22"/>
            </w:rPr>
            <w:t>Snohomish</w:t>
          </w:r>
        </w:smartTag>
        <w:r>
          <w:rPr>
            <w:b/>
            <w:sz w:val="22"/>
            <w:szCs w:val="22"/>
          </w:rPr>
          <w:t xml:space="preserve"> </w:t>
        </w:r>
        <w:smartTag w:uri="urn:schemas-microsoft-com:office:smarttags" w:element="PlaceType">
          <w:r>
            <w:rPr>
              <w:b/>
              <w:sz w:val="22"/>
              <w:szCs w:val="22"/>
            </w:rPr>
            <w:t>County</w:t>
          </w:r>
        </w:smartTag>
      </w:smartTag>
      <w:r>
        <w:rPr>
          <w:b/>
          <w:sz w:val="22"/>
          <w:szCs w:val="22"/>
        </w:rPr>
        <w:t xml:space="preserve"> - </w:t>
      </w:r>
      <w:r w:rsidR="00C20FA0" w:rsidRPr="009E47BD">
        <w:rPr>
          <w:sz w:val="22"/>
          <w:szCs w:val="22"/>
        </w:rPr>
        <w:t>in accordance with the area described as the “Yard Debris Service Zone” per Chapter 7.42 of the Snohomish County Code.</w:t>
      </w:r>
    </w:p>
    <w:p w:rsidR="000A3C61" w:rsidRDefault="000A3C61" w:rsidP="000A3C61">
      <w:pPr>
        <w:tabs>
          <w:tab w:val="left" w:pos="0"/>
          <w:tab w:val="left" w:pos="720"/>
        </w:tabs>
        <w:ind w:firstLine="720"/>
        <w:rPr>
          <w:sz w:val="22"/>
          <w:szCs w:val="22"/>
        </w:rPr>
      </w:pPr>
    </w:p>
    <w:p w:rsidR="00D6290C" w:rsidRDefault="00D6290C" w:rsidP="00D6290C">
      <w:pPr>
        <w:rPr>
          <w:sz w:val="22"/>
          <w:szCs w:val="22"/>
        </w:rPr>
      </w:pPr>
      <w:r w:rsidRPr="009E47BD">
        <w:rPr>
          <w:sz w:val="22"/>
          <w:szCs w:val="22"/>
        </w:rPr>
        <w:t>Yard waste</w:t>
      </w:r>
      <w:r>
        <w:rPr>
          <w:sz w:val="22"/>
          <w:szCs w:val="22"/>
        </w:rPr>
        <w:t xml:space="preserve"> service is a sign-up program that is provided on an every other week basis year round. Customers who sign up for this program will be provided with one 96 gallon cart.</w:t>
      </w:r>
    </w:p>
    <w:p w:rsidR="00C20FA0" w:rsidRDefault="00C20FA0" w:rsidP="00C20FA0">
      <w:pPr>
        <w:rPr>
          <w:b/>
          <w:sz w:val="22"/>
          <w:szCs w:val="22"/>
        </w:rPr>
      </w:pPr>
    </w:p>
    <w:p w:rsidR="00C20FA0" w:rsidRDefault="00C20FA0" w:rsidP="00C20FA0">
      <w:pPr>
        <w:rPr>
          <w:b/>
          <w:sz w:val="22"/>
          <w:szCs w:val="22"/>
        </w:rPr>
      </w:pPr>
      <w:r w:rsidRPr="009E47BD">
        <w:rPr>
          <w:b/>
          <w:sz w:val="22"/>
          <w:szCs w:val="22"/>
        </w:rPr>
        <w:t>Special rules related to Yard Waste program:</w:t>
      </w:r>
    </w:p>
    <w:p w:rsidR="00C20FA0" w:rsidRPr="009E47BD" w:rsidRDefault="00C20FA0" w:rsidP="00C20FA0">
      <w:pPr>
        <w:rPr>
          <w:sz w:val="22"/>
          <w:szCs w:val="22"/>
        </w:rPr>
      </w:pPr>
      <w:r w:rsidRPr="009E47BD">
        <w:rPr>
          <w:sz w:val="22"/>
          <w:szCs w:val="22"/>
        </w:rPr>
        <w:t>Yard waste cannot be in plastic bags. Pick-up will be refused if container contains any trash or other contaminants. Customers may obtain a current listing of acceptable yard debris upon request.</w:t>
      </w:r>
    </w:p>
    <w:p w:rsidR="006164BE" w:rsidRDefault="006164B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b/>
          <w:u w:val="single"/>
        </w:rPr>
      </w:pPr>
    </w:p>
    <w:sectPr w:rsidR="006164BE">
      <w:headerReference w:type="even" r:id="rId11"/>
      <w:headerReference w:type="default" r:id="rId12"/>
      <w:footerReference w:type="default" r:id="rId13"/>
      <w:headerReference w:type="first" r:id="rId14"/>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559" w:rsidRDefault="00B47559">
      <w:r>
        <w:separator/>
      </w:r>
    </w:p>
  </w:endnote>
  <w:endnote w:type="continuationSeparator" w:id="0">
    <w:p w:rsidR="00B47559" w:rsidRDefault="00B475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4D1BA1">
    <w:pPr>
      <w:pStyle w:val="Footer"/>
      <w:pBdr>
        <w:bottom w:val="single" w:sz="12" w:space="1" w:color="auto"/>
      </w:pBdr>
      <w:tabs>
        <w:tab w:val="clear" w:pos="8640"/>
        <w:tab w:val="right" w:pos="9360"/>
      </w:tabs>
    </w:pPr>
  </w:p>
  <w:p w:rsidR="004D1BA1" w:rsidRDefault="004D1BA1">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4D1BA1" w:rsidRDefault="004D1BA1">
    <w:pPr>
      <w:pStyle w:val="Footer"/>
      <w:tabs>
        <w:tab w:val="clear" w:pos="8640"/>
        <w:tab w:val="right" w:pos="9360"/>
      </w:tabs>
    </w:pPr>
  </w:p>
  <w:p w:rsidR="004D1BA1" w:rsidRDefault="004D1BA1">
    <w:pPr>
      <w:pStyle w:val="Footer"/>
      <w:pBdr>
        <w:bottom w:val="single" w:sz="12" w:space="1" w:color="auto"/>
      </w:pBdr>
      <w:tabs>
        <w:tab w:val="clear" w:pos="8640"/>
        <w:tab w:val="left" w:pos="8100"/>
        <w:tab w:val="right" w:pos="9360"/>
      </w:tabs>
    </w:pPr>
    <w:r>
      <w:t xml:space="preserve">Issue date: </w:t>
    </w:r>
    <w:r w:rsidR="000A3C61">
      <w:t>April</w:t>
    </w:r>
    <w:r w:rsidR="00484617">
      <w:t xml:space="preserve"> 1</w:t>
    </w:r>
    <w:r w:rsidR="00546E5A">
      <w:t>2</w:t>
    </w:r>
    <w:r w:rsidR="00B049B0">
      <w:t>,</w:t>
    </w:r>
    <w:r>
      <w:t xml:space="preserve"> 20</w:t>
    </w:r>
    <w:r w:rsidR="000A3C61">
      <w:t>10</w:t>
    </w:r>
    <w:r>
      <w:tab/>
      <w:t xml:space="preserve">                                                         </w:t>
    </w:r>
    <w:r w:rsidR="00B049B0">
      <w:t xml:space="preserve">             </w:t>
    </w:r>
    <w:r w:rsidR="00484617">
      <w:t xml:space="preserve">      </w:t>
    </w:r>
    <w:r w:rsidR="00B049B0">
      <w:t xml:space="preserve"> </w:t>
    </w:r>
    <w:r>
      <w:t xml:space="preserve"> </w:t>
    </w:r>
    <w:r w:rsidR="000A3C61">
      <w:t xml:space="preserve">             </w:t>
    </w:r>
    <w:r>
      <w:t xml:space="preserve"> Effective date: </w:t>
    </w:r>
    <w:r w:rsidR="00813F1C">
      <w:t xml:space="preserve">June </w:t>
    </w:r>
    <w:r>
      <w:t>1, 20</w:t>
    </w:r>
    <w:r w:rsidR="00484617">
      <w:t>10</w:t>
    </w:r>
    <w:r>
      <w:t xml:space="preserve"> </w:t>
    </w:r>
  </w:p>
  <w:p w:rsidR="004D1BA1" w:rsidRDefault="004D1BA1">
    <w:pPr>
      <w:pStyle w:val="Footer"/>
      <w:tabs>
        <w:tab w:val="clear" w:pos="8640"/>
        <w:tab w:val="left" w:pos="8100"/>
        <w:tab w:val="right" w:pos="9360"/>
      </w:tabs>
      <w:jc w:val="center"/>
    </w:pPr>
    <w:r>
      <w:t>(For Official Use Only)</w:t>
    </w:r>
  </w:p>
  <w:p w:rsidR="004D1BA1" w:rsidRDefault="004D1BA1">
    <w:pPr>
      <w:pStyle w:val="Footer"/>
      <w:tabs>
        <w:tab w:val="clear" w:pos="8640"/>
        <w:tab w:val="left" w:pos="8100"/>
        <w:tab w:val="right" w:pos="9360"/>
      </w:tabs>
      <w:jc w:val="center"/>
    </w:pPr>
  </w:p>
  <w:p w:rsidR="004D1BA1" w:rsidRDefault="004D1BA1">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559" w:rsidRDefault="00B47559">
      <w:r>
        <w:separator/>
      </w:r>
    </w:p>
  </w:footnote>
  <w:footnote w:type="continuationSeparator" w:id="0">
    <w:p w:rsidR="00B47559" w:rsidRDefault="00B475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4D1BA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1BA1" w:rsidRDefault="004D1BA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4D1BA1">
    <w:pPr>
      <w:pStyle w:val="Header"/>
      <w:framePr w:w="701" w:wrap="around" w:vAnchor="text" w:hAnchor="page" w:x="11521" w:y="-279"/>
      <w:ind w:right="360"/>
      <w:rPr>
        <w:rStyle w:val="PageNumber"/>
      </w:rPr>
    </w:pPr>
  </w:p>
  <w:p w:rsidR="004D1BA1" w:rsidRDefault="004D1BA1" w:rsidP="00D95D5C">
    <w:pPr>
      <w:pStyle w:val="Header"/>
      <w:tabs>
        <w:tab w:val="clear" w:pos="8640"/>
        <w:tab w:val="right" w:pos="10440"/>
      </w:tabs>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4D1BA1">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1">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52B76FDD"/>
    <w:multiLevelType w:val="hybridMultilevel"/>
    <w:tmpl w:val="8F984D10"/>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F126F4F"/>
    <w:multiLevelType w:val="hybridMultilevel"/>
    <w:tmpl w:val="7CD0DA4A"/>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7">
    <w:nsid w:val="5FA91C81"/>
    <w:multiLevelType w:val="multilevel"/>
    <w:tmpl w:val="E4BED6B4"/>
    <w:lvl w:ilvl="0">
      <w:start w:val="1"/>
      <w:numFmt w:val="lowerLetter"/>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68D46854"/>
    <w:multiLevelType w:val="multilevel"/>
    <w:tmpl w:val="E898A868"/>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
  </w:num>
  <w:num w:numId="2">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7"/>
  </w:num>
  <w:num w:numId="6">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num>
  <w:num w:numId="9">
    <w:abstractNumId w:val="13"/>
  </w:num>
  <w:num w:numId="10">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8"/>
  </w:num>
  <w:num w:numId="19">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2"/>
  </w:num>
  <w:num w:numId="22">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20"/>
  </w:num>
  <w:num w:numId="25">
    <w:abstractNumId w:val="2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2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2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8"/>
  </w:num>
  <w:num w:numId="29">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8"/>
    <w:lvlOverride w:ilvl="0">
      <w:lvl w:ilvl="0">
        <w:start w:val="1"/>
        <w:numFmt w:val="lowerLetter"/>
        <w:lvlText w:val="(%1)"/>
        <w:legacy w:legacy="1" w:legacySpace="120" w:legacyIndent="360"/>
        <w:lvlJc w:val="left"/>
        <w:pPr>
          <w:ind w:left="360" w:hanging="360"/>
        </w:pPr>
        <w:rPr>
          <w:rFonts w:ascii="Times New Roman" w:hAnsi="Times New Roman" w:cs="Times New Roman" w:hint="default"/>
        </w:r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0"/>
  </w:num>
  <w:num w:numId="32">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4"/>
  </w:num>
  <w:num w:numId="35">
    <w:abstractNumId w:val="19"/>
  </w:num>
  <w:num w:numId="36">
    <w:abstractNumId w:val="10"/>
  </w:num>
  <w:num w:numId="37">
    <w:abstractNumId w:val="3"/>
  </w:num>
  <w:num w:numId="38">
    <w:abstractNumId w:val="5"/>
  </w:num>
  <w:num w:numId="39">
    <w:abstractNumId w:val="11"/>
  </w:num>
  <w:num w:numId="40">
    <w:abstractNumId w:val="6"/>
  </w:num>
  <w:num w:numId="41">
    <w:abstractNumId w:val="7"/>
  </w:num>
  <w:num w:numId="42">
    <w:abstractNumId w:val="15"/>
  </w:num>
  <w:num w:numId="43">
    <w:abstractNumId w:val="9"/>
  </w:num>
  <w:num w:numId="44">
    <w:abstractNumId w:val="16"/>
  </w:num>
  <w:num w:numId="4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E0CAA"/>
    <w:rsid w:val="00040B8F"/>
    <w:rsid w:val="00067B36"/>
    <w:rsid w:val="00081C54"/>
    <w:rsid w:val="00084D3F"/>
    <w:rsid w:val="00095481"/>
    <w:rsid w:val="000A3C61"/>
    <w:rsid w:val="000C477A"/>
    <w:rsid w:val="000C7AC5"/>
    <w:rsid w:val="000E76DD"/>
    <w:rsid w:val="00124263"/>
    <w:rsid w:val="001813EA"/>
    <w:rsid w:val="001901CF"/>
    <w:rsid w:val="001A6CF7"/>
    <w:rsid w:val="001B2FA7"/>
    <w:rsid w:val="001D099A"/>
    <w:rsid w:val="00284769"/>
    <w:rsid w:val="002B094C"/>
    <w:rsid w:val="002B1A96"/>
    <w:rsid w:val="002F3544"/>
    <w:rsid w:val="0034627A"/>
    <w:rsid w:val="00383786"/>
    <w:rsid w:val="003A0B72"/>
    <w:rsid w:val="003C295D"/>
    <w:rsid w:val="003E6A2F"/>
    <w:rsid w:val="003F1330"/>
    <w:rsid w:val="003F6BEC"/>
    <w:rsid w:val="00425F92"/>
    <w:rsid w:val="004300BC"/>
    <w:rsid w:val="00484617"/>
    <w:rsid w:val="00492369"/>
    <w:rsid w:val="00493AC2"/>
    <w:rsid w:val="004A7FDA"/>
    <w:rsid w:val="004D1BA1"/>
    <w:rsid w:val="004D2060"/>
    <w:rsid w:val="004F7917"/>
    <w:rsid w:val="0053201E"/>
    <w:rsid w:val="00546E5A"/>
    <w:rsid w:val="00580E5C"/>
    <w:rsid w:val="005D0E0D"/>
    <w:rsid w:val="0060076A"/>
    <w:rsid w:val="00603041"/>
    <w:rsid w:val="006127B0"/>
    <w:rsid w:val="006164BE"/>
    <w:rsid w:val="00635D49"/>
    <w:rsid w:val="006529E1"/>
    <w:rsid w:val="0066471D"/>
    <w:rsid w:val="00673639"/>
    <w:rsid w:val="006807B6"/>
    <w:rsid w:val="006B7294"/>
    <w:rsid w:val="006D04B0"/>
    <w:rsid w:val="006D466A"/>
    <w:rsid w:val="006D73ED"/>
    <w:rsid w:val="00700CCE"/>
    <w:rsid w:val="007164D0"/>
    <w:rsid w:val="00750833"/>
    <w:rsid w:val="007716DC"/>
    <w:rsid w:val="00774BFC"/>
    <w:rsid w:val="00794CB6"/>
    <w:rsid w:val="007A7F79"/>
    <w:rsid w:val="007D7578"/>
    <w:rsid w:val="007E0CAA"/>
    <w:rsid w:val="00802C1C"/>
    <w:rsid w:val="00813F1C"/>
    <w:rsid w:val="00817573"/>
    <w:rsid w:val="00817A9F"/>
    <w:rsid w:val="00836120"/>
    <w:rsid w:val="00842CF3"/>
    <w:rsid w:val="008472AC"/>
    <w:rsid w:val="00853FE5"/>
    <w:rsid w:val="008646ED"/>
    <w:rsid w:val="00886DCA"/>
    <w:rsid w:val="008B37CC"/>
    <w:rsid w:val="008D0ADC"/>
    <w:rsid w:val="00911BEA"/>
    <w:rsid w:val="00917611"/>
    <w:rsid w:val="0093177F"/>
    <w:rsid w:val="009701D6"/>
    <w:rsid w:val="00974D43"/>
    <w:rsid w:val="009A5CE1"/>
    <w:rsid w:val="009C4C08"/>
    <w:rsid w:val="009E00E7"/>
    <w:rsid w:val="00A211DA"/>
    <w:rsid w:val="00A43154"/>
    <w:rsid w:val="00A65C2B"/>
    <w:rsid w:val="00A9015E"/>
    <w:rsid w:val="00A91C71"/>
    <w:rsid w:val="00A921FE"/>
    <w:rsid w:val="00A94E5F"/>
    <w:rsid w:val="00AA1D7E"/>
    <w:rsid w:val="00AB37E1"/>
    <w:rsid w:val="00AB465F"/>
    <w:rsid w:val="00AD1BFC"/>
    <w:rsid w:val="00AD3B43"/>
    <w:rsid w:val="00AE4C44"/>
    <w:rsid w:val="00AF2163"/>
    <w:rsid w:val="00B049B0"/>
    <w:rsid w:val="00B47559"/>
    <w:rsid w:val="00B75570"/>
    <w:rsid w:val="00B9040D"/>
    <w:rsid w:val="00C20FA0"/>
    <w:rsid w:val="00C3451B"/>
    <w:rsid w:val="00C36B98"/>
    <w:rsid w:val="00C400F8"/>
    <w:rsid w:val="00C80765"/>
    <w:rsid w:val="00CC79D0"/>
    <w:rsid w:val="00CF6B40"/>
    <w:rsid w:val="00D022EA"/>
    <w:rsid w:val="00D24EC0"/>
    <w:rsid w:val="00D272EC"/>
    <w:rsid w:val="00D6290C"/>
    <w:rsid w:val="00D753B8"/>
    <w:rsid w:val="00D8575E"/>
    <w:rsid w:val="00D873E4"/>
    <w:rsid w:val="00D95D5C"/>
    <w:rsid w:val="00DA0388"/>
    <w:rsid w:val="00DA5864"/>
    <w:rsid w:val="00DB5544"/>
    <w:rsid w:val="00DF3FB0"/>
    <w:rsid w:val="00E03C3B"/>
    <w:rsid w:val="00E251DA"/>
    <w:rsid w:val="00E42990"/>
    <w:rsid w:val="00E87C37"/>
    <w:rsid w:val="00EA0458"/>
    <w:rsid w:val="00EB7E7E"/>
    <w:rsid w:val="00F4089C"/>
    <w:rsid w:val="00F73459"/>
    <w:rsid w:val="00FD3F38"/>
    <w:rsid w:val="00FE2A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720"/>
      </w:tabs>
      <w:ind w:left="1080" w:hanging="720"/>
      <w:jc w:val="both"/>
    </w:p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rsid w:val="00D022EA"/>
    <w:pPr>
      <w:spacing w:after="120"/>
      <w:ind w:left="360"/>
    </w:pPr>
  </w:style>
  <w:style w:type="paragraph" w:styleId="BalloonText">
    <w:name w:val="Balloon Text"/>
    <w:basedOn w:val="Normal"/>
    <w:semiHidden/>
    <w:rsid w:val="00E87C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Microsoft_Office_Excel_97-2003_Worksheet2.xls"/><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2010-04-12T07:00:00+00:00</OpenedDate>
    <Date1 xmlns="dc463f71-b30c-4ab2-9473-d307f9d35888">2010-04-12T07:00:00+00:00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100588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C5A352A75C9842A284A83C3C0AA99D" ma:contentTypeVersion="131" ma:contentTypeDescription="" ma:contentTypeScope="" ma:versionID="be41daaa087adc5a407c9f87284c371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264278-65F9-4217-B9DA-51A92C129ED3}"/>
</file>

<file path=customXml/itemProps2.xml><?xml version="1.0" encoding="utf-8"?>
<ds:datastoreItem xmlns:ds="http://schemas.openxmlformats.org/officeDocument/2006/customXml" ds:itemID="{4C7DE144-12DE-42AE-8C58-70410138F710}"/>
</file>

<file path=customXml/itemProps3.xml><?xml version="1.0" encoding="utf-8"?>
<ds:datastoreItem xmlns:ds="http://schemas.openxmlformats.org/officeDocument/2006/customXml" ds:itemID="{21A9062C-783D-4B76-B1B4-71071A8A5748}"/>
</file>

<file path=customXml/itemProps4.xml><?xml version="1.0" encoding="utf-8"?>
<ds:datastoreItem xmlns:ds="http://schemas.openxmlformats.org/officeDocument/2006/customXml" ds:itemID="{1CD7367B-69C9-46F6-BC52-9968574AD43D}"/>
</file>

<file path=docProps/app.xml><?xml version="1.0" encoding="utf-8"?>
<Properties xmlns="http://schemas.openxmlformats.org/officeDocument/2006/extended-properties" xmlns:vt="http://schemas.openxmlformats.org/officeDocument/2006/docPropsVTypes">
  <Template>Normal.dotm</Template>
  <TotalTime>14</TotalTime>
  <Pages>3</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2009-11-11T18:47:00Z</cp:lastPrinted>
  <dcterms:created xsi:type="dcterms:W3CDTF">2010-04-13T18:22:00Z</dcterms:created>
  <dcterms:modified xsi:type="dcterms:W3CDTF">2010-04-13T18:22:00Z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0x0101006E56B4D1795A2E4DB2F0B01679ED314A00F8C5A352A75C9842A284A83C3C0AA99D</vt:lpwstr>
  </property>
  <property fmtid="{D5CDD505-2E9C-101B-9397-08002B2CF9AE}" pid="3" name="_docset_NoMedatataSyncRequired">
    <vt:lpwstr>False</vt:lpwstr>
  </property>
</Properties>
</file>