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5A" w:rsidRPr="0020115A" w:rsidRDefault="001A6EC5"/>
    <w:p w:rsidR="0020115A" w:rsidRPr="0020115A" w:rsidRDefault="001A6EC5">
      <w:r w:rsidRPr="0020115A">
        <w:t>Wickkiser International Companies, Inc</w:t>
      </w:r>
    </w:p>
    <w:p w:rsidR="0020115A" w:rsidRPr="0020115A" w:rsidRDefault="001A6EC5">
      <w:r w:rsidRPr="0020115A">
        <w:t>1416 Whitehorn Street</w:t>
      </w:r>
    </w:p>
    <w:p w:rsidR="0020115A" w:rsidRPr="0020115A" w:rsidRDefault="001A6EC5">
      <w:r w:rsidRPr="0020115A">
        <w:t>Ferndale, WA 98248</w:t>
      </w:r>
    </w:p>
    <w:p w:rsidR="0020115A" w:rsidRPr="0020115A" w:rsidRDefault="001A6EC5">
      <w:pPr>
        <w:pStyle w:val="Addressee"/>
      </w:pPr>
    </w:p>
    <w:p w:rsidR="0020115A" w:rsidRPr="0020115A" w:rsidRDefault="001A6EC5">
      <w:pPr>
        <w:pStyle w:val="Addressee"/>
      </w:pPr>
      <w:r w:rsidRPr="0020115A">
        <w:t>March 10, 2010</w:t>
      </w:r>
    </w:p>
    <w:p w:rsidR="0020115A" w:rsidRPr="0020115A" w:rsidRDefault="001A6EC5">
      <w:r w:rsidRPr="0020115A">
        <w:tab/>
      </w:r>
      <w:r w:rsidRPr="0020115A">
        <w:tab/>
      </w:r>
      <w:r w:rsidRPr="0020115A">
        <w:tab/>
      </w:r>
      <w:r w:rsidRPr="0020115A">
        <w:tab/>
      </w:r>
    </w:p>
    <w:p w:rsidR="0020115A" w:rsidRPr="0020115A" w:rsidRDefault="001A6EC5">
      <w:pPr>
        <w:pStyle w:val="Addressee"/>
      </w:pPr>
      <w:r w:rsidRPr="0020115A">
        <w:t>Mr. David W. Danner</w:t>
      </w:r>
      <w:r w:rsidRPr="0020115A">
        <w:tab/>
      </w:r>
      <w:r w:rsidRPr="0020115A">
        <w:tab/>
      </w:r>
      <w:r w:rsidRPr="0020115A">
        <w:tab/>
      </w:r>
      <w:r w:rsidRPr="0020115A">
        <w:tab/>
      </w:r>
      <w:r w:rsidRPr="0020115A">
        <w:tab/>
      </w:r>
    </w:p>
    <w:p w:rsidR="0020115A" w:rsidRPr="0020115A" w:rsidRDefault="001A6EC5">
      <w:pPr>
        <w:pStyle w:val="Addressee"/>
      </w:pPr>
      <w:r w:rsidRPr="0020115A">
        <w:t>Washington Utilities and Transportation Commission</w:t>
      </w:r>
    </w:p>
    <w:p w:rsidR="0020115A" w:rsidRPr="0020115A" w:rsidRDefault="001A6EC5">
      <w:pPr>
        <w:pStyle w:val="Addressee"/>
      </w:pPr>
      <w:r w:rsidRPr="0020115A">
        <w:t>1300 S Evergreen Park DR SW</w:t>
      </w:r>
    </w:p>
    <w:p w:rsidR="0020115A" w:rsidRPr="0020115A" w:rsidRDefault="001A6EC5">
      <w:r w:rsidRPr="0020115A">
        <w:t>PO Box 47259</w:t>
      </w:r>
    </w:p>
    <w:p w:rsidR="0020115A" w:rsidRPr="0020115A" w:rsidRDefault="001A6EC5">
      <w:pPr>
        <w:pStyle w:val="Addressee"/>
      </w:pPr>
      <w:r w:rsidRPr="0020115A">
        <w:t>Olympia, WA  98504-7250</w:t>
      </w:r>
    </w:p>
    <w:p w:rsidR="0020115A" w:rsidRPr="0020115A" w:rsidRDefault="001A6EC5"/>
    <w:p w:rsidR="0020115A" w:rsidRPr="0020115A" w:rsidRDefault="001A6EC5">
      <w:pPr>
        <w:pStyle w:val="ReLine"/>
        <w:spacing w:before="0"/>
      </w:pPr>
      <w:r w:rsidRPr="0020115A">
        <w:t>RE: Governin</w:t>
      </w:r>
      <w:r w:rsidRPr="0020115A">
        <w:t>g Provisions update for Wickkiser International Companies, Inc. d/b/a Airporter Shuttle, Certificate Number C-933</w:t>
      </w:r>
    </w:p>
    <w:p w:rsidR="0020115A" w:rsidRPr="0020115A" w:rsidRDefault="001A6EC5"/>
    <w:p w:rsidR="0020115A" w:rsidRPr="0020115A" w:rsidRDefault="001A6EC5">
      <w:r w:rsidRPr="0020115A">
        <w:t>Dear Mr. Danner:</w:t>
      </w:r>
    </w:p>
    <w:p w:rsidR="0020115A" w:rsidRPr="0020115A" w:rsidRDefault="001A6EC5"/>
    <w:p w:rsidR="0020115A" w:rsidRPr="0020115A" w:rsidRDefault="001A6EC5">
      <w:r w:rsidRPr="0020115A">
        <w:t>WUTC staff has identified that our tariff needed updating with rules that discussed the handling of service animals.</w:t>
      </w:r>
    </w:p>
    <w:p w:rsidR="0020115A" w:rsidRPr="0020115A" w:rsidRDefault="001A6EC5"/>
    <w:p w:rsidR="0020115A" w:rsidRPr="0020115A" w:rsidRDefault="001A6EC5">
      <w:r w:rsidRPr="0020115A">
        <w:t>The e</w:t>
      </w:r>
      <w:r w:rsidRPr="0020115A">
        <w:t>nclosed tariff update complies with the rules stated in WAC 480-30-356 (C).</w:t>
      </w:r>
    </w:p>
    <w:p w:rsidR="0020115A" w:rsidRPr="0020115A" w:rsidRDefault="001A6EC5"/>
    <w:p w:rsidR="0020115A" w:rsidRPr="0020115A" w:rsidRDefault="001A6EC5">
      <w:r w:rsidRPr="0020115A">
        <w:t>Sincerely</w:t>
      </w:r>
    </w:p>
    <w:p w:rsidR="0020115A" w:rsidRPr="0020115A" w:rsidRDefault="001A6EC5"/>
    <w:p w:rsidR="0020115A" w:rsidRPr="0020115A" w:rsidRDefault="001A6EC5"/>
    <w:p w:rsidR="0020115A" w:rsidRPr="0020115A" w:rsidRDefault="001A6EC5">
      <w:r w:rsidRPr="0020115A">
        <w:t>Richard Johnson</w:t>
      </w:r>
    </w:p>
    <w:p w:rsidR="0020115A" w:rsidRPr="0020115A" w:rsidRDefault="001A6EC5">
      <w:r w:rsidRPr="0020115A">
        <w:t>President</w:t>
      </w:r>
    </w:p>
    <w:p w:rsidR="0020115A" w:rsidRPr="0020115A" w:rsidRDefault="001A6EC5"/>
    <w:p w:rsidR="0020115A" w:rsidRPr="0020115A" w:rsidRDefault="001A6EC5"/>
    <w:sectPr w:rsidR="0020115A" w:rsidRPr="0020115A" w:rsidSect="0020115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184C94"/>
    <w:rsid w:val="001A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ddressee">
    <w:name w:val="Addressee"/>
    <w:basedOn w:val="Normal"/>
    <w:next w:val="Normal"/>
    <w:rsid w:val="0020115A"/>
    <w:rPr>
      <w:szCs w:val="20"/>
    </w:rPr>
  </w:style>
  <w:style w:type="paragraph" w:customStyle="1" w:styleId="ReLine">
    <w:name w:val="ReLine"/>
    <w:basedOn w:val="Normal"/>
    <w:next w:val="Normal"/>
    <w:rsid w:val="0020115A"/>
    <w:pPr>
      <w:spacing w:before="240"/>
      <w:ind w:left="1440" w:hanging="144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2010-03-11T08:00:00+00:00</OpenedDate>
    <Date1 xmlns="dc463f71-b30c-4ab2-9473-d307f9d35888">2010-03-11T08:00:00+00:00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100418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930E3247A0184295C33F01ECD33688" ma:contentTypeVersion="131" ma:contentTypeDescription="" ma:contentTypeScope="" ma:versionID="657ae68dfad81c38831f635a81cde14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A13C72B-5338-4F1E-A8EF-93BF475D1955}"/>
</file>

<file path=customXml/itemProps2.xml><?xml version="1.0" encoding="utf-8"?>
<ds:datastoreItem xmlns:ds="http://schemas.openxmlformats.org/officeDocument/2006/customXml" ds:itemID="{26FF5E6A-F3F6-49FE-946C-1147056F4922}"/>
</file>

<file path=customXml/itemProps3.xml><?xml version="1.0" encoding="utf-8"?>
<ds:datastoreItem xmlns:ds="http://schemas.openxmlformats.org/officeDocument/2006/customXml" ds:itemID="{99B740CB-55AC-40BC-8B68-D08A5ACB4981}"/>
</file>

<file path=customXml/itemProps4.xml><?xml version="1.0" encoding="utf-8"?>
<ds:datastoreItem xmlns:ds="http://schemas.openxmlformats.org/officeDocument/2006/customXml" ds:itemID="{CB779899-6B3F-4CB1-B07D-832E556DA2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ransportation of animals</vt:lpstr>
    </vt:vector>
  </TitlesOfParts>
  <Company>Wickkiser International Companies, Inc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ransportation of animals</dc:title>
  <dc:subject/>
  <dc:creator>Richard Johnson</dc:creator>
  <cp:keywords/>
  <cp:lastModifiedBy>Catherine Hudspeth</cp:lastModifiedBy>
  <cp:revision>2</cp:revision>
  <dcterms:created xsi:type="dcterms:W3CDTF">2010-03-11T22:13:00Z</dcterms:created>
  <dcterms:modified xsi:type="dcterms:W3CDTF">2010-03-11T22:13:00Z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0x0101006E56B4D1795A2E4DB2F0B01679ED314A003F930E3247A0184295C33F01ECD33688</vt:lpwstr>
  </property>
  <property fmtid="{D5CDD505-2E9C-101B-9397-08002B2CF9AE}" pid="3" name="_docset_NoMedatataSyncRequired">
    <vt:lpwstr>False</vt:lpwstr>
  </property>
</Properties>
</file>