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A2" w:rsidRDefault="007F71A2"/>
    <w:p w:rsidR="007F71A2" w:rsidRDefault="007F71A2"/>
    <w:p w:rsidR="007F71A2" w:rsidRDefault="007F71A2"/>
    <w:p w:rsidR="003D6E95" w:rsidRDefault="003D6E95"/>
    <w:p w:rsidR="00035C85" w:rsidRDefault="00035C85"/>
    <w:p w:rsidR="00035C85" w:rsidRDefault="00035C85"/>
    <w:p w:rsidR="007F71A2" w:rsidRDefault="00100FE5">
      <w:pPr>
        <w:jc w:val="both"/>
      </w:pPr>
      <w:r>
        <w:t>December 1</w:t>
      </w:r>
      <w:r w:rsidR="00457F50">
        <w:t>5</w:t>
      </w:r>
      <w:r w:rsidR="00A96953">
        <w:t>, 200</w:t>
      </w:r>
      <w:r w:rsidR="00457F50">
        <w:t>9</w:t>
      </w:r>
    </w:p>
    <w:p w:rsidR="007F71A2" w:rsidRDefault="007F71A2">
      <w:pPr>
        <w:jc w:val="both"/>
      </w:pPr>
    </w:p>
    <w:p w:rsidR="007F71A2" w:rsidRDefault="007F71A2">
      <w:pPr>
        <w:jc w:val="both"/>
      </w:pPr>
    </w:p>
    <w:p w:rsidR="007F71A2" w:rsidRDefault="007F71A2">
      <w:pPr>
        <w:jc w:val="both"/>
      </w:pPr>
    </w:p>
    <w:p w:rsidR="00A96953" w:rsidRDefault="00D2188E">
      <w:pPr>
        <w:jc w:val="both"/>
      </w:pPr>
      <w:r>
        <w:t>M</w:t>
      </w:r>
      <w:r w:rsidR="00457F50">
        <w:t>r</w:t>
      </w:r>
      <w:r>
        <w:t xml:space="preserve">. </w:t>
      </w:r>
      <w:r w:rsidR="00457F50">
        <w:t>David Danner</w:t>
      </w:r>
    </w:p>
    <w:p w:rsidR="00D2188E" w:rsidRDefault="00035C85">
      <w:pPr>
        <w:jc w:val="both"/>
      </w:pPr>
      <w:r>
        <w:t>Executive Director and Secretary</w:t>
      </w:r>
    </w:p>
    <w:p w:rsidR="00D2188E" w:rsidRDefault="00D2188E">
      <w:pPr>
        <w:jc w:val="both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D2188E" w:rsidRDefault="00D2188E">
      <w:pPr>
        <w:jc w:val="both"/>
      </w:pPr>
      <w:smartTag w:uri="urn:schemas-microsoft-com:office:smarttags" w:element="Street">
        <w:smartTag w:uri="urn:schemas-microsoft-com:office:smarttags" w:element="address">
          <w:r>
            <w:t>1300 S. Evergreen Park Drive S.W.</w:t>
          </w:r>
        </w:smartTag>
      </w:smartTag>
    </w:p>
    <w:p w:rsidR="00D2188E" w:rsidRDefault="00D2188E">
      <w:pPr>
        <w:jc w:val="both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7F71A2" w:rsidRDefault="007F71A2">
      <w:pPr>
        <w:jc w:val="both"/>
      </w:pPr>
    </w:p>
    <w:p w:rsidR="007F71A2" w:rsidRDefault="007F71A2">
      <w:pPr>
        <w:jc w:val="center"/>
      </w:pPr>
    </w:p>
    <w:p w:rsidR="007F71A2" w:rsidRDefault="007F71A2" w:rsidP="004B1ACF">
      <w:pPr>
        <w:ind w:left="720" w:hanging="720"/>
        <w:jc w:val="both"/>
      </w:pPr>
      <w:r>
        <w:t xml:space="preserve">Re:  </w:t>
      </w:r>
      <w:r>
        <w:tab/>
      </w:r>
      <w:r w:rsidR="00D2188E">
        <w:t>Affiliated Interest Agreements</w:t>
      </w:r>
    </w:p>
    <w:p w:rsidR="00D2188E" w:rsidRDefault="00D2188E" w:rsidP="004B1ACF">
      <w:pPr>
        <w:ind w:left="720" w:hanging="720"/>
        <w:jc w:val="both"/>
      </w:pPr>
    </w:p>
    <w:p w:rsidR="00457F50" w:rsidRDefault="00D2188E" w:rsidP="00F45806">
      <w:pPr>
        <w:jc w:val="both"/>
      </w:pPr>
      <w:r>
        <w:t>In</w:t>
      </w:r>
      <w:r w:rsidR="00F45806">
        <w:t xml:space="preserve"> </w:t>
      </w:r>
      <w:r w:rsidR="001C155C">
        <w:t>accordance with WAC 480-120-375</w:t>
      </w:r>
      <w:r>
        <w:t xml:space="preserve">, enclosed </w:t>
      </w:r>
      <w:r w:rsidR="00457F50">
        <w:t xml:space="preserve">is a copy of the affiliated interest agreement covering all affiliated transactions of the following CenturyTel, Inc. subsidiaries that are registered with the </w:t>
      </w:r>
      <w:proofErr w:type="gramStart"/>
      <w:r w:rsidR="00457F50">
        <w:t>Commission:</w:t>
      </w:r>
      <w:proofErr w:type="gramEnd"/>
    </w:p>
    <w:p w:rsidR="00457F50" w:rsidRDefault="00457F50" w:rsidP="00F45806">
      <w:pPr>
        <w:jc w:val="both"/>
      </w:pPr>
    </w:p>
    <w:p w:rsidR="00D2188E" w:rsidRDefault="00457F50" w:rsidP="00F45806">
      <w:pPr>
        <w:jc w:val="both"/>
      </w:pPr>
      <w:r>
        <w:tab/>
      </w:r>
      <w:proofErr w:type="gramStart"/>
      <w:r>
        <w:t>CenturyTel of Washington, Inc.</w:t>
      </w:r>
      <w:proofErr w:type="gramEnd"/>
    </w:p>
    <w:p w:rsidR="00457F50" w:rsidRDefault="00457F50" w:rsidP="00F45806">
      <w:pPr>
        <w:jc w:val="both"/>
      </w:pPr>
      <w:r>
        <w:tab/>
        <w:t xml:space="preserve">CenturyTel of Inter </w:t>
      </w:r>
      <w:r w:rsidR="00035C85">
        <w:t>Island,</w:t>
      </w:r>
      <w:r>
        <w:t xml:space="preserve"> Inc.</w:t>
      </w:r>
    </w:p>
    <w:p w:rsidR="00457F50" w:rsidRDefault="00457F50" w:rsidP="00F45806">
      <w:pPr>
        <w:jc w:val="both"/>
      </w:pPr>
      <w:r>
        <w:tab/>
      </w:r>
      <w:proofErr w:type="gramStart"/>
      <w:r>
        <w:t xml:space="preserve">CenturyTel of </w:t>
      </w:r>
      <w:proofErr w:type="spellStart"/>
      <w:r>
        <w:t>Cowiche</w:t>
      </w:r>
      <w:proofErr w:type="spellEnd"/>
      <w:r>
        <w:t>, Inc.</w:t>
      </w:r>
      <w:proofErr w:type="gramEnd"/>
    </w:p>
    <w:p w:rsidR="00457F50" w:rsidRDefault="00457F50" w:rsidP="00F45806">
      <w:pPr>
        <w:jc w:val="both"/>
      </w:pPr>
      <w:r>
        <w:tab/>
        <w:t>United Telephone Company of the Northwest</w:t>
      </w:r>
    </w:p>
    <w:p w:rsidR="00457F50" w:rsidRDefault="00457F50" w:rsidP="00F45806">
      <w:pPr>
        <w:jc w:val="both"/>
      </w:pPr>
      <w:r>
        <w:tab/>
      </w:r>
      <w:r w:rsidR="00AD2FAF">
        <w:t>CenturyTel Solutions LLC</w:t>
      </w:r>
    </w:p>
    <w:p w:rsidR="00AD2FAF" w:rsidRDefault="00AD2FAF" w:rsidP="00F45806">
      <w:pPr>
        <w:jc w:val="both"/>
      </w:pPr>
      <w:r>
        <w:tab/>
        <w:t>CenturyTel Fiber Company II LLC</w:t>
      </w:r>
    </w:p>
    <w:p w:rsidR="00C47F73" w:rsidRDefault="00C47F73" w:rsidP="00F45806">
      <w:pPr>
        <w:jc w:val="both"/>
      </w:pPr>
      <w:r>
        <w:tab/>
      </w:r>
      <w:r w:rsidR="00F7128F">
        <w:t>CenturyTel Long Distance LLC</w:t>
      </w:r>
    </w:p>
    <w:p w:rsidR="002E6331" w:rsidRDefault="00F7128F" w:rsidP="00F45806">
      <w:pPr>
        <w:jc w:val="both"/>
      </w:pPr>
      <w:r>
        <w:tab/>
      </w:r>
      <w:r w:rsidR="002E6331">
        <w:t>Embarq Communications, Inc.</w:t>
      </w:r>
    </w:p>
    <w:p w:rsidR="00457F50" w:rsidRDefault="00457F50" w:rsidP="00F45806">
      <w:pPr>
        <w:jc w:val="both"/>
      </w:pPr>
      <w:r>
        <w:tab/>
      </w:r>
    </w:p>
    <w:p w:rsidR="00D2188E" w:rsidRDefault="002E6331" w:rsidP="00D2188E">
      <w:pPr>
        <w:jc w:val="both"/>
      </w:pPr>
      <w:r>
        <w:t>The attached agreement is intended to supersede all previous affiliated interest agreements that may have been filed on behalf of the above-listed entities.</w:t>
      </w:r>
    </w:p>
    <w:p w:rsidR="002E6331" w:rsidRDefault="002E6331" w:rsidP="00D2188E">
      <w:pPr>
        <w:jc w:val="both"/>
      </w:pPr>
    </w:p>
    <w:p w:rsidR="00D2188E" w:rsidRDefault="00D2188E" w:rsidP="00D2188E">
      <w:pPr>
        <w:jc w:val="both"/>
      </w:pPr>
      <w:r>
        <w:t>P</w:t>
      </w:r>
      <w:r w:rsidR="001C155C">
        <w:t>lease contact me at 360-905-5958</w:t>
      </w:r>
      <w:r>
        <w:t>, if you should have any questions.</w:t>
      </w:r>
    </w:p>
    <w:p w:rsidR="00D2188E" w:rsidRDefault="00D2188E" w:rsidP="00D2188E">
      <w:pPr>
        <w:jc w:val="both"/>
      </w:pPr>
    </w:p>
    <w:p w:rsidR="00D2188E" w:rsidRDefault="00D2188E" w:rsidP="00D2188E">
      <w:pPr>
        <w:jc w:val="both"/>
      </w:pPr>
      <w:r>
        <w:t xml:space="preserve">Sincerely, </w:t>
      </w:r>
    </w:p>
    <w:p w:rsidR="00D2188E" w:rsidRDefault="00D2188E" w:rsidP="00D2188E">
      <w:pPr>
        <w:jc w:val="both"/>
      </w:pPr>
    </w:p>
    <w:p w:rsidR="00D2188E" w:rsidRDefault="00D2188E" w:rsidP="00D2188E">
      <w:pPr>
        <w:jc w:val="both"/>
      </w:pPr>
    </w:p>
    <w:p w:rsidR="003466F4" w:rsidRDefault="001C155C" w:rsidP="00D2188E">
      <w:pPr>
        <w:jc w:val="both"/>
      </w:pPr>
      <w:r>
        <w:t xml:space="preserve">Calvin </w:t>
      </w:r>
      <w:r w:rsidR="002E6331">
        <w:t xml:space="preserve">K. </w:t>
      </w:r>
      <w:r>
        <w:t>Simshaw</w:t>
      </w:r>
    </w:p>
    <w:p w:rsidR="001C155C" w:rsidRDefault="002E6331" w:rsidP="00D2188E">
      <w:pPr>
        <w:jc w:val="both"/>
      </w:pPr>
      <w:r>
        <w:t>Senior Counsel</w:t>
      </w:r>
    </w:p>
    <w:p w:rsidR="007F71A2" w:rsidRPr="00D2188E" w:rsidRDefault="007F71A2">
      <w:pPr>
        <w:jc w:val="both"/>
        <w:rPr>
          <w:b/>
          <w:sz w:val="22"/>
        </w:rPr>
      </w:pPr>
      <w:r w:rsidRPr="00D2188E">
        <w:rPr>
          <w:b/>
          <w:sz w:val="22"/>
        </w:rPr>
        <w:tab/>
      </w:r>
    </w:p>
    <w:p w:rsidR="00D2188E" w:rsidRPr="00D2188E" w:rsidRDefault="00D2188E">
      <w:pPr>
        <w:jc w:val="both"/>
        <w:rPr>
          <w:sz w:val="22"/>
        </w:rPr>
      </w:pPr>
      <w:r w:rsidRPr="00D2188E">
        <w:rPr>
          <w:b/>
          <w:sz w:val="22"/>
        </w:rPr>
        <w:t>Enclosure</w:t>
      </w:r>
    </w:p>
    <w:sectPr w:rsidR="00D2188E" w:rsidRPr="00D218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1EA7"/>
    <w:multiLevelType w:val="hybridMultilevel"/>
    <w:tmpl w:val="9B5A3C34"/>
    <w:lvl w:ilvl="0" w:tplc="EAE856F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867211"/>
    <w:multiLevelType w:val="hybridMultilevel"/>
    <w:tmpl w:val="D06A0EFE"/>
    <w:lvl w:ilvl="0" w:tplc="B1023EF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B9E0909"/>
    <w:multiLevelType w:val="hybridMultilevel"/>
    <w:tmpl w:val="D256B3F8"/>
    <w:lvl w:ilvl="0" w:tplc="48BA7CF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1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4B770C"/>
    <w:rsid w:val="00034BEA"/>
    <w:rsid w:val="00035C85"/>
    <w:rsid w:val="00096FBB"/>
    <w:rsid w:val="00100FE5"/>
    <w:rsid w:val="001C155C"/>
    <w:rsid w:val="002E6331"/>
    <w:rsid w:val="003466F4"/>
    <w:rsid w:val="003D6E95"/>
    <w:rsid w:val="00436D5C"/>
    <w:rsid w:val="00457F50"/>
    <w:rsid w:val="004B1ACF"/>
    <w:rsid w:val="004B770C"/>
    <w:rsid w:val="007F1219"/>
    <w:rsid w:val="007F71A2"/>
    <w:rsid w:val="008D1D04"/>
    <w:rsid w:val="00A96953"/>
    <w:rsid w:val="00AA474C"/>
    <w:rsid w:val="00AD2FAF"/>
    <w:rsid w:val="00C47F73"/>
    <w:rsid w:val="00D2188E"/>
    <w:rsid w:val="00E560AE"/>
    <w:rsid w:val="00F45806"/>
    <w:rsid w:val="00F7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2050">
      <o:colormenu v:ext="edit" strokecolor="#3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4B1ACF"/>
    <w:rPr>
      <w:rFonts w:ascii="Tahoma" w:hAnsi="Tahoma" w:cs="Tahoma"/>
      <w:sz w:val="16"/>
      <w:szCs w:val="16"/>
    </w:rPr>
  </w:style>
  <w:style w:type="paragraph" w:customStyle="1" w:styleId="Test">
    <w:name w:val="Test"/>
    <w:basedOn w:val="Heading1"/>
    <w:autoRedefine/>
    <w:pPr>
      <w:spacing w:line="48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uvmis\Application%20Data\Microsoft\Templates\Cal%20ltr%20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170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Inc.;CenturyTel of Inter Island, Inc.;CenturyTel of Cowiche, Inc.;CenturyTel Solutions, LLC;CenturyTel Fiber Company II, LLC;CenturyTel Long Distance, LLC;United Telephone Company of the Northwest;Embarq Communications, Inc.</CaseCompanyNames>
    <DocketNumber xmlns="dc463f71-b30c-4ab2-9473-d307f9d35888">091974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26DFE8814D1B4BAA08C6F49F0C0951" ma:contentTypeVersion="131" ma:contentTypeDescription="" ma:contentTypeScope="" ma:versionID="1784995b133d28570c12e84375d75d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E084A-6808-4F35-AAEF-595C8B29010E}"/>
</file>

<file path=customXml/itemProps2.xml><?xml version="1.0" encoding="utf-8"?>
<ds:datastoreItem xmlns:ds="http://schemas.openxmlformats.org/officeDocument/2006/customXml" ds:itemID="{B8258204-688D-4EAE-A621-512D7E36FB9A}"/>
</file>

<file path=customXml/itemProps3.xml><?xml version="1.0" encoding="utf-8"?>
<ds:datastoreItem xmlns:ds="http://schemas.openxmlformats.org/officeDocument/2006/customXml" ds:itemID="{A1211AEB-E79F-4D59-9BC0-E6E50EA2EF80}"/>
</file>

<file path=customXml/itemProps4.xml><?xml version="1.0" encoding="utf-8"?>
<ds:datastoreItem xmlns:ds="http://schemas.openxmlformats.org/officeDocument/2006/customXml" ds:itemID="{B8EF70DF-C6F9-473A-9C1E-E5BB2105FA6A}"/>
</file>

<file path=docProps/app.xml><?xml version="1.0" encoding="utf-8"?>
<Properties xmlns="http://schemas.openxmlformats.org/officeDocument/2006/extended-properties" xmlns:vt="http://schemas.openxmlformats.org/officeDocument/2006/docPropsVTypes">
  <Template>Cal ltr hd.dot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CenturyTel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Michelle R. Strand</dc:creator>
  <cp:keywords/>
  <dc:description/>
  <cp:lastModifiedBy> Joni Higgins</cp:lastModifiedBy>
  <cp:revision>2</cp:revision>
  <cp:lastPrinted>2009-12-15T21:12:00Z</cp:lastPrinted>
  <dcterms:created xsi:type="dcterms:W3CDTF">2009-12-30T22:44:00Z</dcterms:created>
  <dcterms:modified xsi:type="dcterms:W3CDTF">2009-12-30T22:44:00Z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0x0101006E56B4D1795A2E4DB2F0B01679ED314A004026DFE8814D1B4BAA08C6F49F0C0951</vt:lpwstr>
  </property>
  <property fmtid="{D5CDD505-2E9C-101B-9397-08002B2CF9AE}" pid="3" name="_docset_NoMedatataSyncRequired">
    <vt:lpwstr>False</vt:lpwstr>
  </property>
</Properties>
</file>