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header8.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E88" w:rsidRDefault="00646E88">
      <w:pPr>
        <w:tabs>
          <w:tab w:val="right" w:pos="10620"/>
        </w:tabs>
        <w:jc w:val="center"/>
      </w:pPr>
      <w:r>
        <w:t>CHECK SHEET</w:t>
      </w:r>
    </w:p>
    <w:p w:rsidR="00646E88" w:rsidRDefault="00646E88">
      <w:pPr>
        <w:tabs>
          <w:tab w:val="right" w:pos="10620"/>
        </w:tabs>
        <w:jc w:val="center"/>
      </w:pPr>
    </w:p>
    <w:p w:rsidR="00646E88" w:rsidRDefault="00646E88">
      <w:pPr>
        <w:tabs>
          <w:tab w:val="left" w:pos="720"/>
          <w:tab w:val="right" w:pos="10620"/>
        </w:tabs>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18pt;margin-top:53.9pt;width:477.15pt;height:319.7pt;z-index:251657728">
            <v:imagedata r:id="rId7" o:title=""/>
            <w10:wrap type="topAndBottom"/>
          </v:shape>
          <o:OLEObject Type="Embed" ProgID="Excel.Sheet.8" ShapeID="_x0000_s1029" DrawAspect="Content" ObjectID="_1298367563" r:id="rId8"/>
        </w:pict>
      </w: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646E88" w:rsidRDefault="00646E88">
      <w:pPr>
        <w:tabs>
          <w:tab w:val="left" w:pos="720"/>
          <w:tab w:val="right" w:pos="10620"/>
        </w:tabs>
      </w:pPr>
    </w:p>
    <w:p w:rsidR="00646E88" w:rsidRDefault="00646E88">
      <w:pPr>
        <w:tabs>
          <w:tab w:val="left" w:pos="720"/>
          <w:tab w:val="right" w:pos="10620"/>
        </w:tabs>
      </w:pPr>
    </w:p>
    <w:p w:rsidR="00646E88" w:rsidRDefault="00646E88">
      <w:pPr>
        <w:pStyle w:val="Heading1"/>
        <w:rPr>
          <w:u w:val="none"/>
        </w:rPr>
      </w:pPr>
      <w:r>
        <w:t>Supplements in Effect</w:t>
      </w:r>
    </w:p>
    <w:p w:rsidR="00646E88" w:rsidRDefault="00646E88">
      <w:pPr>
        <w:tabs>
          <w:tab w:val="left" w:pos="720"/>
          <w:tab w:val="right" w:pos="10620"/>
        </w:tabs>
      </w:pPr>
    </w:p>
    <w:p w:rsidR="00646E88" w:rsidRDefault="00646E88">
      <w:pPr>
        <w:tabs>
          <w:tab w:val="left" w:pos="720"/>
          <w:tab w:val="right" w:pos="10620"/>
        </w:tabs>
      </w:pPr>
    </w:p>
    <w:p w:rsidR="00646E88" w:rsidRDefault="00646E88">
      <w:pPr>
        <w:tabs>
          <w:tab w:val="left" w:pos="720"/>
          <w:tab w:val="right" w:pos="10620"/>
        </w:tabs>
      </w:pPr>
    </w:p>
    <w:p w:rsidR="00646E88" w:rsidRDefault="00646E88">
      <w:pPr>
        <w:tabs>
          <w:tab w:val="left" w:pos="720"/>
          <w:tab w:val="right" w:pos="10620"/>
        </w:tabs>
      </w:pPr>
    </w:p>
    <w:p w:rsidR="00646E88" w:rsidRDefault="00646E88">
      <w:pPr>
        <w:tabs>
          <w:tab w:val="left" w:pos="720"/>
          <w:tab w:val="right" w:pos="10620"/>
        </w:tabs>
      </w:pPr>
    </w:p>
    <w:p w:rsidR="00646E88" w:rsidRDefault="00646E88">
      <w:pPr>
        <w:tabs>
          <w:tab w:val="left" w:pos="720"/>
          <w:tab w:val="right" w:pos="10620"/>
        </w:tabs>
      </w:pPr>
    </w:p>
    <w:p w:rsidR="00032E1C" w:rsidRDefault="00032E1C">
      <w:pPr>
        <w:pStyle w:val="Heading1"/>
        <w:tabs>
          <w:tab w:val="clear" w:pos="720"/>
          <w:tab w:val="clear" w:pos="10620"/>
        </w:tabs>
        <w:sectPr w:rsidR="00032E1C">
          <w:headerReference w:type="default" r:id="rId9"/>
          <w:footerReference w:type="default" r:id="rId10"/>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pPr>
    </w:p>
    <w:p w:rsidR="00646E88" w:rsidRDefault="00646E88">
      <w:pPr>
        <w:pStyle w:val="Heading1"/>
      </w:pPr>
      <w:r>
        <w:lastRenderedPageBreak/>
        <w:t>Item 55 – Over-sized or Over-weight Cans or Units</w:t>
      </w:r>
    </w:p>
    <w:p w:rsidR="00646E88" w:rsidRDefault="00646E88">
      <w:pPr>
        <w:tabs>
          <w:tab w:val="left" w:pos="-571"/>
        </w:tabs>
      </w:pPr>
    </w:p>
    <w:p w:rsidR="00646E88" w:rsidRDefault="00646E88">
      <w:pPr>
        <w:tabs>
          <w:tab w:val="left" w:pos="-571"/>
        </w:tabs>
      </w:pPr>
      <w:r>
        <w:t>The company reserves the right to reject pickup of any residential receptacle (can, unit, bag, mini-can, or micro mini-can) which, upon reasonable inspection exceeds the size and weight limits shown in Item 20.</w:t>
      </w:r>
    </w:p>
    <w:p w:rsidR="00646E88" w:rsidRDefault="00646E88">
      <w:pPr>
        <w:tabs>
          <w:tab w:val="left" w:pos="-571"/>
        </w:tabs>
      </w:pPr>
    </w:p>
    <w:p w:rsidR="00646E88" w:rsidRDefault="00646E88">
      <w:pPr>
        <w:numPr>
          <w:ilvl w:val="0"/>
          <w:numId w:val="7"/>
        </w:numPr>
        <w:tabs>
          <w:tab w:val="left" w:pos="-571"/>
        </w:tabs>
      </w:pPr>
      <w:r>
        <w:t>If the rece</w:t>
      </w:r>
      <w:r w:rsidR="00F4191A">
        <w:t xml:space="preserve">ptacle exceeds the size and/or </w:t>
      </w:r>
      <w:r>
        <w:t>limits stated in Item 20, is overfilled, or the top is unable to be closed, but the company transports the materials, the following additional charges will apply:</w:t>
      </w:r>
    </w:p>
    <w:p w:rsidR="00646E88" w:rsidRDefault="00646E88">
      <w:pPr>
        <w:tabs>
          <w:tab w:val="left" w:pos="-571"/>
        </w:tabs>
      </w:pPr>
    </w:p>
    <w:p w:rsidR="00646E88" w:rsidRDefault="00F4191A" w:rsidP="000220F9">
      <w:pPr>
        <w:tabs>
          <w:tab w:val="left" w:pos="-571"/>
          <w:tab w:val="left" w:pos="1440"/>
          <w:tab w:val="left" w:pos="4500"/>
        </w:tabs>
      </w:pPr>
      <w:r>
        <w:tab/>
      </w:r>
      <w:proofErr w:type="gramStart"/>
      <w:r w:rsidR="00646E88">
        <w:t>$</w:t>
      </w:r>
      <w:r w:rsidR="00A4746D">
        <w:t>4.62</w:t>
      </w:r>
      <w:r w:rsidR="00F6211F">
        <w:t xml:space="preserve"> </w:t>
      </w:r>
      <w:r w:rsidR="00646E88">
        <w:t xml:space="preserve">per </w:t>
      </w:r>
      <w:r w:rsidR="00F6211F">
        <w:t>32-gallon can.</w:t>
      </w:r>
      <w:proofErr w:type="gramEnd"/>
      <w:r w:rsidR="00646E88">
        <w:t xml:space="preserve"> </w:t>
      </w:r>
      <w:r w:rsidR="000220F9">
        <w:t xml:space="preserve">          </w:t>
      </w:r>
      <w:r w:rsidRPr="00F4191A">
        <w:rPr>
          <w:b/>
        </w:rPr>
        <w:t>(A)</w:t>
      </w:r>
    </w:p>
    <w:p w:rsidR="00F4191A" w:rsidRPr="00F4191A" w:rsidRDefault="00A4746D" w:rsidP="00F4191A">
      <w:pPr>
        <w:tabs>
          <w:tab w:val="left" w:pos="-571"/>
          <w:tab w:val="left" w:pos="1440"/>
          <w:tab w:val="left" w:pos="9360"/>
        </w:tabs>
        <w:rPr>
          <w:b/>
        </w:rPr>
      </w:pPr>
      <w:r>
        <w:tab/>
        <w:t>$4.62</w:t>
      </w:r>
      <w:r w:rsidR="00F4191A">
        <w:t xml:space="preserve"> per over</w:t>
      </w:r>
      <w:r w:rsidR="000220F9">
        <w:t xml:space="preserve">sized can       </w:t>
      </w:r>
      <w:r w:rsidR="00F4191A" w:rsidRPr="00F4191A">
        <w:rPr>
          <w:b/>
        </w:rPr>
        <w:t xml:space="preserve"> </w:t>
      </w:r>
      <w:r w:rsidR="000220F9">
        <w:rPr>
          <w:b/>
        </w:rPr>
        <w:t xml:space="preserve">    </w:t>
      </w:r>
      <w:r w:rsidR="00BA70EC">
        <w:rPr>
          <w:b/>
        </w:rPr>
        <w:t>(A</w:t>
      </w:r>
      <w:r w:rsidR="00F4191A" w:rsidRPr="00F4191A">
        <w:rPr>
          <w:b/>
        </w:rPr>
        <w:t>)</w:t>
      </w:r>
    </w:p>
    <w:p w:rsidR="00646E88" w:rsidRDefault="00BA70EC" w:rsidP="00F4191A">
      <w:pPr>
        <w:tabs>
          <w:tab w:val="left" w:pos="-571"/>
          <w:tab w:val="left" w:pos="1440"/>
          <w:tab w:val="left" w:pos="9360"/>
        </w:tabs>
      </w:pPr>
      <w:r>
        <w:tab/>
      </w:r>
    </w:p>
    <w:p w:rsidR="00646E88" w:rsidRDefault="00646E88">
      <w:pPr>
        <w:tabs>
          <w:tab w:val="left" w:pos="-571"/>
        </w:tabs>
        <w:jc w:val="center"/>
      </w:pPr>
    </w:p>
    <w:p w:rsidR="00646E88" w:rsidRDefault="00646E88">
      <w:pPr>
        <w:tabs>
          <w:tab w:val="left" w:pos="-571"/>
        </w:tabs>
        <w:jc w:val="center"/>
      </w:pPr>
    </w:p>
    <w:p w:rsidR="00646E88" w:rsidRDefault="00646E88">
      <w:pPr>
        <w:pBdr>
          <w:bottom w:val="single" w:sz="12" w:space="1" w:color="auto"/>
        </w:pBdr>
        <w:tabs>
          <w:tab w:val="left" w:pos="-571"/>
        </w:tabs>
        <w:rPr>
          <w:i/>
          <w:iCs/>
        </w:rPr>
      </w:pPr>
      <w:r>
        <w:rPr>
          <w:i/>
          <w:iCs/>
        </w:rPr>
        <w:t>Note: For charges applying on overweight toters, carts, containers, or drop boxes see item 207.</w:t>
      </w:r>
    </w:p>
    <w:p w:rsidR="00646E88" w:rsidRDefault="00646E88">
      <w:pPr>
        <w:tabs>
          <w:tab w:val="left" w:pos="-571"/>
        </w:tabs>
      </w:pPr>
    </w:p>
    <w:p w:rsidR="00646E88" w:rsidRDefault="00646E88">
      <w:pPr>
        <w:pStyle w:val="Heading1"/>
      </w:pPr>
      <w:r>
        <w:t>Item 60 – Overtime Periods</w:t>
      </w:r>
    </w:p>
    <w:p w:rsidR="00646E88" w:rsidRDefault="00646E88"/>
    <w:p w:rsidR="00646E88" w:rsidRDefault="00646E88">
      <w:r>
        <w:t>Companies will assess additional charges when providing services, at customer request, during overtime periods.  Overtime periods include Saturdays, Sundays, and the following holidays:</w:t>
      </w:r>
    </w:p>
    <w:p w:rsidR="00646E88" w:rsidRDefault="00646E88"/>
    <w:p w:rsidR="00646E88" w:rsidRDefault="00646E88">
      <w:pPr>
        <w:rPr>
          <w:u w:val="single"/>
        </w:rPr>
      </w:pPr>
      <w:r>
        <w:rPr>
          <w:u w:val="single"/>
        </w:rPr>
        <w:tab/>
      </w:r>
      <w:smartTag w:uri="urn:schemas-microsoft-com:office:smarttags" w:element="country-region">
        <w:smartTag w:uri="urn:schemas-microsoft-com:office:smarttags" w:element="place">
          <w:r w:rsidR="00F6211F">
            <w:rPr>
              <w:u w:val="single"/>
            </w:rPr>
            <w:t>U.S.</w:t>
          </w:r>
        </w:smartTag>
      </w:smartTag>
      <w:r w:rsidR="00F6211F">
        <w:rPr>
          <w:u w:val="single"/>
        </w:rPr>
        <w:t xml:space="preserve"> Thanksgiving Day</w:t>
      </w:r>
      <w:r>
        <w:rPr>
          <w:u w:val="single"/>
        </w:rPr>
        <w:tab/>
      </w:r>
      <w:r>
        <w:rPr>
          <w:u w:val="single"/>
        </w:rPr>
        <w:tab/>
      </w:r>
      <w:r>
        <w:rPr>
          <w:u w:val="single"/>
        </w:rPr>
        <w:tab/>
      </w:r>
      <w:r>
        <w:tab/>
      </w:r>
      <w:r>
        <w:rPr>
          <w:u w:val="single"/>
        </w:rPr>
        <w:tab/>
      </w:r>
      <w:r>
        <w:rPr>
          <w:u w:val="single"/>
        </w:rPr>
        <w:tab/>
      </w:r>
      <w:r w:rsidR="00F6211F">
        <w:rPr>
          <w:u w:val="single"/>
        </w:rPr>
        <w:t>Christmas Day</w:t>
      </w:r>
      <w:r>
        <w:rPr>
          <w:u w:val="single"/>
        </w:rPr>
        <w:tab/>
      </w:r>
      <w:r>
        <w:rPr>
          <w:u w:val="single"/>
        </w:rPr>
        <w:tab/>
      </w:r>
      <w:r>
        <w:rPr>
          <w:u w:val="single"/>
        </w:rPr>
        <w:tab/>
      </w:r>
      <w:r>
        <w:rPr>
          <w:u w:val="single"/>
        </w:rPr>
        <w:tab/>
      </w:r>
    </w:p>
    <w:p w:rsidR="00646E88" w:rsidRDefault="00646E88"/>
    <w:p w:rsidR="00646E88" w:rsidRDefault="00646E88">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r>
        <w:rPr>
          <w:u w:val="single"/>
        </w:rPr>
        <w:tab/>
      </w:r>
    </w:p>
    <w:p w:rsidR="00646E88" w:rsidRDefault="00646E88"/>
    <w:p w:rsidR="00646E88" w:rsidRDefault="00646E88">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r>
        <w:rPr>
          <w:u w:val="single"/>
        </w:rPr>
        <w:tab/>
      </w:r>
    </w:p>
    <w:p w:rsidR="00646E88" w:rsidRDefault="00646E88"/>
    <w:p w:rsidR="00646E88" w:rsidRDefault="00646E88">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r>
        <w:rPr>
          <w:u w:val="single"/>
        </w:rPr>
        <w:tab/>
      </w:r>
    </w:p>
    <w:p w:rsidR="00646E88" w:rsidRDefault="00646E88"/>
    <w:p w:rsidR="00646E88" w:rsidRDefault="00646E88"/>
    <w:p w:rsidR="00646E88" w:rsidRDefault="00646E88">
      <w:pPr>
        <w:tabs>
          <w:tab w:val="left" w:pos="-571"/>
        </w:tabs>
      </w:pPr>
    </w:p>
    <w:p w:rsidR="00646E88" w:rsidRDefault="00646E88">
      <w:pPr>
        <w:tabs>
          <w:tab w:val="left" w:pos="-571"/>
        </w:tabs>
      </w:pPr>
      <w:r>
        <w:t>Time is to be recorded to the nearest increment of 15 minutes from the time the company's vehicle leaves the terminal until the time it returns to the terminal.</w:t>
      </w:r>
    </w:p>
    <w:p w:rsidR="00646E88" w:rsidRDefault="00646E88">
      <w:pPr>
        <w:tabs>
          <w:tab w:val="left" w:pos="-571"/>
        </w:tabs>
      </w:pPr>
    </w:p>
    <w:p w:rsidR="00646E88" w:rsidRDefault="00646E88">
      <w:pPr>
        <w:tabs>
          <w:tab w:val="left" w:pos="-571"/>
        </w:tabs>
      </w:pPr>
      <w:r>
        <w:t>No additional charge will be assessed to customers for overtime or holiday work performed solely for the company's convenience.</w:t>
      </w:r>
    </w:p>
    <w:p w:rsidR="00646E88" w:rsidRDefault="00646E88">
      <w:pPr>
        <w:tabs>
          <w:tab w:val="left" w:pos="-571"/>
        </w:tabs>
      </w:pPr>
    </w:p>
    <w:p w:rsidR="00646E88" w:rsidRDefault="00646E88">
      <w:pPr>
        <w:tabs>
          <w:tab w:val="left" w:pos="-571"/>
        </w:tabs>
        <w:jc w:val="center"/>
      </w:pPr>
      <w:r>
        <w:t>Charge per hour $</w:t>
      </w:r>
      <w:r w:rsidR="00F6211F">
        <w:t>70.00</w:t>
      </w:r>
    </w:p>
    <w:p w:rsidR="00646E88" w:rsidRDefault="00646E88">
      <w:pPr>
        <w:tabs>
          <w:tab w:val="left" w:pos="-571"/>
        </w:tabs>
        <w:jc w:val="center"/>
      </w:pPr>
    </w:p>
    <w:p w:rsidR="00BD394E" w:rsidRDefault="00F6211F" w:rsidP="00F6211F">
      <w:pPr>
        <w:tabs>
          <w:tab w:val="left" w:pos="-571"/>
        </w:tabs>
        <w:jc w:val="center"/>
        <w:sectPr w:rsidR="00BD394E">
          <w:headerReference w:type="default" r:id="rId11"/>
          <w:footerReference w:type="default" r:id="rId12"/>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pPr>
      <w:r>
        <w:t>Minimum Charge:  One hour</w:t>
      </w:r>
    </w:p>
    <w:p w:rsidR="00646E88" w:rsidRDefault="00646E88">
      <w:pPr>
        <w:pStyle w:val="Heading1"/>
      </w:pPr>
      <w:r>
        <w:lastRenderedPageBreak/>
        <w:t xml:space="preserve">Item 100 – Residential Service </w:t>
      </w:r>
      <w:proofErr w:type="gramStart"/>
      <w:r>
        <w:t>--  Monthly</w:t>
      </w:r>
      <w:proofErr w:type="gramEnd"/>
      <w:r>
        <w:t xml:space="preserve"> Rates (continued on next page)</w:t>
      </w:r>
    </w:p>
    <w:p w:rsidR="00646E88" w:rsidRDefault="00646E8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Cs w:val="20"/>
        </w:rPr>
        <w:t xml:space="preserve">Rates in this item apply: </w:t>
      </w:r>
    </w:p>
    <w:p w:rsidR="00646E88" w:rsidRDefault="00646E88">
      <w:pPr>
        <w:pStyle w:val="BodyTextIndent"/>
        <w:tabs>
          <w:tab w:val="clear" w:pos="720"/>
          <w:tab w:val="left" w:pos="360"/>
        </w:tabs>
        <w:ind w:left="360" w:hanging="360"/>
      </w:pPr>
      <w:r>
        <w:t xml:space="preserve">(1) </w:t>
      </w:r>
      <w:r>
        <w:tab/>
        <w:t>To solid waste collection, curbside recycling (where noted) and yardwaste collection services (where noted) for residential property.  This includes single family dwellings, duplexes, apartments, mobile homes, condominiums, etc., where service is billed directly to the occupant of each residential unit; and/or</w:t>
      </w:r>
    </w:p>
    <w:p w:rsidR="00646E88" w:rsidRDefault="00646E88">
      <w:pPr>
        <w:pStyle w:val="BodyTextIndent"/>
        <w:tabs>
          <w:tab w:val="clear" w:pos="720"/>
          <w:tab w:val="left" w:pos="360"/>
        </w:tabs>
        <w:ind w:left="360" w:hanging="360"/>
        <w:jc w:val="left"/>
        <w:rPr>
          <w:szCs w:val="20"/>
        </w:rPr>
      </w:pPr>
      <w:r>
        <w:rPr>
          <w:szCs w:val="20"/>
        </w:rPr>
        <w:t xml:space="preserve"> (2) When required by a local government service level ordinance solid waste collection, curbside recycling, and yardwaste service must be provided for single-family dwellings, duplexes, mobile homes, condominiums and apartment buildings of less than ____ residential units, where service is billed to the property owner or manager.</w:t>
      </w:r>
    </w:p>
    <w:p w:rsidR="00646E88" w:rsidRDefault="00646E88">
      <w:pPr>
        <w:pStyle w:val="BodyTextIndent"/>
        <w:tabs>
          <w:tab w:val="clear" w:pos="720"/>
          <w:tab w:val="left" w:pos="360"/>
        </w:tabs>
        <w:ind w:left="360" w:hanging="360"/>
        <w:jc w:val="left"/>
        <w:rPr>
          <w:szCs w:val="20"/>
        </w:rPr>
      </w:pPr>
    </w:p>
    <w:p w:rsidR="00646E88" w:rsidRDefault="00646E88">
      <w:pPr>
        <w:pStyle w:val="BodyTextIndent"/>
        <w:tabs>
          <w:tab w:val="clear" w:pos="720"/>
          <w:tab w:val="left" w:pos="360"/>
        </w:tabs>
        <w:ind w:left="360" w:hanging="360"/>
        <w:jc w:val="left"/>
        <w:rPr>
          <w:szCs w:val="20"/>
        </w:rPr>
      </w:pPr>
      <w:r>
        <w:rPr>
          <w:szCs w:val="20"/>
        </w:rPr>
        <w:tab/>
        <w:t>Rates below apply in the following service area:</w:t>
      </w:r>
      <w:r w:rsidR="005C2E4D">
        <w:rPr>
          <w:szCs w:val="20"/>
        </w:rPr>
        <w:t xml:space="preserve"> That part of </w:t>
      </w:r>
      <w:smartTag w:uri="urn:schemas-microsoft-com:office:smarttags" w:element="place">
        <w:smartTag w:uri="urn:schemas-microsoft-com:office:smarttags" w:element="PlaceName">
          <w:r w:rsidR="005C2E4D">
            <w:rPr>
              <w:szCs w:val="20"/>
            </w:rPr>
            <w:t>Whatcom</w:t>
          </w:r>
        </w:smartTag>
        <w:r w:rsidR="005C2E4D">
          <w:rPr>
            <w:szCs w:val="20"/>
          </w:rPr>
          <w:t xml:space="preserve"> </w:t>
        </w:r>
        <w:smartTag w:uri="urn:schemas-microsoft-com:office:smarttags" w:element="PlaceType">
          <w:r w:rsidR="005C2E4D">
            <w:rPr>
              <w:szCs w:val="20"/>
            </w:rPr>
            <w:t>County</w:t>
          </w:r>
        </w:smartTag>
      </w:smartTag>
      <w:r w:rsidR="005C2E4D">
        <w:rPr>
          <w:szCs w:val="20"/>
        </w:rPr>
        <w:t xml:space="preserve"> known as Point Roberts.</w:t>
      </w:r>
    </w:p>
    <w:p w:rsidR="00646E88" w:rsidRDefault="00646E88">
      <w:pPr>
        <w:pStyle w:val="BodyTextIndent"/>
        <w:tabs>
          <w:tab w:val="clear" w:pos="720"/>
          <w:tab w:val="left" w:pos="360"/>
        </w:tabs>
        <w:ind w:left="360" w:hanging="360"/>
        <w:jc w:val="left"/>
        <w:rPr>
          <w:szCs w:val="20"/>
        </w:rPr>
      </w:pPr>
    </w:p>
    <w:p w:rsidR="00646E88" w:rsidRDefault="00646E88">
      <w:pPr>
        <w:pStyle w:val="BodyTextIndent"/>
        <w:tabs>
          <w:tab w:val="clear" w:pos="720"/>
          <w:tab w:val="left" w:pos="360"/>
        </w:tabs>
        <w:ind w:left="360" w:hanging="360"/>
        <w:jc w:val="left"/>
        <w:rPr>
          <w:szCs w:val="20"/>
        </w:rPr>
      </w:pPr>
    </w:p>
    <w:p w:rsidR="00646E88" w:rsidRDefault="0057252A">
      <w:pPr>
        <w:pStyle w:val="BodyTextIndent"/>
        <w:tabs>
          <w:tab w:val="clear" w:pos="720"/>
          <w:tab w:val="left" w:pos="360"/>
        </w:tabs>
        <w:ind w:left="360" w:hanging="360"/>
        <w:jc w:val="left"/>
        <w:rPr>
          <w:szCs w:val="20"/>
        </w:rPr>
      </w:pPr>
      <w:r w:rsidRPr="005C2E4D">
        <w:rPr>
          <w:szCs w:val="20"/>
        </w:rPr>
        <w:object w:dxaOrig="11645" w:dyaOrig="3144">
          <v:shape id="_x0000_i1025" type="#_x0000_t75" style="width:582pt;height:157.2pt" o:ole="">
            <v:imagedata r:id="rId13" o:title=""/>
          </v:shape>
          <o:OLEObject Type="Embed" ProgID="Excel.Sheet.8" ShapeID="_x0000_i1025" DrawAspect="Content" ObjectID="_1298367562" r:id="rId14"/>
        </w:object>
      </w:r>
    </w:p>
    <w:p w:rsidR="00646E88" w:rsidRDefault="00646E88">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Frequency of Service Codes:</w:t>
      </w:r>
      <w:r>
        <w:rPr>
          <w:sz w:val="20"/>
          <w:szCs w:val="20"/>
        </w:rPr>
        <w:tab/>
        <w:t>WG=Weekly Garbage; EOWG=Every Other Week Garbage; MG=Monthly Garbage; WR=Weekly</w:t>
      </w:r>
    </w:p>
    <w:p w:rsidR="00646E88" w:rsidRDefault="00646E88">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r>
        <w:rPr>
          <w:sz w:val="20"/>
          <w:szCs w:val="20"/>
        </w:rPr>
        <w:tab/>
      </w:r>
      <w:r>
        <w:rPr>
          <w:sz w:val="20"/>
          <w:szCs w:val="20"/>
        </w:rPr>
        <w:tab/>
      </w:r>
      <w:r>
        <w:rPr>
          <w:sz w:val="20"/>
          <w:szCs w:val="20"/>
        </w:rPr>
        <w:tab/>
      </w:r>
      <w:r>
        <w:rPr>
          <w:sz w:val="20"/>
          <w:szCs w:val="20"/>
        </w:rPr>
        <w:tab/>
      </w:r>
      <w:r>
        <w:rPr>
          <w:sz w:val="20"/>
          <w:szCs w:val="20"/>
        </w:rPr>
        <w:tab/>
        <w:t>Recycling; EOWR=Every Other Week Recycling; MR=Monthly Recycling</w:t>
      </w:r>
    </w:p>
    <w:p w:rsidR="00646E88" w:rsidRDefault="00646E88">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ab/>
      </w:r>
      <w:r>
        <w:rPr>
          <w:sz w:val="20"/>
          <w:szCs w:val="20"/>
        </w:rPr>
        <w:tab/>
      </w:r>
      <w:r>
        <w:rPr>
          <w:sz w:val="20"/>
          <w:szCs w:val="20"/>
        </w:rPr>
        <w:tab/>
      </w:r>
      <w:r>
        <w:rPr>
          <w:sz w:val="20"/>
          <w:szCs w:val="20"/>
        </w:rPr>
        <w:tab/>
      </w:r>
      <w:r>
        <w:rPr>
          <w:sz w:val="20"/>
          <w:szCs w:val="20"/>
        </w:rPr>
        <w:tab/>
        <w:t>List others used:</w:t>
      </w:r>
    </w:p>
    <w:p w:rsidR="005C2E4D" w:rsidRDefault="005C2E4D">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ab/>
      </w:r>
      <w:r>
        <w:rPr>
          <w:sz w:val="20"/>
          <w:szCs w:val="20"/>
        </w:rPr>
        <w:tab/>
      </w:r>
      <w:r>
        <w:rPr>
          <w:sz w:val="20"/>
          <w:szCs w:val="20"/>
        </w:rPr>
        <w:tab/>
      </w:r>
      <w:r>
        <w:rPr>
          <w:sz w:val="20"/>
          <w:szCs w:val="20"/>
        </w:rPr>
        <w:tab/>
      </w:r>
      <w:r>
        <w:rPr>
          <w:sz w:val="20"/>
          <w:szCs w:val="20"/>
        </w:rPr>
        <w:tab/>
        <w:t xml:space="preserve">Inf-Paid = </w:t>
      </w:r>
      <w:r>
        <w:rPr>
          <w:sz w:val="20"/>
          <w:szCs w:val="20"/>
        </w:rPr>
        <w:tab/>
        <w:t>On-call service provided infrequently to seasonal weekend or vacation homes through</w:t>
      </w:r>
    </w:p>
    <w:p w:rsidR="005C2E4D" w:rsidRDefault="005C2E4D" w:rsidP="005C2E4D">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roofErr w:type="gramStart"/>
      <w:r>
        <w:rPr>
          <w:sz w:val="20"/>
          <w:szCs w:val="20"/>
        </w:rPr>
        <w:t>Pre-paid tags.</w:t>
      </w:r>
      <w:proofErr w:type="gramEnd"/>
      <w:r>
        <w:rPr>
          <w:sz w:val="20"/>
          <w:szCs w:val="20"/>
        </w:rPr>
        <w:t xml:space="preserve">  Garbage </w:t>
      </w:r>
      <w:proofErr w:type="gramStart"/>
      <w:r>
        <w:rPr>
          <w:sz w:val="20"/>
          <w:szCs w:val="20"/>
        </w:rPr>
        <w:t>service</w:t>
      </w:r>
      <w:proofErr w:type="gramEnd"/>
      <w:r>
        <w:rPr>
          <w:sz w:val="20"/>
          <w:szCs w:val="20"/>
        </w:rPr>
        <w:t xml:space="preserve"> only, no recycling.  Garbage is picked up on regular </w:t>
      </w:r>
    </w:p>
    <w:p w:rsidR="005C2E4D" w:rsidRDefault="005C2E4D" w:rsidP="005C2E4D">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roofErr w:type="gramStart"/>
      <w:r>
        <w:rPr>
          <w:sz w:val="20"/>
          <w:szCs w:val="20"/>
        </w:rPr>
        <w:t>service</w:t>
      </w:r>
      <w:proofErr w:type="gramEnd"/>
      <w:r>
        <w:rPr>
          <w:sz w:val="20"/>
          <w:szCs w:val="20"/>
        </w:rPr>
        <w:t xml:space="preserve"> day.</w:t>
      </w:r>
    </w:p>
    <w:p w:rsidR="005C2E4D" w:rsidRDefault="005C2E4D" w:rsidP="005C2E4D">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ab/>
      </w:r>
      <w:r>
        <w:rPr>
          <w:sz w:val="20"/>
          <w:szCs w:val="20"/>
        </w:rPr>
        <w:tab/>
      </w:r>
      <w:r>
        <w:rPr>
          <w:sz w:val="20"/>
          <w:szCs w:val="20"/>
        </w:rPr>
        <w:tab/>
      </w:r>
      <w:r>
        <w:rPr>
          <w:sz w:val="20"/>
          <w:szCs w:val="20"/>
        </w:rPr>
        <w:tab/>
      </w:r>
      <w:r>
        <w:rPr>
          <w:sz w:val="20"/>
          <w:szCs w:val="20"/>
        </w:rPr>
        <w:tab/>
        <w:t>Inf-Billed=</w:t>
      </w:r>
      <w:r>
        <w:rPr>
          <w:sz w:val="20"/>
          <w:szCs w:val="20"/>
        </w:rPr>
        <w:tab/>
        <w:t xml:space="preserve">On-call service provided infrequently to seasonal weekend or vacation homes where </w:t>
      </w:r>
    </w:p>
    <w:p w:rsidR="005C2E4D" w:rsidRDefault="005C2E4D" w:rsidP="005C2E4D">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roofErr w:type="gramStart"/>
      <w:r>
        <w:rPr>
          <w:sz w:val="20"/>
          <w:szCs w:val="20"/>
        </w:rPr>
        <w:t>the</w:t>
      </w:r>
      <w:proofErr w:type="gramEnd"/>
      <w:r>
        <w:rPr>
          <w:sz w:val="20"/>
          <w:szCs w:val="20"/>
        </w:rPr>
        <w:t xml:space="preserve"> customer is billed for each can.  Garbage </w:t>
      </w:r>
      <w:proofErr w:type="gramStart"/>
      <w:r>
        <w:rPr>
          <w:sz w:val="20"/>
          <w:szCs w:val="20"/>
        </w:rPr>
        <w:t>service</w:t>
      </w:r>
      <w:proofErr w:type="gramEnd"/>
      <w:r>
        <w:rPr>
          <w:sz w:val="20"/>
          <w:szCs w:val="20"/>
        </w:rPr>
        <w:t xml:space="preserve"> only, no recycling.  Garbage is </w:t>
      </w:r>
    </w:p>
    <w:p w:rsidR="005C2E4D" w:rsidRDefault="005C2E4D" w:rsidP="005C2E4D">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roofErr w:type="gramStart"/>
      <w:r>
        <w:rPr>
          <w:sz w:val="20"/>
          <w:szCs w:val="20"/>
        </w:rPr>
        <w:t>picked</w:t>
      </w:r>
      <w:proofErr w:type="gramEnd"/>
      <w:r>
        <w:rPr>
          <w:sz w:val="20"/>
          <w:szCs w:val="20"/>
        </w:rPr>
        <w:t xml:space="preserve"> up on regular service day.</w:t>
      </w:r>
    </w:p>
    <w:p w:rsidR="00646E88" w:rsidRDefault="00646E8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pPr>
    </w:p>
    <w:p w:rsidR="00646E88" w:rsidRDefault="00646E8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Cs w:val="20"/>
        </w:rPr>
      </w:pPr>
      <w:r>
        <w:rPr>
          <w:szCs w:val="20"/>
        </w:rPr>
        <w:t xml:space="preserve">Note 1:  Description/rules related to recycling program are shown on </w:t>
      </w:r>
      <w:proofErr w:type="gramStart"/>
      <w:r>
        <w:rPr>
          <w:szCs w:val="20"/>
        </w:rPr>
        <w:t xml:space="preserve">page  </w:t>
      </w:r>
      <w:r w:rsidR="005C2E4D">
        <w:rPr>
          <w:szCs w:val="20"/>
        </w:rPr>
        <w:t>27</w:t>
      </w:r>
      <w:proofErr w:type="gramEnd"/>
      <w:r>
        <w:rPr>
          <w:szCs w:val="20"/>
        </w:rPr>
        <w:t>.</w:t>
      </w:r>
    </w:p>
    <w:p w:rsidR="00646E88" w:rsidRDefault="00646E8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p>
    <w:p w:rsidR="00646E88" w:rsidRDefault="00646E8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r>
        <w:rPr>
          <w:szCs w:val="20"/>
        </w:rPr>
        <w:t>Notes for this item are continued on next page.</w:t>
      </w:r>
    </w:p>
    <w:p w:rsidR="00646E88" w:rsidRDefault="00646E88"/>
    <w:p w:rsidR="00032E1C" w:rsidRDefault="00032E1C">
      <w:pPr>
        <w:pStyle w:val="Heading1"/>
        <w:sectPr w:rsidR="00032E1C">
          <w:headerReference w:type="default" r:id="rId15"/>
          <w:footerReference w:type="default" r:id="rId16"/>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pPr>
    </w:p>
    <w:p w:rsidR="00646E88" w:rsidRDefault="00646E88">
      <w:pPr>
        <w:pStyle w:val="Heading1"/>
      </w:pPr>
      <w:r>
        <w:lastRenderedPageBreak/>
        <w:t>Item 100 – Residential Service – Monthly Rates (continued from previous page)</w:t>
      </w:r>
    </w:p>
    <w:p w:rsidR="00646E88" w:rsidRDefault="00646E8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Cs w:val="20"/>
        </w:rPr>
      </w:pPr>
    </w:p>
    <w:p w:rsidR="00646E88" w:rsidRDefault="00646E88">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r>
        <w:rPr>
          <w:szCs w:val="20"/>
        </w:rPr>
        <w:t xml:space="preserve">Note </w:t>
      </w:r>
      <w:r w:rsidR="005C2E4D">
        <w:rPr>
          <w:szCs w:val="20"/>
        </w:rPr>
        <w:t>2</w:t>
      </w:r>
      <w:r>
        <w:rPr>
          <w:szCs w:val="20"/>
        </w:rPr>
        <w:t xml:space="preserve">: </w:t>
      </w:r>
      <w:r>
        <w:rPr>
          <w:szCs w:val="20"/>
        </w:rPr>
        <w:tab/>
        <w:t>Customers will be charged for service requested even if fewer units are picked up on a particular trip.  No credit will be given for partially filled cans.  No credit will be given if customer fails to set receptacles out for collection.</w:t>
      </w:r>
    </w:p>
    <w:p w:rsidR="00646E88" w:rsidRDefault="00646E88"/>
    <w:p w:rsidR="00646E88" w:rsidRDefault="00646E8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Cs w:val="20"/>
        </w:rPr>
      </w:pPr>
      <w:r>
        <w:rPr>
          <w:szCs w:val="20"/>
        </w:rPr>
        <w:t xml:space="preserve">Note </w:t>
      </w:r>
      <w:r w:rsidR="005C2E4D">
        <w:rPr>
          <w:szCs w:val="20"/>
        </w:rPr>
        <w:t>3</w:t>
      </w:r>
      <w:r>
        <w:rPr>
          <w:szCs w:val="20"/>
        </w:rPr>
        <w:t>:</w:t>
      </w:r>
      <w:r>
        <w:rPr>
          <w:szCs w:val="20"/>
        </w:rPr>
        <w:tab/>
        <w:t xml:space="preserve">The charge for an occasional extra residential bag, can, unit, toter, mini-can, or micro-mini can on a regular pickup is: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0"/>
        <w:gridCol w:w="2160"/>
      </w:tblGrid>
      <w:tr w:rsidR="00646E88">
        <w:tblPrEx>
          <w:tblCellMar>
            <w:top w:w="0" w:type="dxa"/>
            <w:bottom w:w="0" w:type="dxa"/>
          </w:tblCellMar>
        </w:tblPrEx>
        <w:trPr>
          <w:jc w:val="center"/>
        </w:trPr>
        <w:tc>
          <w:tcPr>
            <w:tcW w:w="2160" w:type="dxa"/>
            <w:vAlign w:val="bottom"/>
          </w:tcPr>
          <w:p w:rsidR="00646E88" w:rsidRDefault="00646E8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Cs w:val="20"/>
              </w:rPr>
            </w:pPr>
            <w:r>
              <w:rPr>
                <w:szCs w:val="20"/>
              </w:rPr>
              <w:t>Type of receptacle</w:t>
            </w:r>
          </w:p>
        </w:tc>
        <w:tc>
          <w:tcPr>
            <w:tcW w:w="2160" w:type="dxa"/>
            <w:vAlign w:val="bottom"/>
          </w:tcPr>
          <w:p w:rsidR="00646E88" w:rsidRDefault="00646E88">
            <w:pPr>
              <w:widowControl w:val="0"/>
              <w:tabs>
                <w:tab w:val="left" w:pos="-303"/>
                <w:tab w:val="left" w:pos="0"/>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jc w:val="center"/>
              <w:rPr>
                <w:szCs w:val="20"/>
              </w:rPr>
            </w:pPr>
            <w:r>
              <w:rPr>
                <w:szCs w:val="20"/>
              </w:rPr>
              <w:t>Rate per receptacle, per pickup</w:t>
            </w:r>
          </w:p>
        </w:tc>
      </w:tr>
      <w:tr w:rsidR="00646E88">
        <w:tblPrEx>
          <w:tblCellMar>
            <w:top w:w="0" w:type="dxa"/>
            <w:bottom w:w="0" w:type="dxa"/>
          </w:tblCellMar>
        </w:tblPrEx>
        <w:trPr>
          <w:trHeight w:val="396"/>
          <w:jc w:val="center"/>
        </w:trPr>
        <w:tc>
          <w:tcPr>
            <w:tcW w:w="2160" w:type="dxa"/>
            <w:vAlign w:val="bottom"/>
          </w:tcPr>
          <w:p w:rsidR="00646E88" w:rsidRDefault="00646E8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32-gallon can or unit</w:t>
            </w:r>
          </w:p>
        </w:tc>
        <w:tc>
          <w:tcPr>
            <w:tcW w:w="2160" w:type="dxa"/>
            <w:vAlign w:val="bottom"/>
          </w:tcPr>
          <w:p w:rsidR="00646E88" w:rsidRDefault="00646E8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w:t>
            </w:r>
            <w:r w:rsidR="004A4CB7">
              <w:rPr>
                <w:sz w:val="20"/>
                <w:szCs w:val="20"/>
              </w:rPr>
              <w:t>4</w:t>
            </w:r>
            <w:r w:rsidR="005C2E4D">
              <w:rPr>
                <w:sz w:val="20"/>
                <w:szCs w:val="20"/>
              </w:rPr>
              <w:t>.</w:t>
            </w:r>
            <w:r w:rsidR="0057252A">
              <w:rPr>
                <w:sz w:val="20"/>
                <w:szCs w:val="20"/>
              </w:rPr>
              <w:t>62</w:t>
            </w:r>
            <w:r w:rsidR="004A4CB7">
              <w:rPr>
                <w:sz w:val="20"/>
                <w:szCs w:val="20"/>
              </w:rPr>
              <w:t xml:space="preserve">                    </w:t>
            </w:r>
            <w:r w:rsidR="004A4CB7" w:rsidRPr="004A4CB7">
              <w:rPr>
                <w:b/>
                <w:sz w:val="20"/>
                <w:szCs w:val="20"/>
              </w:rPr>
              <w:t>(A)</w:t>
            </w:r>
          </w:p>
        </w:tc>
      </w:tr>
      <w:tr w:rsidR="00646E88">
        <w:tblPrEx>
          <w:tblCellMar>
            <w:top w:w="0" w:type="dxa"/>
            <w:bottom w:w="0" w:type="dxa"/>
          </w:tblCellMar>
        </w:tblPrEx>
        <w:trPr>
          <w:trHeight w:val="396"/>
          <w:jc w:val="center"/>
        </w:trPr>
        <w:tc>
          <w:tcPr>
            <w:tcW w:w="2160" w:type="dxa"/>
            <w:vAlign w:val="bottom"/>
          </w:tcPr>
          <w:p w:rsidR="00646E88" w:rsidRDefault="004A4CB7">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 xml:space="preserve"> </w:t>
            </w:r>
            <w:r w:rsidR="00646E88">
              <w:rPr>
                <w:sz w:val="20"/>
                <w:szCs w:val="20"/>
              </w:rPr>
              <w:t>Mini-can</w:t>
            </w:r>
          </w:p>
        </w:tc>
        <w:tc>
          <w:tcPr>
            <w:tcW w:w="2160" w:type="dxa"/>
            <w:vAlign w:val="bottom"/>
          </w:tcPr>
          <w:p w:rsidR="00646E88" w:rsidRDefault="00646E8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w:t>
            </w:r>
            <w:r w:rsidR="0057252A">
              <w:rPr>
                <w:sz w:val="20"/>
                <w:szCs w:val="20"/>
              </w:rPr>
              <w:t>3.</w:t>
            </w:r>
            <w:r w:rsidR="00027565">
              <w:rPr>
                <w:sz w:val="20"/>
                <w:szCs w:val="20"/>
              </w:rPr>
              <w:t>64</w:t>
            </w:r>
            <w:r w:rsidR="004A4CB7">
              <w:rPr>
                <w:sz w:val="20"/>
                <w:szCs w:val="20"/>
              </w:rPr>
              <w:t xml:space="preserve">                    </w:t>
            </w:r>
            <w:r w:rsidR="004A4CB7" w:rsidRPr="004A4CB7">
              <w:rPr>
                <w:b/>
                <w:sz w:val="20"/>
                <w:szCs w:val="20"/>
              </w:rPr>
              <w:t>(A)</w:t>
            </w:r>
            <w:r w:rsidR="004A4CB7">
              <w:rPr>
                <w:sz w:val="20"/>
                <w:szCs w:val="20"/>
              </w:rPr>
              <w:t xml:space="preserve"> </w:t>
            </w:r>
          </w:p>
        </w:tc>
      </w:tr>
      <w:tr w:rsidR="00646E88">
        <w:tblPrEx>
          <w:tblCellMar>
            <w:top w:w="0" w:type="dxa"/>
            <w:bottom w:w="0" w:type="dxa"/>
          </w:tblCellMar>
        </w:tblPrEx>
        <w:trPr>
          <w:trHeight w:val="396"/>
          <w:jc w:val="center"/>
        </w:trPr>
        <w:tc>
          <w:tcPr>
            <w:tcW w:w="2160" w:type="dxa"/>
            <w:vAlign w:val="bottom"/>
          </w:tcPr>
          <w:p w:rsidR="00646E88" w:rsidRDefault="00646E8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Micro-mini can</w:t>
            </w:r>
          </w:p>
        </w:tc>
        <w:tc>
          <w:tcPr>
            <w:tcW w:w="2160" w:type="dxa"/>
            <w:vAlign w:val="bottom"/>
          </w:tcPr>
          <w:p w:rsidR="00646E88" w:rsidRDefault="005C2E4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n/a</w:t>
            </w:r>
          </w:p>
        </w:tc>
      </w:tr>
      <w:tr w:rsidR="00646E88">
        <w:tblPrEx>
          <w:tblCellMar>
            <w:top w:w="0" w:type="dxa"/>
            <w:bottom w:w="0" w:type="dxa"/>
          </w:tblCellMar>
        </w:tblPrEx>
        <w:trPr>
          <w:trHeight w:val="396"/>
          <w:jc w:val="center"/>
        </w:trPr>
        <w:tc>
          <w:tcPr>
            <w:tcW w:w="2160" w:type="dxa"/>
            <w:vAlign w:val="bottom"/>
          </w:tcPr>
          <w:p w:rsidR="00646E88" w:rsidRDefault="00646E8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60-gallon toter</w:t>
            </w:r>
          </w:p>
        </w:tc>
        <w:tc>
          <w:tcPr>
            <w:tcW w:w="2160" w:type="dxa"/>
            <w:vAlign w:val="bottom"/>
          </w:tcPr>
          <w:p w:rsidR="00646E88" w:rsidRDefault="005C2E4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n/a</w:t>
            </w:r>
          </w:p>
        </w:tc>
      </w:tr>
      <w:tr w:rsidR="00646E88">
        <w:tblPrEx>
          <w:tblCellMar>
            <w:top w:w="0" w:type="dxa"/>
            <w:bottom w:w="0" w:type="dxa"/>
          </w:tblCellMar>
        </w:tblPrEx>
        <w:trPr>
          <w:trHeight w:val="396"/>
          <w:jc w:val="center"/>
        </w:trPr>
        <w:tc>
          <w:tcPr>
            <w:tcW w:w="2160" w:type="dxa"/>
            <w:vAlign w:val="bottom"/>
          </w:tcPr>
          <w:p w:rsidR="00646E88" w:rsidRDefault="00646E8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90-gallon toter</w:t>
            </w:r>
          </w:p>
        </w:tc>
        <w:tc>
          <w:tcPr>
            <w:tcW w:w="2160" w:type="dxa"/>
            <w:vAlign w:val="bottom"/>
          </w:tcPr>
          <w:p w:rsidR="00646E88" w:rsidRDefault="005C2E4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n/a</w:t>
            </w:r>
          </w:p>
        </w:tc>
      </w:tr>
      <w:tr w:rsidR="00646E88">
        <w:tblPrEx>
          <w:tblCellMar>
            <w:top w:w="0" w:type="dxa"/>
            <w:bottom w:w="0" w:type="dxa"/>
          </w:tblCellMar>
        </w:tblPrEx>
        <w:trPr>
          <w:trHeight w:val="396"/>
          <w:jc w:val="center"/>
        </w:trPr>
        <w:tc>
          <w:tcPr>
            <w:tcW w:w="2160" w:type="dxa"/>
            <w:vAlign w:val="bottom"/>
          </w:tcPr>
          <w:p w:rsidR="00646E88" w:rsidRDefault="00646E8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Bag</w:t>
            </w:r>
          </w:p>
        </w:tc>
        <w:tc>
          <w:tcPr>
            <w:tcW w:w="2160" w:type="dxa"/>
            <w:vAlign w:val="bottom"/>
          </w:tcPr>
          <w:p w:rsidR="00646E88" w:rsidRDefault="00646E8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w:t>
            </w:r>
            <w:r w:rsidR="00027565">
              <w:rPr>
                <w:sz w:val="20"/>
                <w:szCs w:val="20"/>
              </w:rPr>
              <w:t>4.62</w:t>
            </w:r>
            <w:r w:rsidR="004A4CB7">
              <w:rPr>
                <w:sz w:val="20"/>
                <w:szCs w:val="20"/>
              </w:rPr>
              <w:t xml:space="preserve">                    </w:t>
            </w:r>
            <w:r w:rsidR="004A4CB7" w:rsidRPr="004A4CB7">
              <w:rPr>
                <w:b/>
                <w:sz w:val="20"/>
                <w:szCs w:val="20"/>
              </w:rPr>
              <w:t>(A)</w:t>
            </w:r>
          </w:p>
        </w:tc>
      </w:tr>
      <w:tr w:rsidR="00646E88">
        <w:tblPrEx>
          <w:tblCellMar>
            <w:top w:w="0" w:type="dxa"/>
            <w:bottom w:w="0" w:type="dxa"/>
          </w:tblCellMar>
        </w:tblPrEx>
        <w:trPr>
          <w:trHeight w:val="396"/>
          <w:jc w:val="center"/>
        </w:trPr>
        <w:tc>
          <w:tcPr>
            <w:tcW w:w="2160" w:type="dxa"/>
            <w:vAlign w:val="bottom"/>
          </w:tcPr>
          <w:p w:rsidR="00646E88" w:rsidRDefault="00646E8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Other:</w:t>
            </w:r>
          </w:p>
        </w:tc>
        <w:tc>
          <w:tcPr>
            <w:tcW w:w="2160" w:type="dxa"/>
            <w:vAlign w:val="bottom"/>
          </w:tcPr>
          <w:p w:rsidR="00646E88" w:rsidRDefault="00646E8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w:t>
            </w:r>
          </w:p>
        </w:tc>
      </w:tr>
    </w:tbl>
    <w:p w:rsidR="00646E88" w:rsidRDefault="00646E8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p>
    <w:p w:rsidR="00032E1C" w:rsidRDefault="00032E1C">
      <w:pPr>
        <w:jc w:val="center"/>
        <w:sectPr w:rsidR="00032E1C">
          <w:headerReference w:type="default" r:id="rId17"/>
          <w:footerReference w:type="default" r:id="rId18"/>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pPr>
    </w:p>
    <w:p w:rsidR="00646E88" w:rsidRDefault="00646E88">
      <w:pPr>
        <w:pStyle w:val="Heading1"/>
      </w:pPr>
      <w:r>
        <w:lastRenderedPageBreak/>
        <w:t>Item 207 – Excess Weight – Rejection of Load, Charges to Transport</w:t>
      </w:r>
    </w:p>
    <w:p w:rsidR="00646E88" w:rsidRDefault="00646E88"/>
    <w:p w:rsidR="00646E88" w:rsidRDefault="00646E88">
      <w:r>
        <w:t>The company reserves the right to reject pickup of any container, stationary packer, or drop box which, upon reasonable inspection:</w:t>
      </w:r>
    </w:p>
    <w:p w:rsidR="00646E88" w:rsidRDefault="00646E88">
      <w:pPr>
        <w:numPr>
          <w:ilvl w:val="0"/>
          <w:numId w:val="4"/>
        </w:numPr>
      </w:pPr>
      <w:r>
        <w:t>Appears to be overloaded;</w:t>
      </w:r>
    </w:p>
    <w:p w:rsidR="00646E88" w:rsidRDefault="00646E88">
      <w:pPr>
        <w:numPr>
          <w:ilvl w:val="0"/>
          <w:numId w:val="4"/>
        </w:numPr>
      </w:pPr>
      <w:r>
        <w:t>Would cause applicable vehicle load limitations to be exceeded;</w:t>
      </w:r>
    </w:p>
    <w:p w:rsidR="00646E88" w:rsidRDefault="00646E88">
      <w:pPr>
        <w:numPr>
          <w:ilvl w:val="0"/>
          <w:numId w:val="4"/>
        </w:numPr>
      </w:pPr>
      <w:r>
        <w:t>Would cause the company to violate load limitations or safe vehicle operation; and/or</w:t>
      </w:r>
    </w:p>
    <w:p w:rsidR="00646E88" w:rsidRDefault="00646E88">
      <w:pPr>
        <w:numPr>
          <w:ilvl w:val="0"/>
          <w:numId w:val="4"/>
        </w:numPr>
      </w:pPr>
      <w:r>
        <w:t>Would negatively impact or otherwise damage road surface integrity.</w:t>
      </w:r>
    </w:p>
    <w:p w:rsidR="00646E88" w:rsidRDefault="00646E88"/>
    <w:p w:rsidR="00646E88" w:rsidRDefault="00646E88">
      <w:r>
        <w:t>For the purposes of this tariff, the following maximum weights apply:</w:t>
      </w:r>
    </w:p>
    <w:p w:rsidR="00646E88" w:rsidRDefault="00646E8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8"/>
        <w:gridCol w:w="1980"/>
        <w:gridCol w:w="720"/>
        <w:gridCol w:w="2340"/>
        <w:gridCol w:w="2268"/>
      </w:tblGrid>
      <w:tr w:rsidR="00646E88">
        <w:tblPrEx>
          <w:tblCellMar>
            <w:top w:w="0" w:type="dxa"/>
            <w:bottom w:w="0" w:type="dxa"/>
          </w:tblCellMar>
        </w:tblPrEx>
        <w:tc>
          <w:tcPr>
            <w:tcW w:w="3708" w:type="dxa"/>
          </w:tcPr>
          <w:p w:rsidR="00646E88" w:rsidRDefault="00646E88">
            <w:pPr>
              <w:jc w:val="center"/>
            </w:pPr>
            <w:r>
              <w:t>Type/Size of</w:t>
            </w:r>
          </w:p>
          <w:p w:rsidR="00646E88" w:rsidRDefault="00646E88">
            <w:pPr>
              <w:jc w:val="center"/>
            </w:pPr>
            <w:r>
              <w:t>Container, Drop Box, Toter, or Cart</w:t>
            </w:r>
          </w:p>
        </w:tc>
        <w:tc>
          <w:tcPr>
            <w:tcW w:w="1980" w:type="dxa"/>
            <w:tcBorders>
              <w:right w:val="single" w:sz="4" w:space="0" w:color="auto"/>
            </w:tcBorders>
          </w:tcPr>
          <w:p w:rsidR="00646E88" w:rsidRDefault="00646E88" w:rsidP="0061234E">
            <w:pPr>
              <w:jc w:val="center"/>
            </w:pPr>
            <w:r>
              <w:t>Maximum Weight</w:t>
            </w:r>
          </w:p>
          <w:p w:rsidR="00646E88" w:rsidRDefault="00646E88" w:rsidP="0061234E">
            <w:pPr>
              <w:jc w:val="center"/>
            </w:pPr>
            <w:r>
              <w:t>Allowance</w:t>
            </w:r>
          </w:p>
          <w:p w:rsidR="00646E88" w:rsidRDefault="00646E88" w:rsidP="0061234E">
            <w:pPr>
              <w:jc w:val="center"/>
            </w:pPr>
            <w:r>
              <w:t>(in pounds)</w:t>
            </w:r>
          </w:p>
        </w:tc>
        <w:tc>
          <w:tcPr>
            <w:tcW w:w="720" w:type="dxa"/>
            <w:tcBorders>
              <w:top w:val="nil"/>
              <w:left w:val="single" w:sz="4" w:space="0" w:color="auto"/>
              <w:bottom w:val="nil"/>
              <w:right w:val="single" w:sz="4" w:space="0" w:color="auto"/>
            </w:tcBorders>
          </w:tcPr>
          <w:p w:rsidR="00646E88" w:rsidRDefault="00646E88">
            <w:pPr>
              <w:jc w:val="center"/>
            </w:pPr>
          </w:p>
        </w:tc>
        <w:tc>
          <w:tcPr>
            <w:tcW w:w="2340" w:type="dxa"/>
            <w:tcBorders>
              <w:left w:val="single" w:sz="4" w:space="0" w:color="auto"/>
            </w:tcBorders>
          </w:tcPr>
          <w:p w:rsidR="00646E88" w:rsidRDefault="00646E88">
            <w:pPr>
              <w:jc w:val="center"/>
            </w:pPr>
            <w:r>
              <w:t>Type/Size of</w:t>
            </w:r>
          </w:p>
          <w:p w:rsidR="00646E88" w:rsidRDefault="00646E88">
            <w:pPr>
              <w:jc w:val="center"/>
            </w:pPr>
            <w:r>
              <w:t>Container, Drop Box, Toter, or Cart</w:t>
            </w:r>
          </w:p>
        </w:tc>
        <w:tc>
          <w:tcPr>
            <w:tcW w:w="2268" w:type="dxa"/>
          </w:tcPr>
          <w:p w:rsidR="00646E88" w:rsidRDefault="00646E88">
            <w:pPr>
              <w:jc w:val="center"/>
            </w:pPr>
            <w:r>
              <w:t>Maximum Weight Allowance</w:t>
            </w:r>
          </w:p>
          <w:p w:rsidR="00646E88" w:rsidRDefault="00646E88">
            <w:pPr>
              <w:jc w:val="center"/>
            </w:pPr>
            <w:r>
              <w:t>(in pounds)</w:t>
            </w:r>
          </w:p>
        </w:tc>
      </w:tr>
      <w:tr w:rsidR="00646E88">
        <w:tblPrEx>
          <w:tblCellMar>
            <w:top w:w="0" w:type="dxa"/>
            <w:bottom w:w="0" w:type="dxa"/>
          </w:tblCellMar>
        </w:tblPrEx>
        <w:tc>
          <w:tcPr>
            <w:tcW w:w="3708" w:type="dxa"/>
          </w:tcPr>
          <w:p w:rsidR="00646E88" w:rsidRDefault="0061234E">
            <w:pPr>
              <w:jc w:val="center"/>
            </w:pPr>
            <w:r>
              <w:t>1-yard Permanent Container</w:t>
            </w:r>
          </w:p>
        </w:tc>
        <w:tc>
          <w:tcPr>
            <w:tcW w:w="1980" w:type="dxa"/>
            <w:tcBorders>
              <w:right w:val="single" w:sz="4" w:space="0" w:color="auto"/>
            </w:tcBorders>
          </w:tcPr>
          <w:p w:rsidR="00646E88" w:rsidRDefault="005911E0" w:rsidP="0061234E">
            <w:pPr>
              <w:pStyle w:val="Header"/>
              <w:tabs>
                <w:tab w:val="clear" w:pos="4320"/>
                <w:tab w:val="clear" w:pos="8640"/>
              </w:tabs>
              <w:jc w:val="center"/>
            </w:pPr>
            <w:r>
              <w:t>175</w:t>
            </w:r>
          </w:p>
        </w:tc>
        <w:tc>
          <w:tcPr>
            <w:tcW w:w="720" w:type="dxa"/>
            <w:tcBorders>
              <w:top w:val="nil"/>
              <w:left w:val="single" w:sz="4" w:space="0" w:color="auto"/>
              <w:bottom w:val="nil"/>
              <w:right w:val="single" w:sz="4" w:space="0" w:color="auto"/>
            </w:tcBorders>
          </w:tcPr>
          <w:p w:rsidR="00646E88" w:rsidRPr="005911E0" w:rsidRDefault="00646E88">
            <w:pPr>
              <w:jc w:val="center"/>
              <w:rPr>
                <w:b/>
              </w:rPr>
            </w:pPr>
          </w:p>
        </w:tc>
        <w:tc>
          <w:tcPr>
            <w:tcW w:w="2340" w:type="dxa"/>
            <w:tcBorders>
              <w:left w:val="single" w:sz="4" w:space="0" w:color="auto"/>
            </w:tcBorders>
          </w:tcPr>
          <w:p w:rsidR="00646E88" w:rsidRDefault="00646E88">
            <w:pPr>
              <w:jc w:val="center"/>
            </w:pPr>
          </w:p>
        </w:tc>
        <w:tc>
          <w:tcPr>
            <w:tcW w:w="2268" w:type="dxa"/>
          </w:tcPr>
          <w:p w:rsidR="00646E88" w:rsidRDefault="00646E88">
            <w:pPr>
              <w:pStyle w:val="Header"/>
              <w:tabs>
                <w:tab w:val="clear" w:pos="4320"/>
                <w:tab w:val="clear" w:pos="8640"/>
              </w:tabs>
            </w:pPr>
          </w:p>
        </w:tc>
      </w:tr>
      <w:tr w:rsidR="00646E88">
        <w:tblPrEx>
          <w:tblCellMar>
            <w:top w:w="0" w:type="dxa"/>
            <w:bottom w:w="0" w:type="dxa"/>
          </w:tblCellMar>
        </w:tblPrEx>
        <w:tc>
          <w:tcPr>
            <w:tcW w:w="3708" w:type="dxa"/>
          </w:tcPr>
          <w:p w:rsidR="00646E88" w:rsidRDefault="0061234E">
            <w:pPr>
              <w:jc w:val="center"/>
            </w:pPr>
            <w:r>
              <w:t>1.5-yard Permanent Container</w:t>
            </w:r>
          </w:p>
        </w:tc>
        <w:tc>
          <w:tcPr>
            <w:tcW w:w="1980" w:type="dxa"/>
            <w:tcBorders>
              <w:right w:val="single" w:sz="4" w:space="0" w:color="auto"/>
            </w:tcBorders>
          </w:tcPr>
          <w:p w:rsidR="00646E88" w:rsidRDefault="005911E0" w:rsidP="0061234E">
            <w:pPr>
              <w:pStyle w:val="Header"/>
              <w:tabs>
                <w:tab w:val="clear" w:pos="4320"/>
                <w:tab w:val="clear" w:pos="8640"/>
              </w:tabs>
              <w:jc w:val="center"/>
            </w:pPr>
            <w:r>
              <w:t>250</w:t>
            </w:r>
          </w:p>
        </w:tc>
        <w:tc>
          <w:tcPr>
            <w:tcW w:w="720" w:type="dxa"/>
            <w:tcBorders>
              <w:top w:val="nil"/>
              <w:left w:val="single" w:sz="4" w:space="0" w:color="auto"/>
              <w:bottom w:val="nil"/>
              <w:right w:val="single" w:sz="4" w:space="0" w:color="auto"/>
            </w:tcBorders>
          </w:tcPr>
          <w:p w:rsidR="00646E88" w:rsidRPr="005911E0" w:rsidRDefault="00646E88">
            <w:pPr>
              <w:jc w:val="center"/>
              <w:rPr>
                <w:b/>
              </w:rPr>
            </w:pPr>
          </w:p>
        </w:tc>
        <w:tc>
          <w:tcPr>
            <w:tcW w:w="2340" w:type="dxa"/>
            <w:tcBorders>
              <w:left w:val="single" w:sz="4" w:space="0" w:color="auto"/>
            </w:tcBorders>
          </w:tcPr>
          <w:p w:rsidR="00646E88" w:rsidRDefault="00646E88">
            <w:pPr>
              <w:jc w:val="center"/>
            </w:pPr>
          </w:p>
        </w:tc>
        <w:tc>
          <w:tcPr>
            <w:tcW w:w="2268" w:type="dxa"/>
          </w:tcPr>
          <w:p w:rsidR="00646E88" w:rsidRDefault="00646E88">
            <w:pPr>
              <w:pStyle w:val="Header"/>
              <w:tabs>
                <w:tab w:val="clear" w:pos="4320"/>
                <w:tab w:val="clear" w:pos="8640"/>
              </w:tabs>
            </w:pPr>
          </w:p>
        </w:tc>
      </w:tr>
      <w:tr w:rsidR="00646E88">
        <w:tblPrEx>
          <w:tblCellMar>
            <w:top w:w="0" w:type="dxa"/>
            <w:bottom w:w="0" w:type="dxa"/>
          </w:tblCellMar>
        </w:tblPrEx>
        <w:tc>
          <w:tcPr>
            <w:tcW w:w="3708" w:type="dxa"/>
          </w:tcPr>
          <w:p w:rsidR="00646E88" w:rsidRDefault="0061234E">
            <w:pPr>
              <w:jc w:val="center"/>
            </w:pPr>
            <w:r>
              <w:t>1.5-yard Special Container/Cleanup</w:t>
            </w:r>
          </w:p>
        </w:tc>
        <w:tc>
          <w:tcPr>
            <w:tcW w:w="1980" w:type="dxa"/>
            <w:tcBorders>
              <w:right w:val="single" w:sz="4" w:space="0" w:color="auto"/>
            </w:tcBorders>
          </w:tcPr>
          <w:p w:rsidR="00646E88" w:rsidRDefault="0061234E" w:rsidP="0061234E">
            <w:pPr>
              <w:pStyle w:val="Header"/>
              <w:tabs>
                <w:tab w:val="clear" w:pos="4320"/>
                <w:tab w:val="clear" w:pos="8640"/>
              </w:tabs>
              <w:jc w:val="center"/>
            </w:pPr>
            <w:r>
              <w:t>See Below</w:t>
            </w:r>
          </w:p>
        </w:tc>
        <w:tc>
          <w:tcPr>
            <w:tcW w:w="720" w:type="dxa"/>
            <w:tcBorders>
              <w:top w:val="nil"/>
              <w:left w:val="single" w:sz="4" w:space="0" w:color="auto"/>
              <w:bottom w:val="nil"/>
              <w:right w:val="single" w:sz="4" w:space="0" w:color="auto"/>
            </w:tcBorders>
          </w:tcPr>
          <w:p w:rsidR="00646E88" w:rsidRDefault="00646E88">
            <w:pPr>
              <w:jc w:val="center"/>
            </w:pPr>
          </w:p>
        </w:tc>
        <w:tc>
          <w:tcPr>
            <w:tcW w:w="2340" w:type="dxa"/>
            <w:tcBorders>
              <w:left w:val="single" w:sz="4" w:space="0" w:color="auto"/>
            </w:tcBorders>
          </w:tcPr>
          <w:p w:rsidR="00646E88" w:rsidRDefault="00646E88">
            <w:pPr>
              <w:jc w:val="center"/>
            </w:pPr>
          </w:p>
        </w:tc>
        <w:tc>
          <w:tcPr>
            <w:tcW w:w="2268" w:type="dxa"/>
          </w:tcPr>
          <w:p w:rsidR="00646E88" w:rsidRDefault="00646E88">
            <w:pPr>
              <w:pStyle w:val="Header"/>
              <w:tabs>
                <w:tab w:val="clear" w:pos="4320"/>
                <w:tab w:val="clear" w:pos="8640"/>
              </w:tabs>
            </w:pPr>
          </w:p>
        </w:tc>
      </w:tr>
      <w:tr w:rsidR="00646E88">
        <w:tblPrEx>
          <w:tblCellMar>
            <w:top w:w="0" w:type="dxa"/>
            <w:bottom w:w="0" w:type="dxa"/>
          </w:tblCellMar>
        </w:tblPrEx>
        <w:tc>
          <w:tcPr>
            <w:tcW w:w="3708" w:type="dxa"/>
          </w:tcPr>
          <w:p w:rsidR="00646E88" w:rsidRDefault="0061234E">
            <w:pPr>
              <w:jc w:val="center"/>
            </w:pPr>
            <w:r>
              <w:t>3-yard Special Container/Cleanup</w:t>
            </w:r>
          </w:p>
        </w:tc>
        <w:tc>
          <w:tcPr>
            <w:tcW w:w="1980" w:type="dxa"/>
            <w:tcBorders>
              <w:right w:val="single" w:sz="4" w:space="0" w:color="auto"/>
            </w:tcBorders>
          </w:tcPr>
          <w:p w:rsidR="00646E88" w:rsidRDefault="0061234E" w:rsidP="0061234E">
            <w:pPr>
              <w:pStyle w:val="Header"/>
              <w:tabs>
                <w:tab w:val="clear" w:pos="4320"/>
                <w:tab w:val="clear" w:pos="8640"/>
              </w:tabs>
              <w:jc w:val="center"/>
            </w:pPr>
            <w:r>
              <w:t>See Below</w:t>
            </w:r>
          </w:p>
        </w:tc>
        <w:tc>
          <w:tcPr>
            <w:tcW w:w="720" w:type="dxa"/>
            <w:tcBorders>
              <w:top w:val="nil"/>
              <w:left w:val="single" w:sz="4" w:space="0" w:color="auto"/>
              <w:bottom w:val="nil"/>
              <w:right w:val="single" w:sz="4" w:space="0" w:color="auto"/>
            </w:tcBorders>
          </w:tcPr>
          <w:p w:rsidR="00646E88" w:rsidRDefault="00646E88">
            <w:pPr>
              <w:jc w:val="center"/>
            </w:pPr>
          </w:p>
        </w:tc>
        <w:tc>
          <w:tcPr>
            <w:tcW w:w="2340" w:type="dxa"/>
            <w:tcBorders>
              <w:left w:val="single" w:sz="4" w:space="0" w:color="auto"/>
            </w:tcBorders>
          </w:tcPr>
          <w:p w:rsidR="00646E88" w:rsidRDefault="00646E88">
            <w:pPr>
              <w:jc w:val="center"/>
            </w:pPr>
          </w:p>
        </w:tc>
        <w:tc>
          <w:tcPr>
            <w:tcW w:w="2268" w:type="dxa"/>
          </w:tcPr>
          <w:p w:rsidR="00646E88" w:rsidRDefault="00646E88">
            <w:pPr>
              <w:pStyle w:val="Header"/>
              <w:tabs>
                <w:tab w:val="clear" w:pos="4320"/>
                <w:tab w:val="clear" w:pos="8640"/>
              </w:tabs>
            </w:pPr>
          </w:p>
        </w:tc>
      </w:tr>
    </w:tbl>
    <w:p w:rsidR="00646E88" w:rsidRDefault="00646E88"/>
    <w:p w:rsidR="00646E88" w:rsidRDefault="00646E88">
      <w:r>
        <w:rPr>
          <w:b/>
          <w:bCs/>
        </w:rPr>
        <w:t xml:space="preserve">Overfilled or overweight, charges if transported.  </w:t>
      </w:r>
      <w:r>
        <w:t>If the container, drop box, toter, or cart exceeds the limits stated above, is filled beyond the marked fill line, or the top is unable to be closed, but the company transports the materials, the following additional charges will apply:</w:t>
      </w:r>
    </w:p>
    <w:p w:rsidR="00646E88" w:rsidRDefault="00646E88">
      <w:pPr>
        <w:pStyle w:val="Heading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1260"/>
        <w:gridCol w:w="720"/>
        <w:gridCol w:w="2880"/>
        <w:gridCol w:w="2520"/>
        <w:gridCol w:w="1080"/>
      </w:tblGrid>
      <w:tr w:rsidR="005911E0">
        <w:tblPrEx>
          <w:tblCellMar>
            <w:top w:w="0" w:type="dxa"/>
            <w:bottom w:w="0" w:type="dxa"/>
          </w:tblCellMar>
        </w:tblPrEx>
        <w:tc>
          <w:tcPr>
            <w:tcW w:w="2268" w:type="dxa"/>
          </w:tcPr>
          <w:p w:rsidR="005911E0" w:rsidRDefault="005911E0">
            <w:pPr>
              <w:jc w:val="center"/>
            </w:pPr>
            <w:r>
              <w:t>Type/Size of</w:t>
            </w:r>
          </w:p>
          <w:p w:rsidR="005911E0" w:rsidRDefault="005911E0">
            <w:pPr>
              <w:jc w:val="center"/>
            </w:pPr>
            <w:r>
              <w:t>Container, Drop Box, Toter, or Cart</w:t>
            </w:r>
          </w:p>
        </w:tc>
        <w:tc>
          <w:tcPr>
            <w:tcW w:w="1260" w:type="dxa"/>
            <w:tcBorders>
              <w:right w:val="single" w:sz="4" w:space="0" w:color="auto"/>
            </w:tcBorders>
          </w:tcPr>
          <w:p w:rsidR="005911E0" w:rsidRDefault="005911E0">
            <w:pPr>
              <w:jc w:val="center"/>
            </w:pPr>
            <w:r>
              <w:t>Overfilled</w:t>
            </w:r>
          </w:p>
          <w:p w:rsidR="005911E0" w:rsidRDefault="005911E0">
            <w:pPr>
              <w:jc w:val="center"/>
            </w:pPr>
            <w:r>
              <w:t>Charge</w:t>
            </w:r>
          </w:p>
        </w:tc>
        <w:tc>
          <w:tcPr>
            <w:tcW w:w="720" w:type="dxa"/>
            <w:tcBorders>
              <w:top w:val="nil"/>
              <w:left w:val="single" w:sz="4" w:space="0" w:color="auto"/>
              <w:bottom w:val="nil"/>
              <w:right w:val="single" w:sz="4" w:space="0" w:color="auto"/>
            </w:tcBorders>
          </w:tcPr>
          <w:p w:rsidR="005911E0" w:rsidRDefault="005911E0">
            <w:pPr>
              <w:jc w:val="center"/>
            </w:pPr>
          </w:p>
        </w:tc>
        <w:tc>
          <w:tcPr>
            <w:tcW w:w="2880" w:type="dxa"/>
            <w:tcBorders>
              <w:left w:val="single" w:sz="4" w:space="0" w:color="auto"/>
            </w:tcBorders>
          </w:tcPr>
          <w:p w:rsidR="005911E0" w:rsidRDefault="005911E0">
            <w:pPr>
              <w:jc w:val="center"/>
            </w:pPr>
            <w:r>
              <w:t>Type/Size of</w:t>
            </w:r>
          </w:p>
          <w:p w:rsidR="005911E0" w:rsidRDefault="005911E0">
            <w:pPr>
              <w:jc w:val="center"/>
            </w:pPr>
            <w:r>
              <w:t>Container, Drop Box, Toter, or Cart</w:t>
            </w:r>
          </w:p>
        </w:tc>
        <w:tc>
          <w:tcPr>
            <w:tcW w:w="2520" w:type="dxa"/>
            <w:tcBorders>
              <w:right w:val="single" w:sz="4" w:space="0" w:color="auto"/>
            </w:tcBorders>
          </w:tcPr>
          <w:p w:rsidR="005911E0" w:rsidRDefault="005911E0">
            <w:pPr>
              <w:jc w:val="center"/>
            </w:pPr>
            <w:r>
              <w:t xml:space="preserve">Overweight </w:t>
            </w:r>
          </w:p>
          <w:p w:rsidR="005911E0" w:rsidRDefault="005911E0">
            <w:pPr>
              <w:jc w:val="center"/>
            </w:pPr>
            <w:r>
              <w:t>Charge</w:t>
            </w:r>
          </w:p>
        </w:tc>
        <w:tc>
          <w:tcPr>
            <w:tcW w:w="1080" w:type="dxa"/>
            <w:tcBorders>
              <w:top w:val="nil"/>
              <w:left w:val="single" w:sz="4" w:space="0" w:color="auto"/>
              <w:bottom w:val="nil"/>
              <w:right w:val="nil"/>
            </w:tcBorders>
          </w:tcPr>
          <w:p w:rsidR="005911E0" w:rsidRDefault="005911E0">
            <w:pPr>
              <w:jc w:val="center"/>
            </w:pPr>
          </w:p>
        </w:tc>
      </w:tr>
      <w:tr w:rsidR="005911E0">
        <w:tblPrEx>
          <w:tblCellMar>
            <w:top w:w="0" w:type="dxa"/>
            <w:bottom w:w="0" w:type="dxa"/>
          </w:tblCellMar>
        </w:tblPrEx>
        <w:tc>
          <w:tcPr>
            <w:tcW w:w="2268" w:type="dxa"/>
          </w:tcPr>
          <w:p w:rsidR="005911E0" w:rsidRDefault="005911E0">
            <w:pPr>
              <w:jc w:val="center"/>
            </w:pPr>
            <w:r>
              <w:t>1-yard Permanent Container</w:t>
            </w:r>
          </w:p>
        </w:tc>
        <w:tc>
          <w:tcPr>
            <w:tcW w:w="1260" w:type="dxa"/>
            <w:tcBorders>
              <w:right w:val="single" w:sz="4" w:space="0" w:color="auto"/>
            </w:tcBorders>
          </w:tcPr>
          <w:p w:rsidR="005911E0" w:rsidRDefault="00BA70EC">
            <w:pPr>
              <w:pStyle w:val="Header"/>
              <w:tabs>
                <w:tab w:val="clear" w:pos="4320"/>
                <w:tab w:val="clear" w:pos="8640"/>
              </w:tabs>
            </w:pPr>
            <w:r>
              <w:t>$ 6.</w:t>
            </w:r>
            <w:r w:rsidR="00027565">
              <w:t>31</w:t>
            </w:r>
            <w:r w:rsidR="005911E0">
              <w:t xml:space="preserve"> per 32-gallons</w:t>
            </w:r>
          </w:p>
        </w:tc>
        <w:tc>
          <w:tcPr>
            <w:tcW w:w="720" w:type="dxa"/>
            <w:tcBorders>
              <w:top w:val="nil"/>
              <w:left w:val="single" w:sz="4" w:space="0" w:color="auto"/>
              <w:bottom w:val="nil"/>
              <w:right w:val="single" w:sz="4" w:space="0" w:color="auto"/>
            </w:tcBorders>
          </w:tcPr>
          <w:p w:rsidR="005911E0" w:rsidRPr="005911E0" w:rsidRDefault="005911E0">
            <w:pPr>
              <w:jc w:val="center"/>
              <w:rPr>
                <w:b/>
              </w:rPr>
            </w:pPr>
            <w:r w:rsidRPr="005911E0">
              <w:rPr>
                <w:b/>
              </w:rPr>
              <w:t>(A)</w:t>
            </w:r>
          </w:p>
        </w:tc>
        <w:tc>
          <w:tcPr>
            <w:tcW w:w="2880" w:type="dxa"/>
            <w:tcBorders>
              <w:left w:val="single" w:sz="4" w:space="0" w:color="auto"/>
            </w:tcBorders>
          </w:tcPr>
          <w:p w:rsidR="005911E0" w:rsidRDefault="005911E0">
            <w:pPr>
              <w:jc w:val="center"/>
            </w:pPr>
            <w:r>
              <w:t xml:space="preserve">1-yard </w:t>
            </w:r>
          </w:p>
          <w:p w:rsidR="005911E0" w:rsidRDefault="005911E0">
            <w:pPr>
              <w:jc w:val="center"/>
            </w:pPr>
            <w:r>
              <w:t>Permanent Container</w:t>
            </w:r>
          </w:p>
        </w:tc>
        <w:tc>
          <w:tcPr>
            <w:tcW w:w="2520" w:type="dxa"/>
            <w:tcBorders>
              <w:right w:val="single" w:sz="4" w:space="0" w:color="auto"/>
            </w:tcBorders>
          </w:tcPr>
          <w:p w:rsidR="005911E0" w:rsidRDefault="00BA70EC">
            <w:pPr>
              <w:pStyle w:val="Header"/>
              <w:tabs>
                <w:tab w:val="clear" w:pos="4320"/>
                <w:tab w:val="clear" w:pos="8640"/>
              </w:tabs>
            </w:pPr>
            <w:r>
              <w:t>$12.50 plus $0.12</w:t>
            </w:r>
            <w:r w:rsidR="00027565">
              <w:t>5</w:t>
            </w:r>
            <w:r w:rsidR="005911E0">
              <w:t xml:space="preserve"> per  pound total weight </w:t>
            </w:r>
          </w:p>
        </w:tc>
        <w:tc>
          <w:tcPr>
            <w:tcW w:w="1080" w:type="dxa"/>
            <w:tcBorders>
              <w:top w:val="nil"/>
              <w:left w:val="single" w:sz="4" w:space="0" w:color="auto"/>
              <w:bottom w:val="nil"/>
              <w:right w:val="nil"/>
            </w:tcBorders>
          </w:tcPr>
          <w:p w:rsidR="005911E0" w:rsidRDefault="005911E0">
            <w:pPr>
              <w:pStyle w:val="Header"/>
              <w:tabs>
                <w:tab w:val="clear" w:pos="4320"/>
                <w:tab w:val="clear" w:pos="8640"/>
              </w:tabs>
            </w:pPr>
            <w:r w:rsidRPr="005911E0">
              <w:rPr>
                <w:b/>
              </w:rPr>
              <w:t>(A)</w:t>
            </w:r>
          </w:p>
        </w:tc>
      </w:tr>
      <w:tr w:rsidR="005911E0">
        <w:tblPrEx>
          <w:tblCellMar>
            <w:top w:w="0" w:type="dxa"/>
            <w:bottom w:w="0" w:type="dxa"/>
          </w:tblCellMar>
        </w:tblPrEx>
        <w:tc>
          <w:tcPr>
            <w:tcW w:w="2268" w:type="dxa"/>
          </w:tcPr>
          <w:p w:rsidR="005911E0" w:rsidRDefault="005911E0">
            <w:pPr>
              <w:jc w:val="center"/>
            </w:pPr>
            <w:r>
              <w:t>1.5-yard Permanent Container</w:t>
            </w:r>
          </w:p>
        </w:tc>
        <w:tc>
          <w:tcPr>
            <w:tcW w:w="1260" w:type="dxa"/>
            <w:tcBorders>
              <w:right w:val="single" w:sz="4" w:space="0" w:color="auto"/>
            </w:tcBorders>
          </w:tcPr>
          <w:p w:rsidR="005911E0" w:rsidRDefault="00027565" w:rsidP="00436759">
            <w:pPr>
              <w:pStyle w:val="Header"/>
              <w:tabs>
                <w:tab w:val="clear" w:pos="4320"/>
                <w:tab w:val="clear" w:pos="8640"/>
              </w:tabs>
            </w:pPr>
            <w:r>
              <w:t>$ 6.31</w:t>
            </w:r>
            <w:r w:rsidR="005911E0">
              <w:t xml:space="preserve"> per 32-gallons</w:t>
            </w:r>
          </w:p>
        </w:tc>
        <w:tc>
          <w:tcPr>
            <w:tcW w:w="720" w:type="dxa"/>
            <w:tcBorders>
              <w:top w:val="nil"/>
              <w:left w:val="single" w:sz="4" w:space="0" w:color="auto"/>
              <w:bottom w:val="nil"/>
              <w:right w:val="single" w:sz="4" w:space="0" w:color="auto"/>
            </w:tcBorders>
          </w:tcPr>
          <w:p w:rsidR="005911E0" w:rsidRDefault="005911E0">
            <w:pPr>
              <w:jc w:val="center"/>
            </w:pPr>
            <w:r w:rsidRPr="005911E0">
              <w:rPr>
                <w:b/>
              </w:rPr>
              <w:t>(A)</w:t>
            </w:r>
          </w:p>
        </w:tc>
        <w:tc>
          <w:tcPr>
            <w:tcW w:w="2880" w:type="dxa"/>
            <w:tcBorders>
              <w:left w:val="single" w:sz="4" w:space="0" w:color="auto"/>
            </w:tcBorders>
          </w:tcPr>
          <w:p w:rsidR="005911E0" w:rsidRDefault="005911E0">
            <w:pPr>
              <w:jc w:val="center"/>
            </w:pPr>
            <w:r>
              <w:t xml:space="preserve">1.5-yard </w:t>
            </w:r>
          </w:p>
          <w:p w:rsidR="005911E0" w:rsidRDefault="005911E0">
            <w:pPr>
              <w:jc w:val="center"/>
            </w:pPr>
            <w:r>
              <w:t>Permanent Container</w:t>
            </w:r>
          </w:p>
        </w:tc>
        <w:tc>
          <w:tcPr>
            <w:tcW w:w="2520" w:type="dxa"/>
            <w:tcBorders>
              <w:right w:val="single" w:sz="4" w:space="0" w:color="auto"/>
            </w:tcBorders>
          </w:tcPr>
          <w:p w:rsidR="005911E0" w:rsidRDefault="00027565" w:rsidP="00436759">
            <w:pPr>
              <w:pStyle w:val="Header"/>
              <w:tabs>
                <w:tab w:val="clear" w:pos="4320"/>
                <w:tab w:val="clear" w:pos="8640"/>
              </w:tabs>
            </w:pPr>
            <w:r>
              <w:t>$12.50 plus $0.125</w:t>
            </w:r>
            <w:r w:rsidR="005911E0">
              <w:t xml:space="preserve"> per pound total weight</w:t>
            </w:r>
          </w:p>
        </w:tc>
        <w:tc>
          <w:tcPr>
            <w:tcW w:w="1080" w:type="dxa"/>
            <w:tcBorders>
              <w:top w:val="nil"/>
              <w:left w:val="single" w:sz="4" w:space="0" w:color="auto"/>
              <w:bottom w:val="nil"/>
              <w:right w:val="nil"/>
            </w:tcBorders>
          </w:tcPr>
          <w:p w:rsidR="005911E0" w:rsidRDefault="005911E0" w:rsidP="00436759">
            <w:pPr>
              <w:pStyle w:val="Header"/>
              <w:tabs>
                <w:tab w:val="clear" w:pos="4320"/>
                <w:tab w:val="clear" w:pos="8640"/>
              </w:tabs>
            </w:pPr>
            <w:r w:rsidRPr="005911E0">
              <w:rPr>
                <w:b/>
              </w:rPr>
              <w:t>(A)</w:t>
            </w:r>
          </w:p>
        </w:tc>
      </w:tr>
      <w:tr w:rsidR="005911E0">
        <w:tblPrEx>
          <w:tblCellMar>
            <w:top w:w="0" w:type="dxa"/>
            <w:bottom w:w="0" w:type="dxa"/>
          </w:tblCellMar>
        </w:tblPrEx>
        <w:tc>
          <w:tcPr>
            <w:tcW w:w="2268" w:type="dxa"/>
          </w:tcPr>
          <w:p w:rsidR="005911E0" w:rsidRDefault="005911E0">
            <w:pPr>
              <w:jc w:val="center"/>
            </w:pPr>
          </w:p>
        </w:tc>
        <w:tc>
          <w:tcPr>
            <w:tcW w:w="1260" w:type="dxa"/>
            <w:tcBorders>
              <w:right w:val="single" w:sz="4" w:space="0" w:color="auto"/>
            </w:tcBorders>
          </w:tcPr>
          <w:p w:rsidR="005911E0" w:rsidRDefault="005911E0">
            <w:pPr>
              <w:pStyle w:val="Header"/>
              <w:tabs>
                <w:tab w:val="clear" w:pos="4320"/>
                <w:tab w:val="clear" w:pos="8640"/>
              </w:tabs>
            </w:pPr>
          </w:p>
        </w:tc>
        <w:tc>
          <w:tcPr>
            <w:tcW w:w="720" w:type="dxa"/>
            <w:tcBorders>
              <w:top w:val="nil"/>
              <w:left w:val="single" w:sz="4" w:space="0" w:color="auto"/>
              <w:bottom w:val="nil"/>
              <w:right w:val="single" w:sz="4" w:space="0" w:color="auto"/>
            </w:tcBorders>
          </w:tcPr>
          <w:p w:rsidR="005911E0" w:rsidRDefault="005911E0">
            <w:pPr>
              <w:jc w:val="center"/>
            </w:pPr>
          </w:p>
        </w:tc>
        <w:tc>
          <w:tcPr>
            <w:tcW w:w="2880" w:type="dxa"/>
            <w:tcBorders>
              <w:left w:val="single" w:sz="4" w:space="0" w:color="auto"/>
            </w:tcBorders>
          </w:tcPr>
          <w:p w:rsidR="005911E0" w:rsidRDefault="005911E0" w:rsidP="00436759">
            <w:pPr>
              <w:jc w:val="center"/>
            </w:pPr>
            <w:r>
              <w:t xml:space="preserve">1.5-yard </w:t>
            </w:r>
          </w:p>
          <w:p w:rsidR="005911E0" w:rsidRDefault="005911E0" w:rsidP="00436759">
            <w:pPr>
              <w:jc w:val="center"/>
            </w:pPr>
            <w:r>
              <w:t>Special Container/Cleanup</w:t>
            </w:r>
          </w:p>
        </w:tc>
        <w:tc>
          <w:tcPr>
            <w:tcW w:w="2520" w:type="dxa"/>
            <w:tcBorders>
              <w:right w:val="single" w:sz="4" w:space="0" w:color="auto"/>
            </w:tcBorders>
          </w:tcPr>
          <w:p w:rsidR="005911E0" w:rsidRDefault="00027565" w:rsidP="00436759">
            <w:pPr>
              <w:pStyle w:val="Header"/>
              <w:tabs>
                <w:tab w:val="clear" w:pos="4320"/>
                <w:tab w:val="clear" w:pos="8640"/>
              </w:tabs>
            </w:pPr>
            <w:r>
              <w:t>$0.125</w:t>
            </w:r>
            <w:r w:rsidR="005911E0">
              <w:t xml:space="preserve"> per pound for total weight</w:t>
            </w:r>
          </w:p>
        </w:tc>
        <w:tc>
          <w:tcPr>
            <w:tcW w:w="1080" w:type="dxa"/>
            <w:tcBorders>
              <w:top w:val="nil"/>
              <w:left w:val="single" w:sz="4" w:space="0" w:color="auto"/>
              <w:bottom w:val="nil"/>
              <w:right w:val="nil"/>
            </w:tcBorders>
          </w:tcPr>
          <w:p w:rsidR="005911E0" w:rsidRPr="00601182" w:rsidRDefault="00601182" w:rsidP="00436759">
            <w:pPr>
              <w:pStyle w:val="Header"/>
              <w:tabs>
                <w:tab w:val="clear" w:pos="4320"/>
                <w:tab w:val="clear" w:pos="8640"/>
              </w:tabs>
              <w:rPr>
                <w:b/>
              </w:rPr>
            </w:pPr>
            <w:r w:rsidRPr="00601182">
              <w:rPr>
                <w:b/>
              </w:rPr>
              <w:t>(A)</w:t>
            </w:r>
          </w:p>
        </w:tc>
      </w:tr>
      <w:tr w:rsidR="005911E0">
        <w:tblPrEx>
          <w:tblCellMar>
            <w:top w:w="0" w:type="dxa"/>
            <w:bottom w:w="0" w:type="dxa"/>
          </w:tblCellMar>
        </w:tblPrEx>
        <w:tc>
          <w:tcPr>
            <w:tcW w:w="2268" w:type="dxa"/>
          </w:tcPr>
          <w:p w:rsidR="005911E0" w:rsidRDefault="005911E0">
            <w:pPr>
              <w:jc w:val="center"/>
            </w:pPr>
          </w:p>
        </w:tc>
        <w:tc>
          <w:tcPr>
            <w:tcW w:w="1260" w:type="dxa"/>
            <w:tcBorders>
              <w:right w:val="single" w:sz="4" w:space="0" w:color="auto"/>
            </w:tcBorders>
          </w:tcPr>
          <w:p w:rsidR="005911E0" w:rsidRDefault="005911E0">
            <w:pPr>
              <w:pStyle w:val="Header"/>
              <w:tabs>
                <w:tab w:val="clear" w:pos="4320"/>
                <w:tab w:val="clear" w:pos="8640"/>
              </w:tabs>
            </w:pPr>
          </w:p>
        </w:tc>
        <w:tc>
          <w:tcPr>
            <w:tcW w:w="720" w:type="dxa"/>
            <w:tcBorders>
              <w:top w:val="nil"/>
              <w:left w:val="single" w:sz="4" w:space="0" w:color="auto"/>
              <w:bottom w:val="nil"/>
              <w:right w:val="single" w:sz="4" w:space="0" w:color="auto"/>
            </w:tcBorders>
          </w:tcPr>
          <w:p w:rsidR="005911E0" w:rsidRDefault="005911E0">
            <w:pPr>
              <w:jc w:val="center"/>
            </w:pPr>
          </w:p>
        </w:tc>
        <w:tc>
          <w:tcPr>
            <w:tcW w:w="2880" w:type="dxa"/>
            <w:tcBorders>
              <w:left w:val="single" w:sz="4" w:space="0" w:color="auto"/>
            </w:tcBorders>
          </w:tcPr>
          <w:p w:rsidR="005911E0" w:rsidRDefault="005911E0" w:rsidP="00436759">
            <w:pPr>
              <w:jc w:val="center"/>
            </w:pPr>
            <w:r>
              <w:t xml:space="preserve">3-yard </w:t>
            </w:r>
          </w:p>
          <w:p w:rsidR="005911E0" w:rsidRDefault="005911E0" w:rsidP="00436759">
            <w:pPr>
              <w:jc w:val="center"/>
            </w:pPr>
            <w:r>
              <w:t>Special Container/Cleanup</w:t>
            </w:r>
          </w:p>
        </w:tc>
        <w:tc>
          <w:tcPr>
            <w:tcW w:w="2520" w:type="dxa"/>
            <w:tcBorders>
              <w:right w:val="single" w:sz="4" w:space="0" w:color="auto"/>
            </w:tcBorders>
          </w:tcPr>
          <w:p w:rsidR="005911E0" w:rsidRDefault="00027565" w:rsidP="00436759">
            <w:pPr>
              <w:pStyle w:val="Header"/>
              <w:tabs>
                <w:tab w:val="clear" w:pos="4320"/>
                <w:tab w:val="clear" w:pos="8640"/>
              </w:tabs>
            </w:pPr>
            <w:r>
              <w:t>$0.125</w:t>
            </w:r>
            <w:r w:rsidR="005911E0">
              <w:t xml:space="preserve"> per pound for total weight</w:t>
            </w:r>
          </w:p>
        </w:tc>
        <w:tc>
          <w:tcPr>
            <w:tcW w:w="1080" w:type="dxa"/>
            <w:tcBorders>
              <w:top w:val="nil"/>
              <w:left w:val="single" w:sz="4" w:space="0" w:color="auto"/>
              <w:bottom w:val="nil"/>
              <w:right w:val="nil"/>
            </w:tcBorders>
          </w:tcPr>
          <w:p w:rsidR="005911E0" w:rsidRPr="00601182" w:rsidRDefault="00601182" w:rsidP="00436759">
            <w:pPr>
              <w:pStyle w:val="Header"/>
              <w:tabs>
                <w:tab w:val="clear" w:pos="4320"/>
                <w:tab w:val="clear" w:pos="8640"/>
              </w:tabs>
              <w:rPr>
                <w:b/>
              </w:rPr>
            </w:pPr>
            <w:r w:rsidRPr="00601182">
              <w:rPr>
                <w:b/>
              </w:rPr>
              <w:t>(A)</w:t>
            </w:r>
          </w:p>
        </w:tc>
      </w:tr>
    </w:tbl>
    <w:p w:rsidR="001667E2" w:rsidRDefault="001667E2" w:rsidP="001667E2">
      <w:pPr>
        <w:pStyle w:val="Heading1"/>
        <w:jc w:val="left"/>
        <w:rPr>
          <w:u w:val="none"/>
        </w:rPr>
      </w:pPr>
      <w:r>
        <w:t>Note 1</w:t>
      </w:r>
      <w:r w:rsidRPr="001667E2">
        <w:rPr>
          <w:u w:val="none"/>
        </w:rPr>
        <w:t>: Special Container/Cleanup does not have maximum container weights, customer is charged per pound</w:t>
      </w:r>
    </w:p>
    <w:p w:rsidR="001667E2" w:rsidRDefault="001667E2" w:rsidP="001667E2">
      <w:pPr>
        <w:pStyle w:val="Heading1"/>
        <w:jc w:val="left"/>
        <w:rPr>
          <w:u w:val="none"/>
        </w:rPr>
      </w:pPr>
      <w:r>
        <w:rPr>
          <w:u w:val="none"/>
        </w:rPr>
        <w:tab/>
      </w:r>
      <w:r w:rsidRPr="001667E2">
        <w:rPr>
          <w:u w:val="none"/>
        </w:rPr>
        <w:t xml:space="preserve"> </w:t>
      </w:r>
      <w:proofErr w:type="gramStart"/>
      <w:r w:rsidRPr="001667E2">
        <w:rPr>
          <w:u w:val="none"/>
        </w:rPr>
        <w:t>for</w:t>
      </w:r>
      <w:proofErr w:type="gramEnd"/>
      <w:r w:rsidRPr="001667E2">
        <w:rPr>
          <w:u w:val="none"/>
        </w:rPr>
        <w:t xml:space="preserve"> all material collected in addition to delivery, rent and pickup fees in Item 240 as described in</w:t>
      </w:r>
    </w:p>
    <w:p w:rsidR="001667E2" w:rsidRPr="001667E2" w:rsidRDefault="001667E2" w:rsidP="001667E2">
      <w:pPr>
        <w:pStyle w:val="Heading1"/>
        <w:jc w:val="left"/>
        <w:rPr>
          <w:u w:val="none"/>
        </w:rPr>
        <w:sectPr w:rsidR="001667E2" w:rsidRPr="001667E2">
          <w:headerReference w:type="default" r:id="rId19"/>
          <w:footerReference w:type="default" r:id="rId20"/>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pPr>
      <w:r>
        <w:rPr>
          <w:u w:val="none"/>
        </w:rPr>
        <w:tab/>
      </w:r>
      <w:r w:rsidRPr="001667E2">
        <w:rPr>
          <w:u w:val="none"/>
        </w:rPr>
        <w:t xml:space="preserve"> </w:t>
      </w:r>
      <w:proofErr w:type="gramStart"/>
      <w:r w:rsidRPr="001667E2">
        <w:rPr>
          <w:u w:val="none"/>
        </w:rPr>
        <w:t>company</w:t>
      </w:r>
      <w:proofErr w:type="gramEnd"/>
      <w:r w:rsidRPr="001667E2">
        <w:rPr>
          <w:u w:val="none"/>
        </w:rPr>
        <w:t xml:space="preserve"> specific definition in Item 20.</w:t>
      </w:r>
    </w:p>
    <w:p w:rsidR="00646E88" w:rsidRDefault="00646E88">
      <w:pPr>
        <w:pStyle w:val="Heading1"/>
      </w:pPr>
      <w:r>
        <w:lastRenderedPageBreak/>
        <w:t>Item 230 – Disposal Fees</w:t>
      </w:r>
    </w:p>
    <w:p w:rsidR="00646E88" w:rsidRDefault="00646E88"/>
    <w:p w:rsidR="00646E88" w:rsidRDefault="00646E88">
      <w:r>
        <w:t>Charges in this item apply when other items in the tariff specifically refer to this item.</w:t>
      </w:r>
    </w:p>
    <w:p w:rsidR="00646E88" w:rsidRDefault="00646E88"/>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40"/>
        <w:gridCol w:w="2520"/>
        <w:gridCol w:w="2628"/>
      </w:tblGrid>
      <w:tr w:rsidR="00646E88">
        <w:tblPrEx>
          <w:tblCellMar>
            <w:top w:w="0" w:type="dxa"/>
            <w:bottom w:w="0" w:type="dxa"/>
          </w:tblCellMar>
        </w:tblPrEx>
        <w:tc>
          <w:tcPr>
            <w:tcW w:w="5040" w:type="dxa"/>
            <w:tcBorders>
              <w:top w:val="single" w:sz="4" w:space="0" w:color="auto"/>
              <w:bottom w:val="single" w:sz="4" w:space="0" w:color="auto"/>
            </w:tcBorders>
          </w:tcPr>
          <w:p w:rsidR="00646E88" w:rsidRDefault="00646E88">
            <w:pPr>
              <w:jc w:val="center"/>
            </w:pPr>
            <w:r>
              <w:t>Disposal site (name or location)</w:t>
            </w:r>
          </w:p>
        </w:tc>
        <w:tc>
          <w:tcPr>
            <w:tcW w:w="2520" w:type="dxa"/>
          </w:tcPr>
          <w:p w:rsidR="00646E88" w:rsidRDefault="00646E88">
            <w:pPr>
              <w:jc w:val="center"/>
            </w:pPr>
            <w:r>
              <w:t>Type of Material</w:t>
            </w:r>
          </w:p>
        </w:tc>
        <w:tc>
          <w:tcPr>
            <w:tcW w:w="2628" w:type="dxa"/>
          </w:tcPr>
          <w:p w:rsidR="00646E88" w:rsidRDefault="00646E88">
            <w:pPr>
              <w:jc w:val="center"/>
            </w:pPr>
            <w:r>
              <w:t>Fees for disposal</w:t>
            </w:r>
          </w:p>
        </w:tc>
      </w:tr>
      <w:tr w:rsidR="00646E88">
        <w:tblPrEx>
          <w:tblCellMar>
            <w:top w:w="0" w:type="dxa"/>
            <w:bottom w:w="0" w:type="dxa"/>
          </w:tblCellMar>
        </w:tblPrEx>
        <w:tc>
          <w:tcPr>
            <w:tcW w:w="5040" w:type="dxa"/>
            <w:tcBorders>
              <w:top w:val="single" w:sz="4" w:space="0" w:color="auto"/>
              <w:bottom w:val="single" w:sz="4" w:space="0" w:color="auto"/>
            </w:tcBorders>
          </w:tcPr>
          <w:p w:rsidR="00646E88" w:rsidRPr="00467DB0" w:rsidRDefault="00646E88">
            <w:pPr>
              <w:jc w:val="center"/>
            </w:pPr>
          </w:p>
        </w:tc>
        <w:tc>
          <w:tcPr>
            <w:tcW w:w="2520" w:type="dxa"/>
          </w:tcPr>
          <w:p w:rsidR="00467DB0" w:rsidRDefault="00467DB0"/>
        </w:tc>
        <w:tc>
          <w:tcPr>
            <w:tcW w:w="2628" w:type="dxa"/>
          </w:tcPr>
          <w:p w:rsidR="00646E88" w:rsidRPr="00673DAD" w:rsidRDefault="00646E88">
            <w:pPr>
              <w:rPr>
                <w:b/>
              </w:rPr>
            </w:pPr>
          </w:p>
        </w:tc>
      </w:tr>
      <w:tr w:rsidR="00646E88">
        <w:tblPrEx>
          <w:tblCellMar>
            <w:top w:w="0" w:type="dxa"/>
            <w:bottom w:w="0" w:type="dxa"/>
          </w:tblCellMar>
        </w:tblPrEx>
        <w:tc>
          <w:tcPr>
            <w:tcW w:w="5040" w:type="dxa"/>
            <w:tcBorders>
              <w:top w:val="single" w:sz="4" w:space="0" w:color="auto"/>
              <w:bottom w:val="single" w:sz="4" w:space="0" w:color="auto"/>
            </w:tcBorders>
          </w:tcPr>
          <w:p w:rsidR="00646E88" w:rsidRPr="00467DB0" w:rsidRDefault="00467DB0">
            <w:pPr>
              <w:jc w:val="center"/>
            </w:pPr>
            <w:r w:rsidRPr="00467DB0">
              <w:t xml:space="preserve">Point Station, </w:t>
            </w:r>
            <w:smartTag w:uri="urn:schemas-microsoft-com:office:smarttags" w:element="place">
              <w:smartTag w:uri="urn:schemas-microsoft-com:office:smarttags" w:element="City">
                <w:r w:rsidRPr="00467DB0">
                  <w:t>Point Roberts</w:t>
                </w:r>
              </w:smartTag>
              <w:r w:rsidRPr="00467DB0">
                <w:t xml:space="preserve"> </w:t>
              </w:r>
              <w:smartTag w:uri="urn:schemas-microsoft-com:office:smarttags" w:element="State">
                <w:r w:rsidRPr="00467DB0">
                  <w:t>WA</w:t>
                </w:r>
              </w:smartTag>
            </w:smartTag>
          </w:p>
        </w:tc>
        <w:tc>
          <w:tcPr>
            <w:tcW w:w="2520" w:type="dxa"/>
          </w:tcPr>
          <w:p w:rsidR="00646E88" w:rsidRDefault="00467DB0">
            <w:r>
              <w:t>Garbage</w:t>
            </w:r>
          </w:p>
        </w:tc>
        <w:tc>
          <w:tcPr>
            <w:tcW w:w="2628" w:type="dxa"/>
          </w:tcPr>
          <w:p w:rsidR="00646E88" w:rsidRDefault="00027565">
            <w:r>
              <w:t xml:space="preserve">Not to exceed </w:t>
            </w:r>
            <w:r w:rsidR="00646E88">
              <w:t xml:space="preserve">$ </w:t>
            </w:r>
            <w:r>
              <w:t>250.00</w:t>
            </w:r>
            <w:r w:rsidR="00646E88">
              <w:t xml:space="preserve">  per</w:t>
            </w:r>
            <w:r w:rsidR="00467DB0">
              <w:t xml:space="preserve"> ton</w:t>
            </w:r>
            <w:r w:rsidR="00601182">
              <w:t xml:space="preserve">      </w:t>
            </w:r>
            <w:r w:rsidR="00601182" w:rsidRPr="00601182">
              <w:rPr>
                <w:b/>
              </w:rPr>
              <w:t>(A)</w:t>
            </w:r>
          </w:p>
        </w:tc>
      </w:tr>
      <w:tr w:rsidR="00646E88">
        <w:tblPrEx>
          <w:tblCellMar>
            <w:top w:w="0" w:type="dxa"/>
            <w:bottom w:w="0" w:type="dxa"/>
          </w:tblCellMar>
        </w:tblPrEx>
        <w:tc>
          <w:tcPr>
            <w:tcW w:w="5040" w:type="dxa"/>
            <w:tcBorders>
              <w:top w:val="single" w:sz="4" w:space="0" w:color="auto"/>
            </w:tcBorders>
          </w:tcPr>
          <w:p w:rsidR="00646E88" w:rsidRDefault="00467DB0">
            <w:pPr>
              <w:jc w:val="center"/>
              <w:rPr>
                <w:sz w:val="32"/>
              </w:rPr>
            </w:pPr>
            <w:r w:rsidRPr="00467DB0">
              <w:t xml:space="preserve">Point Station, </w:t>
            </w:r>
            <w:smartTag w:uri="urn:schemas-microsoft-com:office:smarttags" w:element="place">
              <w:smartTag w:uri="urn:schemas-microsoft-com:office:smarttags" w:element="City">
                <w:r w:rsidRPr="00467DB0">
                  <w:t>Point Roberts</w:t>
                </w:r>
              </w:smartTag>
              <w:r w:rsidRPr="00467DB0">
                <w:t xml:space="preserve"> </w:t>
              </w:r>
              <w:smartTag w:uri="urn:schemas-microsoft-com:office:smarttags" w:element="State">
                <w:r w:rsidRPr="00467DB0">
                  <w:t>WA</w:t>
                </w:r>
              </w:smartTag>
            </w:smartTag>
          </w:p>
        </w:tc>
        <w:tc>
          <w:tcPr>
            <w:tcW w:w="2520" w:type="dxa"/>
          </w:tcPr>
          <w:p w:rsidR="00646E88" w:rsidRDefault="00467DB0">
            <w:r>
              <w:t>Refrigerators</w:t>
            </w:r>
          </w:p>
        </w:tc>
        <w:tc>
          <w:tcPr>
            <w:tcW w:w="2628" w:type="dxa"/>
          </w:tcPr>
          <w:p w:rsidR="00646E88" w:rsidRDefault="00646E88">
            <w:r>
              <w:t xml:space="preserve">$ </w:t>
            </w:r>
            <w:r w:rsidR="00115669">
              <w:t>50.00 each</w:t>
            </w:r>
          </w:p>
        </w:tc>
      </w:tr>
      <w:tr w:rsidR="00115669">
        <w:tblPrEx>
          <w:tblCellMar>
            <w:top w:w="0" w:type="dxa"/>
            <w:bottom w:w="0" w:type="dxa"/>
          </w:tblCellMar>
        </w:tblPrEx>
        <w:tc>
          <w:tcPr>
            <w:tcW w:w="5040" w:type="dxa"/>
            <w:tcBorders>
              <w:top w:val="single" w:sz="4" w:space="0" w:color="auto"/>
              <w:bottom w:val="single" w:sz="4" w:space="0" w:color="auto"/>
            </w:tcBorders>
          </w:tcPr>
          <w:p w:rsidR="00115669" w:rsidRDefault="00115669">
            <w:pPr>
              <w:jc w:val="center"/>
              <w:rPr>
                <w:sz w:val="32"/>
              </w:rPr>
            </w:pPr>
            <w:r w:rsidRPr="00467DB0">
              <w:t xml:space="preserve">Point Station, </w:t>
            </w:r>
            <w:smartTag w:uri="urn:schemas-microsoft-com:office:smarttags" w:element="place">
              <w:smartTag w:uri="urn:schemas-microsoft-com:office:smarttags" w:element="City">
                <w:r w:rsidRPr="00467DB0">
                  <w:t>Point Roberts</w:t>
                </w:r>
              </w:smartTag>
              <w:r w:rsidRPr="00467DB0">
                <w:t xml:space="preserve"> </w:t>
              </w:r>
              <w:smartTag w:uri="urn:schemas-microsoft-com:office:smarttags" w:element="State">
                <w:r w:rsidRPr="00467DB0">
                  <w:t>WA</w:t>
                </w:r>
              </w:smartTag>
            </w:smartTag>
          </w:p>
        </w:tc>
        <w:tc>
          <w:tcPr>
            <w:tcW w:w="2520" w:type="dxa"/>
          </w:tcPr>
          <w:p w:rsidR="00115669" w:rsidRDefault="00115669">
            <w:r>
              <w:t>Appliances</w:t>
            </w:r>
          </w:p>
        </w:tc>
        <w:tc>
          <w:tcPr>
            <w:tcW w:w="2628" w:type="dxa"/>
          </w:tcPr>
          <w:p w:rsidR="00115669" w:rsidRDefault="00115669" w:rsidP="00436759">
            <w:r>
              <w:t>$ 20.00 each</w:t>
            </w:r>
          </w:p>
        </w:tc>
      </w:tr>
      <w:tr w:rsidR="00115669">
        <w:tblPrEx>
          <w:tblCellMar>
            <w:top w:w="0" w:type="dxa"/>
            <w:bottom w:w="0" w:type="dxa"/>
          </w:tblCellMar>
        </w:tblPrEx>
        <w:tc>
          <w:tcPr>
            <w:tcW w:w="5040" w:type="dxa"/>
            <w:tcBorders>
              <w:top w:val="single" w:sz="4" w:space="0" w:color="auto"/>
              <w:bottom w:val="single" w:sz="4" w:space="0" w:color="auto"/>
            </w:tcBorders>
          </w:tcPr>
          <w:p w:rsidR="00115669" w:rsidRDefault="00115669">
            <w:pPr>
              <w:jc w:val="center"/>
              <w:rPr>
                <w:sz w:val="32"/>
              </w:rPr>
            </w:pPr>
            <w:r w:rsidRPr="00467DB0">
              <w:t xml:space="preserve">Point Station, </w:t>
            </w:r>
            <w:smartTag w:uri="urn:schemas-microsoft-com:office:smarttags" w:element="place">
              <w:smartTag w:uri="urn:schemas-microsoft-com:office:smarttags" w:element="City">
                <w:r w:rsidRPr="00467DB0">
                  <w:t>Point Roberts</w:t>
                </w:r>
              </w:smartTag>
              <w:r w:rsidRPr="00467DB0">
                <w:t xml:space="preserve"> </w:t>
              </w:r>
              <w:smartTag w:uri="urn:schemas-microsoft-com:office:smarttags" w:element="State">
                <w:r w:rsidRPr="00467DB0">
                  <w:t>WA</w:t>
                </w:r>
              </w:smartTag>
            </w:smartTag>
          </w:p>
        </w:tc>
        <w:tc>
          <w:tcPr>
            <w:tcW w:w="2520" w:type="dxa"/>
          </w:tcPr>
          <w:p w:rsidR="00115669" w:rsidRDefault="00115669">
            <w:r>
              <w:t>Tires</w:t>
            </w:r>
          </w:p>
        </w:tc>
        <w:tc>
          <w:tcPr>
            <w:tcW w:w="2628" w:type="dxa"/>
          </w:tcPr>
          <w:p w:rsidR="00115669" w:rsidRDefault="00115669" w:rsidP="00436759">
            <w:r>
              <w:t>$ 4.00 each</w:t>
            </w:r>
          </w:p>
        </w:tc>
      </w:tr>
      <w:tr w:rsidR="00115669">
        <w:tblPrEx>
          <w:tblCellMar>
            <w:top w:w="0" w:type="dxa"/>
            <w:bottom w:w="0" w:type="dxa"/>
          </w:tblCellMar>
        </w:tblPrEx>
        <w:tc>
          <w:tcPr>
            <w:tcW w:w="5040" w:type="dxa"/>
            <w:tcBorders>
              <w:top w:val="single" w:sz="4" w:space="0" w:color="auto"/>
            </w:tcBorders>
          </w:tcPr>
          <w:p w:rsidR="00115669" w:rsidRDefault="00115669">
            <w:pPr>
              <w:jc w:val="center"/>
              <w:rPr>
                <w:sz w:val="32"/>
              </w:rPr>
            </w:pPr>
            <w:r w:rsidRPr="00467DB0">
              <w:t xml:space="preserve">Point Station, </w:t>
            </w:r>
            <w:smartTag w:uri="urn:schemas-microsoft-com:office:smarttags" w:element="place">
              <w:smartTag w:uri="urn:schemas-microsoft-com:office:smarttags" w:element="City">
                <w:r w:rsidRPr="00467DB0">
                  <w:t>Point Roberts</w:t>
                </w:r>
              </w:smartTag>
              <w:r w:rsidRPr="00467DB0">
                <w:t xml:space="preserve"> </w:t>
              </w:r>
              <w:smartTag w:uri="urn:schemas-microsoft-com:office:smarttags" w:element="State">
                <w:r w:rsidRPr="00467DB0">
                  <w:t>WA</w:t>
                </w:r>
              </w:smartTag>
            </w:smartTag>
          </w:p>
        </w:tc>
        <w:tc>
          <w:tcPr>
            <w:tcW w:w="2520" w:type="dxa"/>
          </w:tcPr>
          <w:p w:rsidR="00115669" w:rsidRDefault="00115669">
            <w:r>
              <w:t>Propane Tanks</w:t>
            </w:r>
          </w:p>
        </w:tc>
        <w:tc>
          <w:tcPr>
            <w:tcW w:w="2628" w:type="dxa"/>
          </w:tcPr>
          <w:p w:rsidR="00115669" w:rsidRDefault="00115669">
            <w:r>
              <w:t>$ 1.00      per gallon</w:t>
            </w:r>
          </w:p>
        </w:tc>
      </w:tr>
      <w:tr w:rsidR="00115669">
        <w:tblPrEx>
          <w:tblCellMar>
            <w:top w:w="0" w:type="dxa"/>
            <w:bottom w:w="0" w:type="dxa"/>
          </w:tblCellMar>
        </w:tblPrEx>
        <w:tc>
          <w:tcPr>
            <w:tcW w:w="5040" w:type="dxa"/>
            <w:tcBorders>
              <w:top w:val="single" w:sz="4" w:space="0" w:color="auto"/>
              <w:bottom w:val="single" w:sz="4" w:space="0" w:color="auto"/>
            </w:tcBorders>
          </w:tcPr>
          <w:p w:rsidR="00115669" w:rsidRDefault="00115669">
            <w:pPr>
              <w:jc w:val="center"/>
              <w:rPr>
                <w:sz w:val="32"/>
              </w:rPr>
            </w:pPr>
            <w:r w:rsidRPr="00467DB0">
              <w:t xml:space="preserve">Point Station, </w:t>
            </w:r>
            <w:smartTag w:uri="urn:schemas-microsoft-com:office:smarttags" w:element="place">
              <w:smartTag w:uri="urn:schemas-microsoft-com:office:smarttags" w:element="City">
                <w:r w:rsidRPr="00467DB0">
                  <w:t>Point Roberts</w:t>
                </w:r>
              </w:smartTag>
              <w:r w:rsidRPr="00467DB0">
                <w:t xml:space="preserve"> </w:t>
              </w:r>
              <w:smartTag w:uri="urn:schemas-microsoft-com:office:smarttags" w:element="State">
                <w:r w:rsidRPr="00467DB0">
                  <w:t>WA</w:t>
                </w:r>
              </w:smartTag>
            </w:smartTag>
          </w:p>
        </w:tc>
        <w:tc>
          <w:tcPr>
            <w:tcW w:w="2520" w:type="dxa"/>
          </w:tcPr>
          <w:p w:rsidR="00115669" w:rsidRDefault="00115669">
            <w:r>
              <w:t>Recyclables</w:t>
            </w:r>
          </w:p>
        </w:tc>
        <w:tc>
          <w:tcPr>
            <w:tcW w:w="2628" w:type="dxa"/>
          </w:tcPr>
          <w:p w:rsidR="00115669" w:rsidRDefault="00115669">
            <w:r>
              <w:t>$  80.00   per ton</w:t>
            </w:r>
          </w:p>
        </w:tc>
      </w:tr>
      <w:tr w:rsidR="00115669">
        <w:tblPrEx>
          <w:tblCellMar>
            <w:top w:w="0" w:type="dxa"/>
            <w:bottom w:w="0" w:type="dxa"/>
          </w:tblCellMar>
        </w:tblPrEx>
        <w:tc>
          <w:tcPr>
            <w:tcW w:w="5040" w:type="dxa"/>
            <w:tcBorders>
              <w:top w:val="single" w:sz="4" w:space="0" w:color="auto"/>
              <w:bottom w:val="single" w:sz="4" w:space="0" w:color="auto"/>
            </w:tcBorders>
          </w:tcPr>
          <w:p w:rsidR="00115669" w:rsidRDefault="00027565">
            <w:pPr>
              <w:jc w:val="center"/>
              <w:rPr>
                <w:sz w:val="32"/>
              </w:rPr>
            </w:pPr>
            <w:r w:rsidRPr="00467DB0">
              <w:t xml:space="preserve">Point Station, </w:t>
            </w:r>
            <w:smartTag w:uri="urn:schemas-microsoft-com:office:smarttags" w:element="place">
              <w:smartTag w:uri="urn:schemas-microsoft-com:office:smarttags" w:element="City">
                <w:r w:rsidRPr="00467DB0">
                  <w:t>Point Roberts</w:t>
                </w:r>
              </w:smartTag>
              <w:r w:rsidRPr="00467DB0">
                <w:t xml:space="preserve"> </w:t>
              </w:r>
              <w:smartTag w:uri="urn:schemas-microsoft-com:office:smarttags" w:element="State">
                <w:r w:rsidRPr="00467DB0">
                  <w:t>WA</w:t>
                </w:r>
              </w:smartTag>
            </w:smartTag>
          </w:p>
        </w:tc>
        <w:tc>
          <w:tcPr>
            <w:tcW w:w="2520" w:type="dxa"/>
          </w:tcPr>
          <w:p w:rsidR="00115669" w:rsidRDefault="00027565">
            <w:r>
              <w:t>40-yard Demolition Box</w:t>
            </w:r>
          </w:p>
        </w:tc>
        <w:tc>
          <w:tcPr>
            <w:tcW w:w="2628" w:type="dxa"/>
          </w:tcPr>
          <w:p w:rsidR="00115669" w:rsidRDefault="00115669">
            <w:r>
              <w:t xml:space="preserve">$ </w:t>
            </w:r>
            <w:r w:rsidR="00027565">
              <w:t>1,100.00</w:t>
            </w:r>
            <w:r>
              <w:t xml:space="preserve"> per</w:t>
            </w:r>
            <w:r w:rsidR="00027565">
              <w:t xml:space="preserve"> box</w:t>
            </w:r>
            <w:r w:rsidR="007C49C6">
              <w:t xml:space="preserve"> </w:t>
            </w:r>
            <w:r w:rsidR="007C49C6" w:rsidRPr="007C49C6">
              <w:rPr>
                <w:b/>
              </w:rPr>
              <w:t>(N)</w:t>
            </w:r>
          </w:p>
        </w:tc>
      </w:tr>
      <w:tr w:rsidR="00115669">
        <w:tblPrEx>
          <w:tblCellMar>
            <w:top w:w="0" w:type="dxa"/>
            <w:bottom w:w="0" w:type="dxa"/>
          </w:tblCellMar>
        </w:tblPrEx>
        <w:tc>
          <w:tcPr>
            <w:tcW w:w="5040" w:type="dxa"/>
            <w:tcBorders>
              <w:top w:val="single" w:sz="4" w:space="0" w:color="auto"/>
            </w:tcBorders>
          </w:tcPr>
          <w:p w:rsidR="00115669" w:rsidRDefault="00115669">
            <w:pPr>
              <w:jc w:val="center"/>
              <w:rPr>
                <w:sz w:val="32"/>
              </w:rPr>
            </w:pPr>
          </w:p>
        </w:tc>
        <w:tc>
          <w:tcPr>
            <w:tcW w:w="2520" w:type="dxa"/>
          </w:tcPr>
          <w:p w:rsidR="00115669" w:rsidRDefault="00115669"/>
        </w:tc>
        <w:tc>
          <w:tcPr>
            <w:tcW w:w="2628" w:type="dxa"/>
          </w:tcPr>
          <w:p w:rsidR="00115669" w:rsidRDefault="00115669">
            <w:r>
              <w:t>$              per</w:t>
            </w:r>
          </w:p>
        </w:tc>
      </w:tr>
      <w:tr w:rsidR="00115669">
        <w:tblPrEx>
          <w:tblCellMar>
            <w:top w:w="0" w:type="dxa"/>
            <w:bottom w:w="0" w:type="dxa"/>
          </w:tblCellMar>
        </w:tblPrEx>
        <w:tc>
          <w:tcPr>
            <w:tcW w:w="5040" w:type="dxa"/>
            <w:tcBorders>
              <w:top w:val="single" w:sz="4" w:space="0" w:color="auto"/>
              <w:bottom w:val="single" w:sz="4" w:space="0" w:color="auto"/>
            </w:tcBorders>
          </w:tcPr>
          <w:p w:rsidR="00115669" w:rsidRDefault="00115669">
            <w:pPr>
              <w:jc w:val="center"/>
              <w:rPr>
                <w:sz w:val="32"/>
              </w:rPr>
            </w:pPr>
          </w:p>
        </w:tc>
        <w:tc>
          <w:tcPr>
            <w:tcW w:w="2520" w:type="dxa"/>
          </w:tcPr>
          <w:p w:rsidR="00115669" w:rsidRDefault="00115669"/>
        </w:tc>
        <w:tc>
          <w:tcPr>
            <w:tcW w:w="2628" w:type="dxa"/>
          </w:tcPr>
          <w:p w:rsidR="00115669" w:rsidRDefault="00115669">
            <w:r>
              <w:t>$              per</w:t>
            </w:r>
          </w:p>
        </w:tc>
      </w:tr>
      <w:tr w:rsidR="00115669">
        <w:tblPrEx>
          <w:tblCellMar>
            <w:top w:w="0" w:type="dxa"/>
            <w:bottom w:w="0" w:type="dxa"/>
          </w:tblCellMar>
        </w:tblPrEx>
        <w:tc>
          <w:tcPr>
            <w:tcW w:w="5040" w:type="dxa"/>
            <w:tcBorders>
              <w:top w:val="single" w:sz="4" w:space="0" w:color="auto"/>
              <w:bottom w:val="single" w:sz="4" w:space="0" w:color="auto"/>
            </w:tcBorders>
          </w:tcPr>
          <w:p w:rsidR="00115669" w:rsidRDefault="00115669">
            <w:pPr>
              <w:jc w:val="center"/>
              <w:rPr>
                <w:sz w:val="32"/>
              </w:rPr>
            </w:pPr>
          </w:p>
        </w:tc>
        <w:tc>
          <w:tcPr>
            <w:tcW w:w="2520" w:type="dxa"/>
          </w:tcPr>
          <w:p w:rsidR="00115669" w:rsidRDefault="00115669"/>
        </w:tc>
        <w:tc>
          <w:tcPr>
            <w:tcW w:w="2628" w:type="dxa"/>
          </w:tcPr>
          <w:p w:rsidR="00115669" w:rsidRDefault="00115669">
            <w:r>
              <w:t>$              per</w:t>
            </w:r>
          </w:p>
        </w:tc>
      </w:tr>
      <w:tr w:rsidR="00115669">
        <w:tblPrEx>
          <w:tblCellMar>
            <w:top w:w="0" w:type="dxa"/>
            <w:bottom w:w="0" w:type="dxa"/>
          </w:tblCellMar>
        </w:tblPrEx>
        <w:tc>
          <w:tcPr>
            <w:tcW w:w="5040" w:type="dxa"/>
            <w:tcBorders>
              <w:top w:val="single" w:sz="4" w:space="0" w:color="auto"/>
            </w:tcBorders>
          </w:tcPr>
          <w:p w:rsidR="00115669" w:rsidRDefault="00115669">
            <w:pPr>
              <w:jc w:val="center"/>
              <w:rPr>
                <w:sz w:val="32"/>
              </w:rPr>
            </w:pPr>
          </w:p>
        </w:tc>
        <w:tc>
          <w:tcPr>
            <w:tcW w:w="2520" w:type="dxa"/>
          </w:tcPr>
          <w:p w:rsidR="00115669" w:rsidRDefault="00115669"/>
        </w:tc>
        <w:tc>
          <w:tcPr>
            <w:tcW w:w="2628" w:type="dxa"/>
          </w:tcPr>
          <w:p w:rsidR="00115669" w:rsidRDefault="00115669">
            <w:r>
              <w:t>$              per</w:t>
            </w:r>
          </w:p>
        </w:tc>
      </w:tr>
      <w:tr w:rsidR="00115669">
        <w:tblPrEx>
          <w:tblCellMar>
            <w:top w:w="0" w:type="dxa"/>
            <w:bottom w:w="0" w:type="dxa"/>
          </w:tblCellMar>
        </w:tblPrEx>
        <w:tc>
          <w:tcPr>
            <w:tcW w:w="5040" w:type="dxa"/>
            <w:tcBorders>
              <w:top w:val="single" w:sz="4" w:space="0" w:color="auto"/>
              <w:bottom w:val="single" w:sz="4" w:space="0" w:color="auto"/>
            </w:tcBorders>
          </w:tcPr>
          <w:p w:rsidR="00115669" w:rsidRDefault="00115669">
            <w:pPr>
              <w:jc w:val="center"/>
              <w:rPr>
                <w:sz w:val="32"/>
              </w:rPr>
            </w:pPr>
          </w:p>
        </w:tc>
        <w:tc>
          <w:tcPr>
            <w:tcW w:w="2520" w:type="dxa"/>
          </w:tcPr>
          <w:p w:rsidR="00115669" w:rsidRDefault="00115669"/>
        </w:tc>
        <w:tc>
          <w:tcPr>
            <w:tcW w:w="2628" w:type="dxa"/>
          </w:tcPr>
          <w:p w:rsidR="00115669" w:rsidRDefault="00115669">
            <w:r>
              <w:t>$              per</w:t>
            </w:r>
          </w:p>
        </w:tc>
      </w:tr>
      <w:tr w:rsidR="00115669">
        <w:tblPrEx>
          <w:tblCellMar>
            <w:top w:w="0" w:type="dxa"/>
            <w:bottom w:w="0" w:type="dxa"/>
          </w:tblCellMar>
        </w:tblPrEx>
        <w:tc>
          <w:tcPr>
            <w:tcW w:w="5040" w:type="dxa"/>
            <w:tcBorders>
              <w:top w:val="single" w:sz="4" w:space="0" w:color="auto"/>
              <w:bottom w:val="single" w:sz="4" w:space="0" w:color="auto"/>
            </w:tcBorders>
          </w:tcPr>
          <w:p w:rsidR="00115669" w:rsidRDefault="00115669">
            <w:pPr>
              <w:jc w:val="center"/>
              <w:rPr>
                <w:sz w:val="32"/>
              </w:rPr>
            </w:pPr>
          </w:p>
        </w:tc>
        <w:tc>
          <w:tcPr>
            <w:tcW w:w="2520" w:type="dxa"/>
          </w:tcPr>
          <w:p w:rsidR="00115669" w:rsidRDefault="00115669"/>
        </w:tc>
        <w:tc>
          <w:tcPr>
            <w:tcW w:w="2628" w:type="dxa"/>
          </w:tcPr>
          <w:p w:rsidR="00115669" w:rsidRDefault="00115669">
            <w:r>
              <w:t>$              per</w:t>
            </w:r>
          </w:p>
        </w:tc>
      </w:tr>
      <w:tr w:rsidR="00115669">
        <w:tblPrEx>
          <w:tblCellMar>
            <w:top w:w="0" w:type="dxa"/>
            <w:bottom w:w="0" w:type="dxa"/>
          </w:tblCellMar>
        </w:tblPrEx>
        <w:tc>
          <w:tcPr>
            <w:tcW w:w="5040" w:type="dxa"/>
            <w:tcBorders>
              <w:top w:val="single" w:sz="4" w:space="0" w:color="auto"/>
            </w:tcBorders>
          </w:tcPr>
          <w:p w:rsidR="00115669" w:rsidRDefault="00115669">
            <w:pPr>
              <w:jc w:val="center"/>
              <w:rPr>
                <w:sz w:val="32"/>
              </w:rPr>
            </w:pPr>
          </w:p>
        </w:tc>
        <w:tc>
          <w:tcPr>
            <w:tcW w:w="2520" w:type="dxa"/>
          </w:tcPr>
          <w:p w:rsidR="00115669" w:rsidRDefault="00115669"/>
        </w:tc>
        <w:tc>
          <w:tcPr>
            <w:tcW w:w="2628" w:type="dxa"/>
          </w:tcPr>
          <w:p w:rsidR="00115669" w:rsidRDefault="00115669">
            <w:r>
              <w:t>$              per</w:t>
            </w:r>
          </w:p>
        </w:tc>
      </w:tr>
      <w:tr w:rsidR="00115669">
        <w:tblPrEx>
          <w:tblCellMar>
            <w:top w:w="0" w:type="dxa"/>
            <w:bottom w:w="0" w:type="dxa"/>
          </w:tblCellMar>
        </w:tblPrEx>
        <w:tc>
          <w:tcPr>
            <w:tcW w:w="5040" w:type="dxa"/>
            <w:tcBorders>
              <w:top w:val="single" w:sz="4" w:space="0" w:color="auto"/>
              <w:bottom w:val="single" w:sz="4" w:space="0" w:color="auto"/>
            </w:tcBorders>
          </w:tcPr>
          <w:p w:rsidR="00115669" w:rsidRDefault="00115669">
            <w:pPr>
              <w:jc w:val="center"/>
              <w:rPr>
                <w:sz w:val="32"/>
              </w:rPr>
            </w:pPr>
          </w:p>
        </w:tc>
        <w:tc>
          <w:tcPr>
            <w:tcW w:w="2520" w:type="dxa"/>
          </w:tcPr>
          <w:p w:rsidR="00115669" w:rsidRDefault="00115669"/>
        </w:tc>
        <w:tc>
          <w:tcPr>
            <w:tcW w:w="2628" w:type="dxa"/>
          </w:tcPr>
          <w:p w:rsidR="00115669" w:rsidRDefault="00115669">
            <w:r>
              <w:t>$              per</w:t>
            </w:r>
          </w:p>
        </w:tc>
      </w:tr>
      <w:tr w:rsidR="00115669">
        <w:tblPrEx>
          <w:tblCellMar>
            <w:top w:w="0" w:type="dxa"/>
            <w:bottom w:w="0" w:type="dxa"/>
          </w:tblCellMar>
        </w:tblPrEx>
        <w:tc>
          <w:tcPr>
            <w:tcW w:w="5040" w:type="dxa"/>
            <w:tcBorders>
              <w:top w:val="single" w:sz="4" w:space="0" w:color="auto"/>
              <w:bottom w:val="single" w:sz="4" w:space="0" w:color="auto"/>
            </w:tcBorders>
          </w:tcPr>
          <w:p w:rsidR="00115669" w:rsidRDefault="00115669">
            <w:pPr>
              <w:jc w:val="center"/>
              <w:rPr>
                <w:sz w:val="32"/>
              </w:rPr>
            </w:pPr>
          </w:p>
        </w:tc>
        <w:tc>
          <w:tcPr>
            <w:tcW w:w="2520" w:type="dxa"/>
          </w:tcPr>
          <w:p w:rsidR="00115669" w:rsidRDefault="00115669"/>
        </w:tc>
        <w:tc>
          <w:tcPr>
            <w:tcW w:w="2628" w:type="dxa"/>
          </w:tcPr>
          <w:p w:rsidR="00115669" w:rsidRDefault="00115669">
            <w:r>
              <w:t>$              per</w:t>
            </w:r>
          </w:p>
        </w:tc>
      </w:tr>
      <w:tr w:rsidR="00115669">
        <w:tblPrEx>
          <w:tblCellMar>
            <w:top w:w="0" w:type="dxa"/>
            <w:bottom w:w="0" w:type="dxa"/>
          </w:tblCellMar>
        </w:tblPrEx>
        <w:tc>
          <w:tcPr>
            <w:tcW w:w="5040" w:type="dxa"/>
            <w:tcBorders>
              <w:top w:val="single" w:sz="4" w:space="0" w:color="auto"/>
              <w:bottom w:val="single" w:sz="4" w:space="0" w:color="auto"/>
            </w:tcBorders>
          </w:tcPr>
          <w:p w:rsidR="00115669" w:rsidRDefault="00115669">
            <w:pPr>
              <w:jc w:val="center"/>
              <w:rPr>
                <w:sz w:val="32"/>
              </w:rPr>
            </w:pPr>
          </w:p>
        </w:tc>
        <w:tc>
          <w:tcPr>
            <w:tcW w:w="2520" w:type="dxa"/>
          </w:tcPr>
          <w:p w:rsidR="00115669" w:rsidRDefault="00115669"/>
        </w:tc>
        <w:tc>
          <w:tcPr>
            <w:tcW w:w="2628" w:type="dxa"/>
          </w:tcPr>
          <w:p w:rsidR="00115669" w:rsidRDefault="00115669">
            <w:r>
              <w:t>$              per</w:t>
            </w:r>
          </w:p>
        </w:tc>
      </w:tr>
      <w:tr w:rsidR="00115669">
        <w:tblPrEx>
          <w:tblCellMar>
            <w:top w:w="0" w:type="dxa"/>
            <w:bottom w:w="0" w:type="dxa"/>
          </w:tblCellMar>
        </w:tblPrEx>
        <w:tc>
          <w:tcPr>
            <w:tcW w:w="5040" w:type="dxa"/>
            <w:tcBorders>
              <w:top w:val="single" w:sz="4" w:space="0" w:color="auto"/>
              <w:bottom w:val="single" w:sz="4" w:space="0" w:color="auto"/>
            </w:tcBorders>
          </w:tcPr>
          <w:p w:rsidR="00115669" w:rsidRDefault="00115669">
            <w:pPr>
              <w:jc w:val="center"/>
              <w:rPr>
                <w:sz w:val="32"/>
              </w:rPr>
            </w:pPr>
          </w:p>
        </w:tc>
        <w:tc>
          <w:tcPr>
            <w:tcW w:w="2520" w:type="dxa"/>
          </w:tcPr>
          <w:p w:rsidR="00115669" w:rsidRDefault="00115669"/>
        </w:tc>
        <w:tc>
          <w:tcPr>
            <w:tcW w:w="2628" w:type="dxa"/>
          </w:tcPr>
          <w:p w:rsidR="00115669" w:rsidRDefault="00115669">
            <w:r>
              <w:t>$              per</w:t>
            </w:r>
          </w:p>
        </w:tc>
      </w:tr>
      <w:tr w:rsidR="00115669">
        <w:tblPrEx>
          <w:tblCellMar>
            <w:top w:w="0" w:type="dxa"/>
            <w:bottom w:w="0" w:type="dxa"/>
          </w:tblCellMar>
        </w:tblPrEx>
        <w:tc>
          <w:tcPr>
            <w:tcW w:w="5040" w:type="dxa"/>
            <w:tcBorders>
              <w:top w:val="single" w:sz="4" w:space="0" w:color="auto"/>
            </w:tcBorders>
          </w:tcPr>
          <w:p w:rsidR="00115669" w:rsidRDefault="00115669">
            <w:pPr>
              <w:jc w:val="center"/>
              <w:rPr>
                <w:sz w:val="32"/>
              </w:rPr>
            </w:pPr>
          </w:p>
        </w:tc>
        <w:tc>
          <w:tcPr>
            <w:tcW w:w="2520" w:type="dxa"/>
          </w:tcPr>
          <w:p w:rsidR="00115669" w:rsidRDefault="00115669"/>
        </w:tc>
        <w:tc>
          <w:tcPr>
            <w:tcW w:w="2628" w:type="dxa"/>
          </w:tcPr>
          <w:p w:rsidR="00115669" w:rsidRDefault="00115669">
            <w:r>
              <w:t>$              per</w:t>
            </w:r>
          </w:p>
        </w:tc>
      </w:tr>
    </w:tbl>
    <w:p w:rsidR="00646E88" w:rsidRDefault="00646E88"/>
    <w:p w:rsidR="00646E88" w:rsidRDefault="00646E88"/>
    <w:p w:rsidR="00646E88" w:rsidRDefault="00646E88">
      <w:proofErr w:type="gramStart"/>
      <w:r>
        <w:t>State whether fees are per yard, per ton, etc.</w:t>
      </w:r>
      <w:proofErr w:type="gramEnd"/>
      <w:r>
        <w:t xml:space="preserve">  Include charges assessed for special commodities (tires, appliances, asbestos, etc.) or special conditions at each specific disposal site.  Attach additional sheets as necessary.</w:t>
      </w:r>
    </w:p>
    <w:p w:rsidR="00032E1C" w:rsidRDefault="00032E1C">
      <w:pPr>
        <w:pStyle w:val="Heading1"/>
        <w:sectPr w:rsidR="00032E1C">
          <w:headerReference w:type="default" r:id="rId21"/>
          <w:footerReference w:type="default" r:id="rId22"/>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pPr>
    </w:p>
    <w:p w:rsidR="00646E88" w:rsidRDefault="00646E88">
      <w:pPr>
        <w:pStyle w:val="Heading1"/>
      </w:pPr>
      <w:r>
        <w:lastRenderedPageBreak/>
        <w:t>Item 240 – Container Service – Dumped in Company's Vehicle</w:t>
      </w:r>
    </w:p>
    <w:p w:rsidR="00646E88" w:rsidRDefault="00646E88">
      <w:pPr>
        <w:jc w:val="center"/>
      </w:pPr>
      <w:r>
        <w:t>Non-Compacted Material (Company-owned container)</w:t>
      </w:r>
    </w:p>
    <w:p w:rsidR="00646E88" w:rsidRDefault="00646E88">
      <w:pPr>
        <w:jc w:val="center"/>
      </w:pPr>
      <w:r>
        <w:t>Rates stated per container, per pickup</w:t>
      </w:r>
    </w:p>
    <w:p w:rsidR="00646E88" w:rsidRDefault="00646E88">
      <w:pPr>
        <w:jc w:val="center"/>
      </w:pPr>
    </w:p>
    <w:p w:rsidR="00646E88" w:rsidRDefault="00646E88">
      <w:r>
        <w:t>Service Area:</w:t>
      </w:r>
      <w:r w:rsidR="00C576C0">
        <w:t xml:space="preserve"> Area of </w:t>
      </w:r>
      <w:smartTag w:uri="urn:schemas-microsoft-com:office:smarttags" w:element="place">
        <w:smartTag w:uri="urn:schemas-microsoft-com:office:smarttags" w:element="PlaceName">
          <w:r w:rsidR="00C576C0">
            <w:t>Whatcom</w:t>
          </w:r>
        </w:smartTag>
        <w:r w:rsidR="00C576C0">
          <w:t xml:space="preserve"> </w:t>
        </w:r>
        <w:smartTag w:uri="urn:schemas-microsoft-com:office:smarttags" w:element="PlaceType">
          <w:r w:rsidR="00C576C0">
            <w:t>County</w:t>
          </w:r>
        </w:smartTag>
      </w:smartTag>
      <w:r w:rsidR="00C576C0">
        <w:t xml:space="preserve"> known as Point Roberts</w:t>
      </w:r>
    </w:p>
    <w:p w:rsidR="00646E88" w:rsidRDefault="00646E8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54"/>
        <w:gridCol w:w="1377"/>
        <w:gridCol w:w="1377"/>
        <w:gridCol w:w="1377"/>
        <w:gridCol w:w="1377"/>
        <w:gridCol w:w="1377"/>
        <w:gridCol w:w="1377"/>
      </w:tblGrid>
      <w:tr w:rsidR="00646E88">
        <w:tblPrEx>
          <w:tblCellMar>
            <w:top w:w="0" w:type="dxa"/>
            <w:bottom w:w="0" w:type="dxa"/>
          </w:tblCellMar>
        </w:tblPrEx>
        <w:trPr>
          <w:cantSplit/>
        </w:trPr>
        <w:tc>
          <w:tcPr>
            <w:tcW w:w="2754" w:type="dxa"/>
            <w:vMerge w:val="restart"/>
          </w:tcPr>
          <w:p w:rsidR="00646E88" w:rsidRDefault="00646E88"/>
          <w:p w:rsidR="00646E88" w:rsidRDefault="00646E88">
            <w:r>
              <w:t>Permanent Service</w:t>
            </w:r>
          </w:p>
        </w:tc>
        <w:tc>
          <w:tcPr>
            <w:tcW w:w="8262" w:type="dxa"/>
            <w:gridSpan w:val="6"/>
          </w:tcPr>
          <w:p w:rsidR="00646E88" w:rsidRDefault="00646E88">
            <w:pPr>
              <w:jc w:val="center"/>
            </w:pPr>
            <w:r>
              <w:t xml:space="preserve"> Size or Type of Container</w:t>
            </w:r>
          </w:p>
        </w:tc>
      </w:tr>
      <w:tr w:rsidR="00646E88">
        <w:tblPrEx>
          <w:tblCellMar>
            <w:top w:w="0" w:type="dxa"/>
            <w:bottom w:w="0" w:type="dxa"/>
          </w:tblCellMar>
        </w:tblPrEx>
        <w:trPr>
          <w:cantSplit/>
          <w:trHeight w:val="323"/>
        </w:trPr>
        <w:tc>
          <w:tcPr>
            <w:tcW w:w="2754" w:type="dxa"/>
            <w:vMerge/>
          </w:tcPr>
          <w:p w:rsidR="00646E88" w:rsidRDefault="00646E88"/>
        </w:tc>
        <w:tc>
          <w:tcPr>
            <w:tcW w:w="1377" w:type="dxa"/>
          </w:tcPr>
          <w:p w:rsidR="00646E88" w:rsidRDefault="00C576C0" w:rsidP="00C576C0">
            <w:pPr>
              <w:jc w:val="center"/>
            </w:pPr>
            <w:r>
              <w:t>1-</w:t>
            </w:r>
            <w:r w:rsidR="00646E88">
              <w:t>Yard</w:t>
            </w:r>
          </w:p>
        </w:tc>
        <w:tc>
          <w:tcPr>
            <w:tcW w:w="1377" w:type="dxa"/>
          </w:tcPr>
          <w:p w:rsidR="00646E88" w:rsidRDefault="00C576C0" w:rsidP="00C576C0">
            <w:pPr>
              <w:jc w:val="center"/>
            </w:pPr>
            <w:r>
              <w:t>1.5-</w:t>
            </w:r>
            <w:r w:rsidR="00646E88">
              <w:t xml:space="preserve"> Yard</w:t>
            </w:r>
          </w:p>
        </w:tc>
        <w:tc>
          <w:tcPr>
            <w:tcW w:w="1377" w:type="dxa"/>
          </w:tcPr>
          <w:p w:rsidR="00646E88" w:rsidRDefault="00C576C0" w:rsidP="00C576C0">
            <w:pPr>
              <w:jc w:val="center"/>
            </w:pPr>
            <w:r>
              <w:t>3-</w:t>
            </w:r>
            <w:r w:rsidR="00646E88">
              <w:t>Yard</w:t>
            </w:r>
          </w:p>
        </w:tc>
        <w:tc>
          <w:tcPr>
            <w:tcW w:w="1377" w:type="dxa"/>
          </w:tcPr>
          <w:p w:rsidR="00646E88" w:rsidRDefault="00646E88">
            <w:pPr>
              <w:jc w:val="right"/>
            </w:pPr>
          </w:p>
        </w:tc>
        <w:tc>
          <w:tcPr>
            <w:tcW w:w="1377" w:type="dxa"/>
          </w:tcPr>
          <w:p w:rsidR="00646E88" w:rsidRDefault="00646E88">
            <w:pPr>
              <w:jc w:val="right"/>
            </w:pPr>
          </w:p>
        </w:tc>
        <w:tc>
          <w:tcPr>
            <w:tcW w:w="1377" w:type="dxa"/>
          </w:tcPr>
          <w:p w:rsidR="00646E88" w:rsidRDefault="00646E88">
            <w:pPr>
              <w:jc w:val="right"/>
            </w:pPr>
          </w:p>
        </w:tc>
      </w:tr>
      <w:tr w:rsidR="00646E88">
        <w:tblPrEx>
          <w:tblCellMar>
            <w:top w:w="0" w:type="dxa"/>
            <w:bottom w:w="0" w:type="dxa"/>
          </w:tblCellMar>
        </w:tblPrEx>
        <w:trPr>
          <w:cantSplit/>
        </w:trPr>
        <w:tc>
          <w:tcPr>
            <w:tcW w:w="2754" w:type="dxa"/>
          </w:tcPr>
          <w:p w:rsidR="00646E88" w:rsidRDefault="00646E88">
            <w:pPr>
              <w:rPr>
                <w:sz w:val="16"/>
              </w:rPr>
            </w:pPr>
            <w:r>
              <w:t>Monthly Rent,</w:t>
            </w:r>
            <w:r>
              <w:rPr>
                <w:sz w:val="20"/>
              </w:rPr>
              <w:t xml:space="preserve"> if applicable</w:t>
            </w:r>
          </w:p>
        </w:tc>
        <w:tc>
          <w:tcPr>
            <w:tcW w:w="1377" w:type="dxa"/>
          </w:tcPr>
          <w:p w:rsidR="00646E88" w:rsidRDefault="00646E88">
            <w:r>
              <w:t>$</w:t>
            </w:r>
            <w:r w:rsidR="00546A0A">
              <w:t>6.00</w:t>
            </w:r>
          </w:p>
        </w:tc>
        <w:tc>
          <w:tcPr>
            <w:tcW w:w="1377" w:type="dxa"/>
          </w:tcPr>
          <w:p w:rsidR="00646E88" w:rsidRDefault="00646E88">
            <w:r>
              <w:t>$</w:t>
            </w:r>
            <w:r w:rsidR="00C576C0">
              <w:t>8.00</w:t>
            </w:r>
            <w:r w:rsidR="00546A0A">
              <w:t xml:space="preserve"> </w:t>
            </w:r>
          </w:p>
        </w:tc>
        <w:tc>
          <w:tcPr>
            <w:tcW w:w="1377" w:type="dxa"/>
          </w:tcPr>
          <w:p w:rsidR="00646E88" w:rsidRDefault="00646E88"/>
        </w:tc>
        <w:tc>
          <w:tcPr>
            <w:tcW w:w="1377" w:type="dxa"/>
          </w:tcPr>
          <w:p w:rsidR="00646E88" w:rsidRDefault="00646E88"/>
        </w:tc>
        <w:tc>
          <w:tcPr>
            <w:tcW w:w="1377" w:type="dxa"/>
          </w:tcPr>
          <w:p w:rsidR="00646E88" w:rsidRDefault="00646E88"/>
        </w:tc>
        <w:tc>
          <w:tcPr>
            <w:tcW w:w="1377" w:type="dxa"/>
          </w:tcPr>
          <w:p w:rsidR="00646E88" w:rsidRPr="00673DAD" w:rsidRDefault="00646E88">
            <w:pPr>
              <w:rPr>
                <w:b/>
              </w:rPr>
            </w:pPr>
          </w:p>
        </w:tc>
      </w:tr>
      <w:tr w:rsidR="00646E88">
        <w:tblPrEx>
          <w:tblCellMar>
            <w:top w:w="0" w:type="dxa"/>
            <w:bottom w:w="0" w:type="dxa"/>
          </w:tblCellMar>
        </w:tblPrEx>
        <w:trPr>
          <w:cantSplit/>
        </w:trPr>
        <w:tc>
          <w:tcPr>
            <w:tcW w:w="2754" w:type="dxa"/>
          </w:tcPr>
          <w:p w:rsidR="00646E88" w:rsidRDefault="00C576C0">
            <w:pPr>
              <w:pStyle w:val="Heading2"/>
              <w:jc w:val="left"/>
              <w:rPr>
                <w:b w:val="0"/>
                <w:bCs w:val="0"/>
                <w:sz w:val="24"/>
              </w:rPr>
            </w:pPr>
            <w:r>
              <w:rPr>
                <w:b w:val="0"/>
                <w:bCs w:val="0"/>
                <w:sz w:val="24"/>
              </w:rPr>
              <w:t>Each</w:t>
            </w:r>
            <w:r w:rsidR="00646E88">
              <w:rPr>
                <w:b w:val="0"/>
                <w:bCs w:val="0"/>
                <w:sz w:val="24"/>
              </w:rPr>
              <w:t xml:space="preserve"> Pickup</w:t>
            </w:r>
          </w:p>
        </w:tc>
        <w:tc>
          <w:tcPr>
            <w:tcW w:w="1377" w:type="dxa"/>
          </w:tcPr>
          <w:p w:rsidR="00646E88" w:rsidRDefault="00646E88">
            <w:r>
              <w:t>$</w:t>
            </w:r>
            <w:r w:rsidR="00027565">
              <w:t>23.90</w:t>
            </w:r>
            <w:r w:rsidR="00546A0A">
              <w:t xml:space="preserve"> </w:t>
            </w:r>
            <w:r w:rsidR="00546A0A" w:rsidRPr="00673DAD">
              <w:rPr>
                <w:b/>
              </w:rPr>
              <w:t>(A)</w:t>
            </w:r>
          </w:p>
        </w:tc>
        <w:tc>
          <w:tcPr>
            <w:tcW w:w="1377" w:type="dxa"/>
          </w:tcPr>
          <w:p w:rsidR="00646E88" w:rsidRPr="00546A0A" w:rsidRDefault="00646E88">
            <w:r>
              <w:t>$</w:t>
            </w:r>
            <w:r w:rsidR="00027565">
              <w:t>34.45</w:t>
            </w:r>
            <w:r w:rsidR="00546A0A" w:rsidRPr="00673DAD">
              <w:rPr>
                <w:b/>
              </w:rPr>
              <w:t>(A)</w:t>
            </w:r>
          </w:p>
        </w:tc>
        <w:tc>
          <w:tcPr>
            <w:tcW w:w="1377" w:type="dxa"/>
          </w:tcPr>
          <w:p w:rsidR="00646E88" w:rsidRDefault="00646E88"/>
        </w:tc>
        <w:tc>
          <w:tcPr>
            <w:tcW w:w="1377" w:type="dxa"/>
          </w:tcPr>
          <w:p w:rsidR="00646E88" w:rsidRDefault="00646E88"/>
        </w:tc>
        <w:tc>
          <w:tcPr>
            <w:tcW w:w="1377" w:type="dxa"/>
          </w:tcPr>
          <w:p w:rsidR="00646E88" w:rsidRDefault="00646E88"/>
        </w:tc>
        <w:tc>
          <w:tcPr>
            <w:tcW w:w="1377" w:type="dxa"/>
          </w:tcPr>
          <w:p w:rsidR="00646E88" w:rsidRDefault="00646E88"/>
        </w:tc>
      </w:tr>
      <w:tr w:rsidR="00C576C0">
        <w:tblPrEx>
          <w:tblCellMar>
            <w:top w:w="0" w:type="dxa"/>
            <w:bottom w:w="0" w:type="dxa"/>
          </w:tblCellMar>
        </w:tblPrEx>
        <w:trPr>
          <w:cantSplit/>
        </w:trPr>
        <w:tc>
          <w:tcPr>
            <w:tcW w:w="2754" w:type="dxa"/>
          </w:tcPr>
          <w:p w:rsidR="00C576C0" w:rsidRDefault="00C576C0" w:rsidP="00436759">
            <w:pPr>
              <w:pStyle w:val="Heading2"/>
              <w:jc w:val="left"/>
              <w:rPr>
                <w:b w:val="0"/>
                <w:bCs w:val="0"/>
                <w:sz w:val="24"/>
              </w:rPr>
            </w:pPr>
            <w:r>
              <w:rPr>
                <w:b w:val="0"/>
                <w:bCs w:val="0"/>
                <w:sz w:val="24"/>
              </w:rPr>
              <w:t>Special Pickups</w:t>
            </w:r>
          </w:p>
        </w:tc>
        <w:tc>
          <w:tcPr>
            <w:tcW w:w="1377" w:type="dxa"/>
          </w:tcPr>
          <w:p w:rsidR="00C576C0" w:rsidRDefault="00C576C0" w:rsidP="00436759">
            <w:r>
              <w:t>$</w:t>
            </w:r>
            <w:r w:rsidR="00673DAD">
              <w:t>3</w:t>
            </w:r>
            <w:r w:rsidR="00027565">
              <w:t>1.90</w:t>
            </w:r>
            <w:r w:rsidR="00546A0A">
              <w:t xml:space="preserve">  </w:t>
            </w:r>
            <w:r w:rsidR="00601182">
              <w:rPr>
                <w:b/>
              </w:rPr>
              <w:t>(A</w:t>
            </w:r>
            <w:r w:rsidR="00546A0A">
              <w:rPr>
                <w:b/>
              </w:rPr>
              <w:t>)</w:t>
            </w:r>
          </w:p>
        </w:tc>
        <w:tc>
          <w:tcPr>
            <w:tcW w:w="1377" w:type="dxa"/>
          </w:tcPr>
          <w:p w:rsidR="00C576C0" w:rsidRDefault="00C576C0" w:rsidP="00436759">
            <w:r>
              <w:t>$</w:t>
            </w:r>
            <w:r w:rsidR="00027565">
              <w:t>39.70</w:t>
            </w:r>
            <w:r w:rsidR="00546A0A">
              <w:t xml:space="preserve"> </w:t>
            </w:r>
            <w:r w:rsidR="00601182">
              <w:rPr>
                <w:b/>
              </w:rPr>
              <w:t>(A</w:t>
            </w:r>
            <w:r w:rsidR="00546A0A">
              <w:rPr>
                <w:b/>
              </w:rPr>
              <w:t>)</w:t>
            </w:r>
          </w:p>
        </w:tc>
        <w:tc>
          <w:tcPr>
            <w:tcW w:w="1377" w:type="dxa"/>
          </w:tcPr>
          <w:p w:rsidR="00C576C0" w:rsidRDefault="00C576C0" w:rsidP="00436759"/>
        </w:tc>
        <w:tc>
          <w:tcPr>
            <w:tcW w:w="1377" w:type="dxa"/>
          </w:tcPr>
          <w:p w:rsidR="00C576C0" w:rsidRDefault="00C576C0" w:rsidP="00436759"/>
        </w:tc>
        <w:tc>
          <w:tcPr>
            <w:tcW w:w="1377" w:type="dxa"/>
          </w:tcPr>
          <w:p w:rsidR="00C576C0" w:rsidRDefault="00C576C0" w:rsidP="00436759"/>
        </w:tc>
        <w:tc>
          <w:tcPr>
            <w:tcW w:w="1377" w:type="dxa"/>
          </w:tcPr>
          <w:p w:rsidR="00C576C0" w:rsidRDefault="00C576C0" w:rsidP="00436759"/>
        </w:tc>
      </w:tr>
      <w:tr w:rsidR="00C576C0">
        <w:tblPrEx>
          <w:tblCellMar>
            <w:top w:w="0" w:type="dxa"/>
            <w:bottom w:w="0" w:type="dxa"/>
          </w:tblCellMar>
        </w:tblPrEx>
        <w:trPr>
          <w:cantSplit/>
        </w:trPr>
        <w:tc>
          <w:tcPr>
            <w:tcW w:w="2754" w:type="dxa"/>
          </w:tcPr>
          <w:p w:rsidR="00C576C0" w:rsidRDefault="00C576C0">
            <w:pPr>
              <w:pStyle w:val="Heading2"/>
              <w:jc w:val="left"/>
              <w:rPr>
                <w:b w:val="0"/>
                <w:bCs w:val="0"/>
                <w:sz w:val="24"/>
              </w:rPr>
            </w:pPr>
          </w:p>
        </w:tc>
        <w:tc>
          <w:tcPr>
            <w:tcW w:w="1377" w:type="dxa"/>
          </w:tcPr>
          <w:p w:rsidR="00C576C0" w:rsidRDefault="00C576C0"/>
        </w:tc>
        <w:tc>
          <w:tcPr>
            <w:tcW w:w="1377" w:type="dxa"/>
          </w:tcPr>
          <w:p w:rsidR="00C576C0" w:rsidRDefault="00C576C0"/>
        </w:tc>
        <w:tc>
          <w:tcPr>
            <w:tcW w:w="1377" w:type="dxa"/>
          </w:tcPr>
          <w:p w:rsidR="00C576C0" w:rsidRDefault="00C576C0"/>
        </w:tc>
        <w:tc>
          <w:tcPr>
            <w:tcW w:w="1377" w:type="dxa"/>
          </w:tcPr>
          <w:p w:rsidR="00C576C0" w:rsidRDefault="00C576C0"/>
        </w:tc>
        <w:tc>
          <w:tcPr>
            <w:tcW w:w="1377" w:type="dxa"/>
          </w:tcPr>
          <w:p w:rsidR="00C576C0" w:rsidRDefault="00C576C0"/>
        </w:tc>
        <w:tc>
          <w:tcPr>
            <w:tcW w:w="1377" w:type="dxa"/>
          </w:tcPr>
          <w:p w:rsidR="00C576C0" w:rsidRDefault="00C576C0"/>
        </w:tc>
      </w:tr>
      <w:tr w:rsidR="00C576C0">
        <w:tblPrEx>
          <w:tblCellMar>
            <w:top w:w="0" w:type="dxa"/>
            <w:bottom w:w="0" w:type="dxa"/>
          </w:tblCellMar>
        </w:tblPrEx>
        <w:trPr>
          <w:cantSplit/>
          <w:trHeight w:val="197"/>
        </w:trPr>
        <w:tc>
          <w:tcPr>
            <w:tcW w:w="11016" w:type="dxa"/>
            <w:gridSpan w:val="7"/>
          </w:tcPr>
          <w:p w:rsidR="00C576C0" w:rsidRDefault="00C576C0"/>
        </w:tc>
      </w:tr>
      <w:tr w:rsidR="00C576C0">
        <w:tblPrEx>
          <w:tblCellMar>
            <w:top w:w="0" w:type="dxa"/>
            <w:bottom w:w="0" w:type="dxa"/>
          </w:tblCellMar>
        </w:tblPrEx>
        <w:trPr>
          <w:cantSplit/>
        </w:trPr>
        <w:tc>
          <w:tcPr>
            <w:tcW w:w="2754" w:type="dxa"/>
          </w:tcPr>
          <w:p w:rsidR="00C576C0" w:rsidRDefault="00C576C0">
            <w:pPr>
              <w:pStyle w:val="Heading2"/>
              <w:jc w:val="left"/>
              <w:rPr>
                <w:b w:val="0"/>
                <w:bCs w:val="0"/>
                <w:sz w:val="24"/>
              </w:rPr>
            </w:pPr>
            <w:r>
              <w:rPr>
                <w:b w:val="0"/>
                <w:bCs w:val="0"/>
                <w:sz w:val="24"/>
              </w:rPr>
              <w:t>Temporary Service</w:t>
            </w:r>
          </w:p>
        </w:tc>
        <w:tc>
          <w:tcPr>
            <w:tcW w:w="8262" w:type="dxa"/>
            <w:gridSpan w:val="6"/>
          </w:tcPr>
          <w:p w:rsidR="00C576C0" w:rsidRDefault="00C576C0">
            <w:pPr>
              <w:jc w:val="center"/>
            </w:pPr>
          </w:p>
        </w:tc>
      </w:tr>
      <w:tr w:rsidR="00C576C0">
        <w:tblPrEx>
          <w:tblCellMar>
            <w:top w:w="0" w:type="dxa"/>
            <w:bottom w:w="0" w:type="dxa"/>
          </w:tblCellMar>
        </w:tblPrEx>
        <w:trPr>
          <w:cantSplit/>
        </w:trPr>
        <w:tc>
          <w:tcPr>
            <w:tcW w:w="2754" w:type="dxa"/>
          </w:tcPr>
          <w:p w:rsidR="00C576C0" w:rsidRDefault="00C576C0">
            <w:pPr>
              <w:pStyle w:val="Heading2"/>
              <w:jc w:val="left"/>
              <w:rPr>
                <w:b w:val="0"/>
                <w:bCs w:val="0"/>
                <w:sz w:val="24"/>
              </w:rPr>
            </w:pPr>
            <w:r>
              <w:rPr>
                <w:b w:val="0"/>
                <w:bCs w:val="0"/>
                <w:sz w:val="24"/>
              </w:rPr>
              <w:t>Initial Delivery</w:t>
            </w:r>
          </w:p>
        </w:tc>
        <w:tc>
          <w:tcPr>
            <w:tcW w:w="1377" w:type="dxa"/>
          </w:tcPr>
          <w:p w:rsidR="00C576C0" w:rsidRDefault="00C576C0">
            <w:r>
              <w:t>$</w:t>
            </w:r>
          </w:p>
        </w:tc>
        <w:tc>
          <w:tcPr>
            <w:tcW w:w="1377" w:type="dxa"/>
          </w:tcPr>
          <w:p w:rsidR="00C576C0" w:rsidRDefault="00C576C0">
            <w:r>
              <w:t>$</w:t>
            </w:r>
          </w:p>
        </w:tc>
        <w:tc>
          <w:tcPr>
            <w:tcW w:w="1377" w:type="dxa"/>
          </w:tcPr>
          <w:p w:rsidR="00C576C0" w:rsidRDefault="00C576C0">
            <w:r>
              <w:t>$</w:t>
            </w:r>
          </w:p>
        </w:tc>
        <w:tc>
          <w:tcPr>
            <w:tcW w:w="1377" w:type="dxa"/>
          </w:tcPr>
          <w:p w:rsidR="00C576C0" w:rsidRDefault="00C576C0"/>
        </w:tc>
        <w:tc>
          <w:tcPr>
            <w:tcW w:w="1377" w:type="dxa"/>
          </w:tcPr>
          <w:p w:rsidR="00C576C0" w:rsidRDefault="00C576C0"/>
        </w:tc>
        <w:tc>
          <w:tcPr>
            <w:tcW w:w="1377" w:type="dxa"/>
          </w:tcPr>
          <w:p w:rsidR="00C576C0" w:rsidRDefault="00C576C0"/>
        </w:tc>
      </w:tr>
      <w:tr w:rsidR="00C576C0">
        <w:tblPrEx>
          <w:tblCellMar>
            <w:top w:w="0" w:type="dxa"/>
            <w:bottom w:w="0" w:type="dxa"/>
          </w:tblCellMar>
        </w:tblPrEx>
        <w:trPr>
          <w:cantSplit/>
        </w:trPr>
        <w:tc>
          <w:tcPr>
            <w:tcW w:w="2754" w:type="dxa"/>
          </w:tcPr>
          <w:p w:rsidR="00C576C0" w:rsidRDefault="00C576C0" w:rsidP="00436759">
            <w:pPr>
              <w:pStyle w:val="Heading2"/>
              <w:jc w:val="left"/>
              <w:rPr>
                <w:b w:val="0"/>
                <w:bCs w:val="0"/>
                <w:sz w:val="24"/>
              </w:rPr>
            </w:pPr>
            <w:r>
              <w:rPr>
                <w:b w:val="0"/>
                <w:bCs w:val="0"/>
                <w:sz w:val="24"/>
              </w:rPr>
              <w:t xml:space="preserve">Rent </w:t>
            </w:r>
            <w:proofErr w:type="gramStart"/>
            <w:r>
              <w:rPr>
                <w:b w:val="0"/>
                <w:bCs w:val="0"/>
                <w:sz w:val="24"/>
              </w:rPr>
              <w:t>Per</w:t>
            </w:r>
            <w:proofErr w:type="gramEnd"/>
            <w:r>
              <w:rPr>
                <w:b w:val="0"/>
                <w:bCs w:val="0"/>
                <w:sz w:val="24"/>
              </w:rPr>
              <w:t xml:space="preserve"> Calendar Day</w:t>
            </w:r>
          </w:p>
        </w:tc>
        <w:tc>
          <w:tcPr>
            <w:tcW w:w="1377" w:type="dxa"/>
          </w:tcPr>
          <w:p w:rsidR="00C576C0" w:rsidRDefault="00C576C0" w:rsidP="00436759">
            <w:r>
              <w:t>$</w:t>
            </w:r>
          </w:p>
        </w:tc>
        <w:tc>
          <w:tcPr>
            <w:tcW w:w="1377" w:type="dxa"/>
          </w:tcPr>
          <w:p w:rsidR="00C576C0" w:rsidRDefault="00C576C0" w:rsidP="00436759">
            <w:r>
              <w:t>$</w:t>
            </w:r>
          </w:p>
        </w:tc>
        <w:tc>
          <w:tcPr>
            <w:tcW w:w="1377" w:type="dxa"/>
          </w:tcPr>
          <w:p w:rsidR="00C576C0" w:rsidRDefault="00C576C0" w:rsidP="00436759">
            <w:r>
              <w:t>$</w:t>
            </w:r>
          </w:p>
        </w:tc>
        <w:tc>
          <w:tcPr>
            <w:tcW w:w="1377" w:type="dxa"/>
          </w:tcPr>
          <w:p w:rsidR="00C576C0" w:rsidRDefault="00C576C0" w:rsidP="00436759"/>
        </w:tc>
        <w:tc>
          <w:tcPr>
            <w:tcW w:w="1377" w:type="dxa"/>
          </w:tcPr>
          <w:p w:rsidR="00C576C0" w:rsidRDefault="00C576C0" w:rsidP="00436759"/>
        </w:tc>
        <w:tc>
          <w:tcPr>
            <w:tcW w:w="1377" w:type="dxa"/>
          </w:tcPr>
          <w:p w:rsidR="00C576C0" w:rsidRDefault="00C576C0" w:rsidP="00436759"/>
        </w:tc>
      </w:tr>
      <w:tr w:rsidR="00C576C0">
        <w:tblPrEx>
          <w:tblCellMar>
            <w:top w:w="0" w:type="dxa"/>
            <w:bottom w:w="0" w:type="dxa"/>
          </w:tblCellMar>
        </w:tblPrEx>
        <w:trPr>
          <w:cantSplit/>
        </w:trPr>
        <w:tc>
          <w:tcPr>
            <w:tcW w:w="2754" w:type="dxa"/>
          </w:tcPr>
          <w:p w:rsidR="00C576C0" w:rsidRDefault="00C576C0" w:rsidP="00436759">
            <w:pPr>
              <w:pStyle w:val="Heading2"/>
              <w:jc w:val="left"/>
              <w:rPr>
                <w:b w:val="0"/>
                <w:bCs w:val="0"/>
                <w:sz w:val="24"/>
              </w:rPr>
            </w:pPr>
            <w:r>
              <w:rPr>
                <w:b w:val="0"/>
                <w:bCs w:val="0"/>
                <w:sz w:val="24"/>
              </w:rPr>
              <w:t xml:space="preserve">Rent </w:t>
            </w:r>
            <w:proofErr w:type="gramStart"/>
            <w:r>
              <w:rPr>
                <w:b w:val="0"/>
                <w:bCs w:val="0"/>
                <w:sz w:val="24"/>
              </w:rPr>
              <w:t>Per</w:t>
            </w:r>
            <w:proofErr w:type="gramEnd"/>
            <w:r>
              <w:rPr>
                <w:b w:val="0"/>
                <w:bCs w:val="0"/>
                <w:sz w:val="24"/>
              </w:rPr>
              <w:t xml:space="preserve"> Month</w:t>
            </w:r>
          </w:p>
        </w:tc>
        <w:tc>
          <w:tcPr>
            <w:tcW w:w="1377" w:type="dxa"/>
          </w:tcPr>
          <w:p w:rsidR="00C576C0" w:rsidRDefault="00C576C0" w:rsidP="00436759">
            <w:r>
              <w:t>$</w:t>
            </w:r>
          </w:p>
        </w:tc>
        <w:tc>
          <w:tcPr>
            <w:tcW w:w="1377" w:type="dxa"/>
          </w:tcPr>
          <w:p w:rsidR="00C576C0" w:rsidRDefault="00C576C0" w:rsidP="00436759">
            <w:r>
              <w:t>$</w:t>
            </w:r>
          </w:p>
        </w:tc>
        <w:tc>
          <w:tcPr>
            <w:tcW w:w="1377" w:type="dxa"/>
          </w:tcPr>
          <w:p w:rsidR="00C576C0" w:rsidRDefault="00C576C0" w:rsidP="00436759">
            <w:r>
              <w:t>$</w:t>
            </w:r>
          </w:p>
        </w:tc>
        <w:tc>
          <w:tcPr>
            <w:tcW w:w="1377" w:type="dxa"/>
          </w:tcPr>
          <w:p w:rsidR="00C576C0" w:rsidRDefault="00C576C0" w:rsidP="00436759"/>
        </w:tc>
        <w:tc>
          <w:tcPr>
            <w:tcW w:w="1377" w:type="dxa"/>
          </w:tcPr>
          <w:p w:rsidR="00C576C0" w:rsidRDefault="00C576C0" w:rsidP="00436759"/>
        </w:tc>
        <w:tc>
          <w:tcPr>
            <w:tcW w:w="1377" w:type="dxa"/>
          </w:tcPr>
          <w:p w:rsidR="00C576C0" w:rsidRDefault="00C576C0" w:rsidP="00436759"/>
        </w:tc>
      </w:tr>
      <w:tr w:rsidR="00C576C0">
        <w:tblPrEx>
          <w:tblCellMar>
            <w:top w:w="0" w:type="dxa"/>
            <w:bottom w:w="0" w:type="dxa"/>
          </w:tblCellMar>
        </w:tblPrEx>
        <w:trPr>
          <w:cantSplit/>
        </w:trPr>
        <w:tc>
          <w:tcPr>
            <w:tcW w:w="11016" w:type="dxa"/>
            <w:gridSpan w:val="7"/>
          </w:tcPr>
          <w:p w:rsidR="00C576C0" w:rsidRDefault="00C576C0"/>
        </w:tc>
      </w:tr>
      <w:tr w:rsidR="00C576C0">
        <w:tblPrEx>
          <w:tblCellMar>
            <w:top w:w="0" w:type="dxa"/>
            <w:bottom w:w="0" w:type="dxa"/>
          </w:tblCellMar>
        </w:tblPrEx>
        <w:trPr>
          <w:cantSplit/>
        </w:trPr>
        <w:tc>
          <w:tcPr>
            <w:tcW w:w="2754" w:type="dxa"/>
          </w:tcPr>
          <w:p w:rsidR="00C576C0" w:rsidRDefault="00C576C0">
            <w:pPr>
              <w:pStyle w:val="Heading2"/>
              <w:jc w:val="left"/>
              <w:rPr>
                <w:b w:val="0"/>
                <w:bCs w:val="0"/>
                <w:sz w:val="24"/>
              </w:rPr>
            </w:pPr>
            <w:r>
              <w:rPr>
                <w:b w:val="0"/>
                <w:bCs w:val="0"/>
                <w:sz w:val="24"/>
              </w:rPr>
              <w:t>Special Container/</w:t>
            </w:r>
          </w:p>
          <w:p w:rsidR="00C576C0" w:rsidRDefault="00C576C0">
            <w:pPr>
              <w:pStyle w:val="Heading2"/>
              <w:jc w:val="left"/>
              <w:rPr>
                <w:b w:val="0"/>
                <w:bCs w:val="0"/>
                <w:sz w:val="24"/>
              </w:rPr>
            </w:pPr>
            <w:r>
              <w:rPr>
                <w:b w:val="0"/>
                <w:bCs w:val="0"/>
                <w:sz w:val="24"/>
              </w:rPr>
              <w:t>Cleanup</w:t>
            </w:r>
          </w:p>
        </w:tc>
        <w:tc>
          <w:tcPr>
            <w:tcW w:w="1377" w:type="dxa"/>
          </w:tcPr>
          <w:p w:rsidR="00C576C0" w:rsidRDefault="00C576C0"/>
        </w:tc>
        <w:tc>
          <w:tcPr>
            <w:tcW w:w="1377" w:type="dxa"/>
          </w:tcPr>
          <w:p w:rsidR="00C576C0" w:rsidRDefault="00C576C0"/>
        </w:tc>
        <w:tc>
          <w:tcPr>
            <w:tcW w:w="1377" w:type="dxa"/>
          </w:tcPr>
          <w:p w:rsidR="00C576C0" w:rsidRDefault="00C576C0"/>
        </w:tc>
        <w:tc>
          <w:tcPr>
            <w:tcW w:w="1377" w:type="dxa"/>
          </w:tcPr>
          <w:p w:rsidR="00C576C0" w:rsidRDefault="00C576C0"/>
        </w:tc>
        <w:tc>
          <w:tcPr>
            <w:tcW w:w="1377" w:type="dxa"/>
          </w:tcPr>
          <w:p w:rsidR="00C576C0" w:rsidRDefault="00C576C0"/>
        </w:tc>
        <w:tc>
          <w:tcPr>
            <w:tcW w:w="1377" w:type="dxa"/>
          </w:tcPr>
          <w:p w:rsidR="00C576C0" w:rsidRDefault="00C576C0"/>
        </w:tc>
      </w:tr>
      <w:tr w:rsidR="00C576C0">
        <w:tblPrEx>
          <w:tblCellMar>
            <w:top w:w="0" w:type="dxa"/>
            <w:bottom w:w="0" w:type="dxa"/>
          </w:tblCellMar>
        </w:tblPrEx>
        <w:trPr>
          <w:cantSplit/>
        </w:trPr>
        <w:tc>
          <w:tcPr>
            <w:tcW w:w="2754" w:type="dxa"/>
          </w:tcPr>
          <w:p w:rsidR="00C576C0" w:rsidRDefault="00C576C0" w:rsidP="00436759">
            <w:pPr>
              <w:pStyle w:val="Heading2"/>
              <w:jc w:val="left"/>
              <w:rPr>
                <w:b w:val="0"/>
                <w:bCs w:val="0"/>
                <w:sz w:val="24"/>
              </w:rPr>
            </w:pPr>
            <w:r>
              <w:rPr>
                <w:b w:val="0"/>
                <w:bCs w:val="0"/>
                <w:sz w:val="24"/>
              </w:rPr>
              <w:t>Initial Delivery</w:t>
            </w:r>
          </w:p>
        </w:tc>
        <w:tc>
          <w:tcPr>
            <w:tcW w:w="1377" w:type="dxa"/>
          </w:tcPr>
          <w:p w:rsidR="00C576C0" w:rsidRDefault="00C576C0"/>
        </w:tc>
        <w:tc>
          <w:tcPr>
            <w:tcW w:w="1377" w:type="dxa"/>
          </w:tcPr>
          <w:p w:rsidR="00C576C0" w:rsidRDefault="00C576C0">
            <w:r>
              <w:t>$</w:t>
            </w:r>
            <w:r w:rsidR="00546A0A">
              <w:t>16.00</w:t>
            </w:r>
          </w:p>
        </w:tc>
        <w:tc>
          <w:tcPr>
            <w:tcW w:w="1377" w:type="dxa"/>
          </w:tcPr>
          <w:p w:rsidR="00C576C0" w:rsidRDefault="00673DAD" w:rsidP="00436759">
            <w:r>
              <w:t>$</w:t>
            </w:r>
            <w:r w:rsidR="00546A0A">
              <w:t>16.00</w:t>
            </w:r>
          </w:p>
        </w:tc>
        <w:tc>
          <w:tcPr>
            <w:tcW w:w="1377" w:type="dxa"/>
          </w:tcPr>
          <w:p w:rsidR="00C576C0" w:rsidRDefault="00C576C0"/>
        </w:tc>
        <w:tc>
          <w:tcPr>
            <w:tcW w:w="1377" w:type="dxa"/>
          </w:tcPr>
          <w:p w:rsidR="00C576C0" w:rsidRDefault="00C576C0"/>
        </w:tc>
        <w:tc>
          <w:tcPr>
            <w:tcW w:w="1377" w:type="dxa"/>
          </w:tcPr>
          <w:p w:rsidR="00C576C0" w:rsidRDefault="00C576C0"/>
        </w:tc>
      </w:tr>
      <w:tr w:rsidR="00C576C0">
        <w:tblPrEx>
          <w:tblCellMar>
            <w:top w:w="0" w:type="dxa"/>
            <w:bottom w:w="0" w:type="dxa"/>
          </w:tblCellMar>
        </w:tblPrEx>
        <w:trPr>
          <w:cantSplit/>
        </w:trPr>
        <w:tc>
          <w:tcPr>
            <w:tcW w:w="2754" w:type="dxa"/>
          </w:tcPr>
          <w:p w:rsidR="00C576C0" w:rsidRDefault="00C576C0" w:rsidP="00436759">
            <w:pPr>
              <w:pStyle w:val="Heading2"/>
              <w:jc w:val="left"/>
              <w:rPr>
                <w:b w:val="0"/>
                <w:bCs w:val="0"/>
                <w:sz w:val="24"/>
              </w:rPr>
            </w:pPr>
            <w:r>
              <w:rPr>
                <w:b w:val="0"/>
                <w:bCs w:val="0"/>
                <w:sz w:val="24"/>
              </w:rPr>
              <w:t>Pickup Rate</w:t>
            </w:r>
          </w:p>
        </w:tc>
        <w:tc>
          <w:tcPr>
            <w:tcW w:w="1377" w:type="dxa"/>
          </w:tcPr>
          <w:p w:rsidR="00C576C0" w:rsidRDefault="00C576C0"/>
        </w:tc>
        <w:tc>
          <w:tcPr>
            <w:tcW w:w="1377" w:type="dxa"/>
          </w:tcPr>
          <w:p w:rsidR="00C576C0" w:rsidRDefault="00673DAD">
            <w:r>
              <w:t>$14.00</w:t>
            </w:r>
          </w:p>
        </w:tc>
        <w:tc>
          <w:tcPr>
            <w:tcW w:w="1377" w:type="dxa"/>
          </w:tcPr>
          <w:p w:rsidR="00C576C0" w:rsidRDefault="00673DAD" w:rsidP="00436759">
            <w:r>
              <w:t>$25.00</w:t>
            </w:r>
          </w:p>
        </w:tc>
        <w:tc>
          <w:tcPr>
            <w:tcW w:w="1377" w:type="dxa"/>
          </w:tcPr>
          <w:p w:rsidR="00C576C0" w:rsidRDefault="00C576C0"/>
        </w:tc>
        <w:tc>
          <w:tcPr>
            <w:tcW w:w="1377" w:type="dxa"/>
          </w:tcPr>
          <w:p w:rsidR="00C576C0" w:rsidRDefault="00C576C0"/>
        </w:tc>
        <w:tc>
          <w:tcPr>
            <w:tcW w:w="1377" w:type="dxa"/>
          </w:tcPr>
          <w:p w:rsidR="00C576C0" w:rsidRDefault="00C576C0"/>
        </w:tc>
      </w:tr>
      <w:tr w:rsidR="00C576C0">
        <w:tblPrEx>
          <w:tblCellMar>
            <w:top w:w="0" w:type="dxa"/>
            <w:bottom w:w="0" w:type="dxa"/>
          </w:tblCellMar>
        </w:tblPrEx>
        <w:trPr>
          <w:cantSplit/>
        </w:trPr>
        <w:tc>
          <w:tcPr>
            <w:tcW w:w="2754" w:type="dxa"/>
          </w:tcPr>
          <w:p w:rsidR="00C576C0" w:rsidRDefault="00C576C0" w:rsidP="00436759">
            <w:pPr>
              <w:pStyle w:val="Heading2"/>
              <w:jc w:val="left"/>
              <w:rPr>
                <w:b w:val="0"/>
                <w:bCs w:val="0"/>
                <w:sz w:val="24"/>
              </w:rPr>
            </w:pPr>
            <w:r>
              <w:rPr>
                <w:b w:val="0"/>
                <w:bCs w:val="0"/>
                <w:sz w:val="24"/>
              </w:rPr>
              <w:t xml:space="preserve">Rent </w:t>
            </w:r>
            <w:proofErr w:type="gramStart"/>
            <w:r>
              <w:rPr>
                <w:b w:val="0"/>
                <w:bCs w:val="0"/>
                <w:sz w:val="24"/>
              </w:rPr>
              <w:t>Per</w:t>
            </w:r>
            <w:proofErr w:type="gramEnd"/>
            <w:r>
              <w:rPr>
                <w:b w:val="0"/>
                <w:bCs w:val="0"/>
                <w:sz w:val="24"/>
              </w:rPr>
              <w:t xml:space="preserve"> Calendar Day</w:t>
            </w:r>
          </w:p>
        </w:tc>
        <w:tc>
          <w:tcPr>
            <w:tcW w:w="1377" w:type="dxa"/>
          </w:tcPr>
          <w:p w:rsidR="00C576C0" w:rsidRDefault="00C576C0"/>
        </w:tc>
        <w:tc>
          <w:tcPr>
            <w:tcW w:w="1377" w:type="dxa"/>
          </w:tcPr>
          <w:p w:rsidR="00C576C0" w:rsidRDefault="00C576C0">
            <w:r>
              <w:t>$0.50</w:t>
            </w:r>
          </w:p>
        </w:tc>
        <w:tc>
          <w:tcPr>
            <w:tcW w:w="1377" w:type="dxa"/>
          </w:tcPr>
          <w:p w:rsidR="00C576C0" w:rsidRDefault="00C576C0" w:rsidP="00436759">
            <w:r>
              <w:t>$1.00</w:t>
            </w:r>
          </w:p>
        </w:tc>
        <w:tc>
          <w:tcPr>
            <w:tcW w:w="1377" w:type="dxa"/>
          </w:tcPr>
          <w:p w:rsidR="00C576C0" w:rsidRDefault="00C576C0"/>
        </w:tc>
        <w:tc>
          <w:tcPr>
            <w:tcW w:w="1377" w:type="dxa"/>
          </w:tcPr>
          <w:p w:rsidR="00C576C0" w:rsidRDefault="00C576C0"/>
        </w:tc>
        <w:tc>
          <w:tcPr>
            <w:tcW w:w="1377" w:type="dxa"/>
          </w:tcPr>
          <w:p w:rsidR="00C576C0" w:rsidRDefault="00C576C0"/>
        </w:tc>
      </w:tr>
      <w:tr w:rsidR="00C576C0">
        <w:tblPrEx>
          <w:tblCellMar>
            <w:top w:w="0" w:type="dxa"/>
            <w:bottom w:w="0" w:type="dxa"/>
          </w:tblCellMar>
        </w:tblPrEx>
        <w:trPr>
          <w:cantSplit/>
        </w:trPr>
        <w:tc>
          <w:tcPr>
            <w:tcW w:w="2754" w:type="dxa"/>
          </w:tcPr>
          <w:p w:rsidR="00C576C0" w:rsidRDefault="00C576C0" w:rsidP="00436759">
            <w:pPr>
              <w:pStyle w:val="Heading2"/>
              <w:jc w:val="left"/>
              <w:rPr>
                <w:b w:val="0"/>
                <w:bCs w:val="0"/>
                <w:sz w:val="24"/>
              </w:rPr>
            </w:pPr>
            <w:r>
              <w:rPr>
                <w:b w:val="0"/>
                <w:bCs w:val="0"/>
                <w:sz w:val="24"/>
              </w:rPr>
              <w:t xml:space="preserve">Rent </w:t>
            </w:r>
            <w:proofErr w:type="gramStart"/>
            <w:r>
              <w:rPr>
                <w:b w:val="0"/>
                <w:bCs w:val="0"/>
                <w:sz w:val="24"/>
              </w:rPr>
              <w:t>Per</w:t>
            </w:r>
            <w:proofErr w:type="gramEnd"/>
            <w:r>
              <w:rPr>
                <w:b w:val="0"/>
                <w:bCs w:val="0"/>
                <w:sz w:val="24"/>
              </w:rPr>
              <w:t xml:space="preserve"> Month</w:t>
            </w:r>
          </w:p>
        </w:tc>
        <w:tc>
          <w:tcPr>
            <w:tcW w:w="1377" w:type="dxa"/>
          </w:tcPr>
          <w:p w:rsidR="00C576C0" w:rsidRDefault="00C576C0"/>
        </w:tc>
        <w:tc>
          <w:tcPr>
            <w:tcW w:w="1377" w:type="dxa"/>
          </w:tcPr>
          <w:p w:rsidR="00C576C0" w:rsidRDefault="00C576C0">
            <w:r>
              <w:t>$15.00</w:t>
            </w:r>
          </w:p>
        </w:tc>
        <w:tc>
          <w:tcPr>
            <w:tcW w:w="1377" w:type="dxa"/>
          </w:tcPr>
          <w:p w:rsidR="00C576C0" w:rsidRDefault="00C576C0" w:rsidP="00436759">
            <w:r>
              <w:t>$30.00</w:t>
            </w:r>
          </w:p>
        </w:tc>
        <w:tc>
          <w:tcPr>
            <w:tcW w:w="1377" w:type="dxa"/>
          </w:tcPr>
          <w:p w:rsidR="00C576C0" w:rsidRDefault="00C576C0"/>
        </w:tc>
        <w:tc>
          <w:tcPr>
            <w:tcW w:w="1377" w:type="dxa"/>
          </w:tcPr>
          <w:p w:rsidR="00C576C0" w:rsidRDefault="00C576C0"/>
        </w:tc>
        <w:tc>
          <w:tcPr>
            <w:tcW w:w="1377" w:type="dxa"/>
          </w:tcPr>
          <w:p w:rsidR="00C576C0" w:rsidRDefault="00C576C0"/>
        </w:tc>
      </w:tr>
      <w:tr w:rsidR="00C576C0">
        <w:tblPrEx>
          <w:tblCellMar>
            <w:top w:w="0" w:type="dxa"/>
            <w:bottom w:w="0" w:type="dxa"/>
          </w:tblCellMar>
        </w:tblPrEx>
        <w:trPr>
          <w:cantSplit/>
        </w:trPr>
        <w:tc>
          <w:tcPr>
            <w:tcW w:w="2754" w:type="dxa"/>
          </w:tcPr>
          <w:p w:rsidR="00C576C0" w:rsidRDefault="00C576C0">
            <w:pPr>
              <w:pStyle w:val="Heading2"/>
              <w:jc w:val="left"/>
              <w:rPr>
                <w:b w:val="0"/>
                <w:bCs w:val="0"/>
                <w:sz w:val="24"/>
              </w:rPr>
            </w:pPr>
          </w:p>
        </w:tc>
        <w:tc>
          <w:tcPr>
            <w:tcW w:w="1377" w:type="dxa"/>
          </w:tcPr>
          <w:p w:rsidR="00C576C0" w:rsidRDefault="00C576C0"/>
        </w:tc>
        <w:tc>
          <w:tcPr>
            <w:tcW w:w="1377" w:type="dxa"/>
          </w:tcPr>
          <w:p w:rsidR="00C576C0" w:rsidRDefault="00C576C0"/>
        </w:tc>
        <w:tc>
          <w:tcPr>
            <w:tcW w:w="1377" w:type="dxa"/>
          </w:tcPr>
          <w:p w:rsidR="00C576C0" w:rsidRDefault="00C576C0"/>
        </w:tc>
        <w:tc>
          <w:tcPr>
            <w:tcW w:w="1377" w:type="dxa"/>
          </w:tcPr>
          <w:p w:rsidR="00C576C0" w:rsidRDefault="00C576C0"/>
        </w:tc>
        <w:tc>
          <w:tcPr>
            <w:tcW w:w="1377" w:type="dxa"/>
          </w:tcPr>
          <w:p w:rsidR="00C576C0" w:rsidRDefault="00C576C0"/>
        </w:tc>
        <w:tc>
          <w:tcPr>
            <w:tcW w:w="1377" w:type="dxa"/>
          </w:tcPr>
          <w:p w:rsidR="00C576C0" w:rsidRDefault="00C576C0"/>
        </w:tc>
      </w:tr>
    </w:tbl>
    <w:p w:rsidR="00646E88" w:rsidRDefault="00646E88">
      <w:pPr>
        <w:pStyle w:val="Header"/>
        <w:tabs>
          <w:tab w:val="clear" w:pos="4320"/>
          <w:tab w:val="clear" w:pos="8640"/>
        </w:tabs>
      </w:pPr>
    </w:p>
    <w:p w:rsidR="00646E88" w:rsidRDefault="00646E88">
      <w:pPr>
        <w:tabs>
          <w:tab w:val="left" w:pos="900"/>
        </w:tabs>
        <w:ind w:left="907" w:hanging="907"/>
      </w:pPr>
      <w:r>
        <w:t>Note 1:</w:t>
      </w:r>
      <w:r>
        <w:tab/>
      </w:r>
      <w:r>
        <w:rPr>
          <w:u w:val="single"/>
        </w:rPr>
        <w:t>Permanent Service:</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646E88" w:rsidRPr="00C576C0" w:rsidRDefault="00646E88">
      <w:pPr>
        <w:tabs>
          <w:tab w:val="left" w:pos="900"/>
        </w:tabs>
        <w:ind w:left="907" w:hanging="907"/>
        <w:rPr>
          <w:rFonts w:ascii="Univers" w:hAnsi="Univers"/>
        </w:rPr>
      </w:pPr>
      <w:r>
        <w:t>Note 2:</w:t>
      </w:r>
      <w:r>
        <w:tab/>
      </w:r>
      <w:r w:rsidR="00C576C0" w:rsidRPr="00C576C0">
        <w:t>Permanent Containers exceeding weight limits in Item 207 will be charged excess weight fees in Item 207 for each pound over the maximum weight.</w:t>
      </w:r>
    </w:p>
    <w:p w:rsidR="00646E88" w:rsidRDefault="00EB7FBE">
      <w:pPr>
        <w:tabs>
          <w:tab w:val="left" w:pos="900"/>
        </w:tabs>
        <w:ind w:left="907" w:hanging="907"/>
      </w:pPr>
      <w:r>
        <w:t>Note3:  Company Specific Definition for “Special Container” in Item 20 applies to this Item.  Items 160, 207, and 230 also apply to “Special Container/Cleanup”</w:t>
      </w:r>
    </w:p>
    <w:p w:rsidR="00646E88" w:rsidRDefault="00673DAD">
      <w:pPr>
        <w:tabs>
          <w:tab w:val="left" w:pos="900"/>
        </w:tabs>
        <w:ind w:left="907" w:hanging="907"/>
      </w:pPr>
      <w:r>
        <w:t xml:space="preserve">Note4:  Permanent Service “Special Pickup” is any pickup on other than regularly scheduled route day/week when call-out “special cleanup” rates are not applied.                                                                       </w:t>
      </w:r>
    </w:p>
    <w:p w:rsidR="00646E88" w:rsidRDefault="00646E88">
      <w:r>
        <w:t>Accessorial charges assessed (lids, tarping, unlocking, unlatching, etc.):</w:t>
      </w:r>
    </w:p>
    <w:p w:rsidR="00032E1C" w:rsidRDefault="00032E1C">
      <w:pPr>
        <w:pStyle w:val="Heading1"/>
        <w:sectPr w:rsidR="00032E1C">
          <w:headerReference w:type="default" r:id="rId23"/>
          <w:footerReference w:type="default" r:id="rId24"/>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pPr>
    </w:p>
    <w:p w:rsidR="00646E88" w:rsidRDefault="00646E88">
      <w:pPr>
        <w:pStyle w:val="Heading1"/>
      </w:pPr>
      <w:r>
        <w:lastRenderedPageBreak/>
        <w:t>Item 245 – Container Service – Dumped in Company's Vehicle</w:t>
      </w:r>
    </w:p>
    <w:p w:rsidR="00646E88" w:rsidRDefault="00646E88">
      <w:pPr>
        <w:jc w:val="center"/>
      </w:pPr>
      <w:r>
        <w:t>Non-Compacted Material (Customer-owned container)</w:t>
      </w:r>
    </w:p>
    <w:p w:rsidR="00646E88" w:rsidRDefault="00646E88">
      <w:pPr>
        <w:jc w:val="center"/>
      </w:pPr>
      <w:r>
        <w:t xml:space="preserve">Includes Commercial Can Service </w:t>
      </w:r>
    </w:p>
    <w:p w:rsidR="00646E88" w:rsidRDefault="00646E88">
      <w:pPr>
        <w:jc w:val="center"/>
      </w:pPr>
      <w:r>
        <w:t>Rates stated per container, per pickup</w:t>
      </w:r>
    </w:p>
    <w:p w:rsidR="00646E88" w:rsidRDefault="00646E88">
      <w:pPr>
        <w:jc w:val="center"/>
      </w:pPr>
    </w:p>
    <w:p w:rsidR="00646E88" w:rsidRDefault="00646E88">
      <w:r>
        <w:t>Service Area:</w:t>
      </w:r>
      <w:r w:rsidR="00EB7FBE" w:rsidRPr="00EB7FBE">
        <w:t xml:space="preserve"> </w:t>
      </w:r>
      <w:r w:rsidR="00EB7FBE">
        <w:t xml:space="preserve">Area of </w:t>
      </w:r>
      <w:smartTag w:uri="urn:schemas-microsoft-com:office:smarttags" w:element="place">
        <w:smartTag w:uri="urn:schemas-microsoft-com:office:smarttags" w:element="PlaceName">
          <w:r w:rsidR="00EB7FBE">
            <w:t>Whatcom</w:t>
          </w:r>
        </w:smartTag>
        <w:r w:rsidR="00EB7FBE">
          <w:t xml:space="preserve"> </w:t>
        </w:r>
        <w:smartTag w:uri="urn:schemas-microsoft-com:office:smarttags" w:element="PlaceType">
          <w:r w:rsidR="00EB7FBE">
            <w:t>County</w:t>
          </w:r>
        </w:smartTag>
      </w:smartTag>
      <w:r w:rsidR="00EB7FBE">
        <w:t xml:space="preserve"> known as Point Roberts</w:t>
      </w:r>
    </w:p>
    <w:p w:rsidR="00646E88" w:rsidRDefault="00646E88">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54"/>
        <w:gridCol w:w="1377"/>
        <w:gridCol w:w="1377"/>
        <w:gridCol w:w="360"/>
        <w:gridCol w:w="1017"/>
        <w:gridCol w:w="423"/>
        <w:gridCol w:w="954"/>
        <w:gridCol w:w="306"/>
        <w:gridCol w:w="1071"/>
        <w:gridCol w:w="189"/>
        <w:gridCol w:w="1188"/>
      </w:tblGrid>
      <w:tr w:rsidR="00646E88">
        <w:tblPrEx>
          <w:tblCellMar>
            <w:top w:w="0" w:type="dxa"/>
            <w:bottom w:w="0" w:type="dxa"/>
          </w:tblCellMar>
        </w:tblPrEx>
        <w:trPr>
          <w:cantSplit/>
        </w:trPr>
        <w:tc>
          <w:tcPr>
            <w:tcW w:w="2754" w:type="dxa"/>
            <w:vMerge w:val="restart"/>
          </w:tcPr>
          <w:p w:rsidR="00646E88" w:rsidRDefault="00646E88"/>
          <w:p w:rsidR="00646E88" w:rsidRDefault="00646E88">
            <w:r>
              <w:t>Permanent Service</w:t>
            </w:r>
          </w:p>
        </w:tc>
        <w:tc>
          <w:tcPr>
            <w:tcW w:w="8262" w:type="dxa"/>
            <w:gridSpan w:val="10"/>
          </w:tcPr>
          <w:p w:rsidR="00646E88" w:rsidRDefault="00646E88">
            <w:pPr>
              <w:jc w:val="center"/>
            </w:pPr>
            <w:r>
              <w:t xml:space="preserve"> Size or Type of Container</w:t>
            </w:r>
          </w:p>
        </w:tc>
      </w:tr>
      <w:tr w:rsidR="00646E88">
        <w:tblPrEx>
          <w:tblCellMar>
            <w:top w:w="0" w:type="dxa"/>
            <w:bottom w:w="0" w:type="dxa"/>
          </w:tblCellMar>
        </w:tblPrEx>
        <w:trPr>
          <w:cantSplit/>
          <w:trHeight w:val="323"/>
        </w:trPr>
        <w:tc>
          <w:tcPr>
            <w:tcW w:w="2754" w:type="dxa"/>
            <w:vMerge/>
          </w:tcPr>
          <w:p w:rsidR="00646E88" w:rsidRDefault="00646E88"/>
        </w:tc>
        <w:tc>
          <w:tcPr>
            <w:tcW w:w="1377" w:type="dxa"/>
          </w:tcPr>
          <w:p w:rsidR="00646E88" w:rsidRDefault="00646E88">
            <w:pPr>
              <w:jc w:val="right"/>
            </w:pPr>
            <w:r>
              <w:t>32-gallon can or unit</w:t>
            </w:r>
          </w:p>
        </w:tc>
        <w:tc>
          <w:tcPr>
            <w:tcW w:w="1737" w:type="dxa"/>
            <w:gridSpan w:val="2"/>
          </w:tcPr>
          <w:p w:rsidR="00646E88" w:rsidRDefault="00646E88">
            <w:pPr>
              <w:pStyle w:val="Header"/>
              <w:tabs>
                <w:tab w:val="clear" w:pos="4320"/>
                <w:tab w:val="clear" w:pos="8640"/>
              </w:tabs>
            </w:pPr>
          </w:p>
        </w:tc>
        <w:tc>
          <w:tcPr>
            <w:tcW w:w="1440" w:type="dxa"/>
            <w:gridSpan w:val="2"/>
          </w:tcPr>
          <w:p w:rsidR="00646E88" w:rsidRDefault="00646E88">
            <w:pPr>
              <w:jc w:val="right"/>
            </w:pPr>
          </w:p>
        </w:tc>
        <w:tc>
          <w:tcPr>
            <w:tcW w:w="1260" w:type="dxa"/>
            <w:gridSpan w:val="2"/>
          </w:tcPr>
          <w:p w:rsidR="00646E88" w:rsidRDefault="00646E88">
            <w:pPr>
              <w:jc w:val="right"/>
            </w:pPr>
          </w:p>
        </w:tc>
        <w:tc>
          <w:tcPr>
            <w:tcW w:w="1260" w:type="dxa"/>
            <w:gridSpan w:val="2"/>
          </w:tcPr>
          <w:p w:rsidR="00646E88" w:rsidRDefault="00646E88">
            <w:pPr>
              <w:jc w:val="right"/>
            </w:pPr>
          </w:p>
        </w:tc>
        <w:tc>
          <w:tcPr>
            <w:tcW w:w="1188" w:type="dxa"/>
          </w:tcPr>
          <w:p w:rsidR="00646E88" w:rsidRDefault="00646E88">
            <w:pPr>
              <w:jc w:val="right"/>
            </w:pPr>
          </w:p>
        </w:tc>
      </w:tr>
      <w:tr w:rsidR="00646E88">
        <w:tblPrEx>
          <w:tblCellMar>
            <w:top w:w="0" w:type="dxa"/>
            <w:bottom w:w="0" w:type="dxa"/>
          </w:tblCellMar>
        </w:tblPrEx>
        <w:trPr>
          <w:cantSplit/>
        </w:trPr>
        <w:tc>
          <w:tcPr>
            <w:tcW w:w="2754" w:type="dxa"/>
          </w:tcPr>
          <w:p w:rsidR="00646E88" w:rsidRDefault="00646E88">
            <w:pPr>
              <w:pStyle w:val="Heading2"/>
              <w:jc w:val="left"/>
              <w:rPr>
                <w:b w:val="0"/>
                <w:bCs w:val="0"/>
                <w:sz w:val="24"/>
              </w:rPr>
            </w:pPr>
            <w:r>
              <w:rPr>
                <w:b w:val="0"/>
                <w:bCs w:val="0"/>
                <w:sz w:val="24"/>
              </w:rPr>
              <w:t>Each Scheduled Pickup</w:t>
            </w:r>
          </w:p>
        </w:tc>
        <w:tc>
          <w:tcPr>
            <w:tcW w:w="1377" w:type="dxa"/>
          </w:tcPr>
          <w:p w:rsidR="00646E88" w:rsidRDefault="00646E88">
            <w:r>
              <w:t>$</w:t>
            </w:r>
            <w:r w:rsidR="00027565">
              <w:t>6.31</w:t>
            </w:r>
            <w:r w:rsidR="00546A0A">
              <w:t xml:space="preserve"> </w:t>
            </w:r>
            <w:r w:rsidR="00546A0A">
              <w:rPr>
                <w:b/>
              </w:rPr>
              <w:t>(A)</w:t>
            </w:r>
          </w:p>
        </w:tc>
        <w:tc>
          <w:tcPr>
            <w:tcW w:w="1737" w:type="dxa"/>
            <w:gridSpan w:val="2"/>
          </w:tcPr>
          <w:p w:rsidR="00646E88" w:rsidRDefault="00646E88"/>
        </w:tc>
        <w:tc>
          <w:tcPr>
            <w:tcW w:w="1440" w:type="dxa"/>
            <w:gridSpan w:val="2"/>
          </w:tcPr>
          <w:p w:rsidR="00646E88" w:rsidRDefault="00646E88"/>
        </w:tc>
        <w:tc>
          <w:tcPr>
            <w:tcW w:w="1260" w:type="dxa"/>
            <w:gridSpan w:val="2"/>
          </w:tcPr>
          <w:p w:rsidR="00646E88" w:rsidRDefault="00646E88"/>
        </w:tc>
        <w:tc>
          <w:tcPr>
            <w:tcW w:w="1260" w:type="dxa"/>
            <w:gridSpan w:val="2"/>
          </w:tcPr>
          <w:p w:rsidR="00646E88" w:rsidRDefault="00646E88"/>
        </w:tc>
        <w:tc>
          <w:tcPr>
            <w:tcW w:w="1188" w:type="dxa"/>
          </w:tcPr>
          <w:p w:rsidR="00646E88" w:rsidRPr="00673DAD" w:rsidRDefault="00646E88">
            <w:pPr>
              <w:rPr>
                <w:b/>
              </w:rPr>
            </w:pPr>
          </w:p>
        </w:tc>
      </w:tr>
      <w:tr w:rsidR="00646E88">
        <w:tblPrEx>
          <w:tblCellMar>
            <w:top w:w="0" w:type="dxa"/>
            <w:bottom w:w="0" w:type="dxa"/>
          </w:tblCellMar>
        </w:tblPrEx>
        <w:trPr>
          <w:cantSplit/>
        </w:trPr>
        <w:tc>
          <w:tcPr>
            <w:tcW w:w="2754" w:type="dxa"/>
          </w:tcPr>
          <w:p w:rsidR="00646E88" w:rsidRDefault="00646E88">
            <w:pPr>
              <w:pStyle w:val="Heading2"/>
              <w:jc w:val="left"/>
              <w:rPr>
                <w:b w:val="0"/>
                <w:bCs w:val="0"/>
                <w:sz w:val="24"/>
              </w:rPr>
            </w:pPr>
            <w:r>
              <w:rPr>
                <w:b w:val="0"/>
                <w:bCs w:val="0"/>
                <w:sz w:val="24"/>
              </w:rPr>
              <w:t>Special Pickups</w:t>
            </w:r>
          </w:p>
        </w:tc>
        <w:tc>
          <w:tcPr>
            <w:tcW w:w="1377" w:type="dxa"/>
          </w:tcPr>
          <w:p w:rsidR="00646E88" w:rsidRDefault="00646E88">
            <w:r>
              <w:t>$</w:t>
            </w:r>
          </w:p>
        </w:tc>
        <w:tc>
          <w:tcPr>
            <w:tcW w:w="1737" w:type="dxa"/>
            <w:gridSpan w:val="2"/>
          </w:tcPr>
          <w:p w:rsidR="00646E88" w:rsidRDefault="00646E88"/>
        </w:tc>
        <w:tc>
          <w:tcPr>
            <w:tcW w:w="1440" w:type="dxa"/>
            <w:gridSpan w:val="2"/>
          </w:tcPr>
          <w:p w:rsidR="00646E88" w:rsidRDefault="00646E88"/>
        </w:tc>
        <w:tc>
          <w:tcPr>
            <w:tcW w:w="1260" w:type="dxa"/>
            <w:gridSpan w:val="2"/>
          </w:tcPr>
          <w:p w:rsidR="00646E88" w:rsidRDefault="00646E88"/>
        </w:tc>
        <w:tc>
          <w:tcPr>
            <w:tcW w:w="1260" w:type="dxa"/>
            <w:gridSpan w:val="2"/>
          </w:tcPr>
          <w:p w:rsidR="00646E88" w:rsidRDefault="00646E88"/>
        </w:tc>
        <w:tc>
          <w:tcPr>
            <w:tcW w:w="1188" w:type="dxa"/>
          </w:tcPr>
          <w:p w:rsidR="00646E88" w:rsidRDefault="00646E88"/>
        </w:tc>
      </w:tr>
      <w:tr w:rsidR="00646E88">
        <w:tblPrEx>
          <w:tblCellMar>
            <w:top w:w="0" w:type="dxa"/>
            <w:bottom w:w="0" w:type="dxa"/>
          </w:tblCellMar>
        </w:tblPrEx>
        <w:trPr>
          <w:cantSplit/>
          <w:trHeight w:val="197"/>
        </w:trPr>
        <w:tc>
          <w:tcPr>
            <w:tcW w:w="11016" w:type="dxa"/>
            <w:gridSpan w:val="11"/>
          </w:tcPr>
          <w:p w:rsidR="00646E88" w:rsidRDefault="00646E88"/>
        </w:tc>
      </w:tr>
      <w:tr w:rsidR="00646E88">
        <w:tblPrEx>
          <w:tblCellMar>
            <w:top w:w="0" w:type="dxa"/>
            <w:bottom w:w="0" w:type="dxa"/>
          </w:tblCellMar>
        </w:tblPrEx>
        <w:trPr>
          <w:cantSplit/>
        </w:trPr>
        <w:tc>
          <w:tcPr>
            <w:tcW w:w="2754" w:type="dxa"/>
          </w:tcPr>
          <w:p w:rsidR="00646E88" w:rsidRDefault="00646E88">
            <w:pPr>
              <w:pStyle w:val="Heading2"/>
              <w:jc w:val="left"/>
              <w:rPr>
                <w:b w:val="0"/>
                <w:bCs w:val="0"/>
                <w:sz w:val="24"/>
              </w:rPr>
            </w:pPr>
            <w:r>
              <w:rPr>
                <w:b w:val="0"/>
                <w:bCs w:val="0"/>
                <w:sz w:val="24"/>
              </w:rPr>
              <w:t>Temporary Service</w:t>
            </w:r>
          </w:p>
        </w:tc>
        <w:tc>
          <w:tcPr>
            <w:tcW w:w="8262" w:type="dxa"/>
            <w:gridSpan w:val="10"/>
          </w:tcPr>
          <w:p w:rsidR="00646E88" w:rsidRDefault="00646E88">
            <w:pPr>
              <w:jc w:val="center"/>
            </w:pPr>
          </w:p>
        </w:tc>
      </w:tr>
      <w:tr w:rsidR="00646E88">
        <w:tblPrEx>
          <w:tblCellMar>
            <w:top w:w="0" w:type="dxa"/>
            <w:bottom w:w="0" w:type="dxa"/>
          </w:tblCellMar>
        </w:tblPrEx>
        <w:trPr>
          <w:cantSplit/>
        </w:trPr>
        <w:tc>
          <w:tcPr>
            <w:tcW w:w="2754" w:type="dxa"/>
          </w:tcPr>
          <w:p w:rsidR="00646E88" w:rsidRDefault="00646E88">
            <w:pPr>
              <w:pStyle w:val="Heading2"/>
              <w:jc w:val="left"/>
              <w:rPr>
                <w:b w:val="0"/>
                <w:bCs w:val="0"/>
                <w:sz w:val="24"/>
              </w:rPr>
            </w:pPr>
            <w:r>
              <w:rPr>
                <w:b w:val="0"/>
                <w:bCs w:val="0"/>
                <w:sz w:val="24"/>
              </w:rPr>
              <w:t>Pickup Rate</w:t>
            </w:r>
          </w:p>
        </w:tc>
        <w:tc>
          <w:tcPr>
            <w:tcW w:w="1377" w:type="dxa"/>
          </w:tcPr>
          <w:p w:rsidR="00646E88" w:rsidRDefault="00646E88">
            <w:r>
              <w:t>$</w:t>
            </w:r>
          </w:p>
        </w:tc>
        <w:tc>
          <w:tcPr>
            <w:tcW w:w="1377" w:type="dxa"/>
          </w:tcPr>
          <w:p w:rsidR="00646E88" w:rsidRDefault="00646E88">
            <w:r>
              <w:t>$</w:t>
            </w:r>
          </w:p>
        </w:tc>
        <w:tc>
          <w:tcPr>
            <w:tcW w:w="1377" w:type="dxa"/>
            <w:gridSpan w:val="2"/>
          </w:tcPr>
          <w:p w:rsidR="00646E88" w:rsidRDefault="00646E88">
            <w:r>
              <w:t>$</w:t>
            </w:r>
          </w:p>
        </w:tc>
        <w:tc>
          <w:tcPr>
            <w:tcW w:w="1377" w:type="dxa"/>
            <w:gridSpan w:val="2"/>
          </w:tcPr>
          <w:p w:rsidR="00646E88" w:rsidRDefault="00646E88">
            <w:r>
              <w:t>$</w:t>
            </w:r>
          </w:p>
        </w:tc>
        <w:tc>
          <w:tcPr>
            <w:tcW w:w="1377" w:type="dxa"/>
            <w:gridSpan w:val="2"/>
          </w:tcPr>
          <w:p w:rsidR="00646E88" w:rsidRDefault="00646E88">
            <w:r>
              <w:t>$</w:t>
            </w:r>
          </w:p>
        </w:tc>
        <w:tc>
          <w:tcPr>
            <w:tcW w:w="1377" w:type="dxa"/>
            <w:gridSpan w:val="2"/>
          </w:tcPr>
          <w:p w:rsidR="00646E88" w:rsidRDefault="00646E88">
            <w:r>
              <w:t>$</w:t>
            </w:r>
          </w:p>
        </w:tc>
      </w:tr>
    </w:tbl>
    <w:p w:rsidR="00646E88" w:rsidRDefault="00646E88">
      <w:pPr>
        <w:pStyle w:val="Header"/>
        <w:tabs>
          <w:tab w:val="clear" w:pos="4320"/>
          <w:tab w:val="clear" w:pos="8640"/>
        </w:tabs>
      </w:pPr>
    </w:p>
    <w:p w:rsidR="00646E88" w:rsidRDefault="00646E88">
      <w:pPr>
        <w:tabs>
          <w:tab w:val="left" w:pos="900"/>
        </w:tabs>
        <w:ind w:left="907" w:hanging="907"/>
      </w:pPr>
      <w:r>
        <w:t>Note 1:</w:t>
      </w:r>
      <w:r>
        <w:tab/>
      </w:r>
      <w:r>
        <w:rPr>
          <w:u w:val="single"/>
        </w:rPr>
        <w:t xml:space="preserve">Permanent Service: </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646E88" w:rsidRDefault="00646E88"/>
    <w:p w:rsidR="00646E88" w:rsidRDefault="00646E88">
      <w:r>
        <w:t>Accessorial charges assessed (lids, tarping, unlocking, unlatching, etc.):</w:t>
      </w:r>
    </w:p>
    <w:p w:rsidR="00646E88" w:rsidRDefault="00646E88" w:rsidP="00AE7AE8">
      <w:pPr>
        <w:pStyle w:val="Heading1"/>
        <w:jc w:val="left"/>
      </w:pPr>
    </w:p>
    <w:sectPr w:rsidR="00646E88">
      <w:headerReference w:type="default" r:id="rId25"/>
      <w:footerReference w:type="default" r:id="rId26"/>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10437A">
      <w:r>
        <w:separator/>
      </w:r>
    </w:p>
  </w:endnote>
  <w:endnote w:type="continuationSeparator" w:id="1">
    <w:p w:rsidR="00000000" w:rsidRDefault="001043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Univers">
    <w:altName w:val="Arial"/>
    <w:charset w:val="00"/>
    <w:family w:val="swiss"/>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E6D" w:rsidRDefault="00A41E6D">
    <w:pPr>
      <w:pStyle w:val="Footer"/>
      <w:pBdr>
        <w:bottom w:val="single" w:sz="12" w:space="1" w:color="auto"/>
      </w:pBdr>
      <w:tabs>
        <w:tab w:val="clear" w:pos="8640"/>
        <w:tab w:val="right" w:pos="9360"/>
      </w:tabs>
    </w:pPr>
  </w:p>
  <w:p w:rsidR="00A41E6D" w:rsidRDefault="00A41E6D">
    <w:pPr>
      <w:pStyle w:val="Footer"/>
      <w:tabs>
        <w:tab w:val="clear" w:pos="8640"/>
        <w:tab w:val="right" w:pos="9360"/>
      </w:tabs>
    </w:pPr>
  </w:p>
  <w:p w:rsidR="00A41E6D" w:rsidRDefault="00A41E6D" w:rsidP="002A32FB">
    <w:pPr>
      <w:pStyle w:val="Footer"/>
      <w:pBdr>
        <w:bottom w:val="single" w:sz="12" w:space="1" w:color="auto"/>
      </w:pBdr>
      <w:tabs>
        <w:tab w:val="clear" w:pos="8640"/>
        <w:tab w:val="left" w:pos="7380"/>
        <w:tab w:val="right" w:pos="9360"/>
      </w:tabs>
    </w:pPr>
    <w:r>
      <w:t xml:space="preserve">Issue date: </w:t>
    </w:r>
    <w:smartTag w:uri="urn:schemas-microsoft-com:office:smarttags" w:element="date">
      <w:smartTagPr>
        <w:attr w:name="Month" w:val="3"/>
        <w:attr w:name="Day" w:val="11"/>
        <w:attr w:name="Year" w:val="2009"/>
      </w:smartTagPr>
      <w:r w:rsidR="00027565">
        <w:t>March 11, 2009</w:t>
      </w:r>
    </w:smartTag>
    <w:r>
      <w:tab/>
    </w:r>
    <w:r>
      <w:tab/>
      <w:t xml:space="preserve">Effective date: </w:t>
    </w:r>
    <w:r w:rsidR="00027565">
      <w:t>May 1</w:t>
    </w:r>
    <w:r w:rsidR="00027565" w:rsidRPr="00027565">
      <w:rPr>
        <w:vertAlign w:val="superscript"/>
      </w:rPr>
      <w:t>st</w:t>
    </w:r>
    <w:r w:rsidR="00027565">
      <w:t>, 2009</w:t>
    </w:r>
  </w:p>
  <w:p w:rsidR="00A41E6D" w:rsidRDefault="00A41E6D">
    <w:pPr>
      <w:pStyle w:val="Footer"/>
      <w:tabs>
        <w:tab w:val="clear" w:pos="8640"/>
        <w:tab w:val="left" w:pos="8100"/>
        <w:tab w:val="right" w:pos="9360"/>
      </w:tabs>
      <w:jc w:val="center"/>
    </w:pPr>
    <w:r>
      <w:t>(For Official Use Only)</w:t>
    </w:r>
  </w:p>
  <w:p w:rsidR="00A41E6D" w:rsidRDefault="00A41E6D">
    <w:pPr>
      <w:pStyle w:val="Footer"/>
      <w:tabs>
        <w:tab w:val="clear" w:pos="8640"/>
        <w:tab w:val="left" w:pos="8100"/>
        <w:tab w:val="right" w:pos="9360"/>
      </w:tabs>
      <w:jc w:val="center"/>
    </w:pPr>
  </w:p>
  <w:p w:rsidR="00A41E6D" w:rsidRDefault="00A41E6D">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E88" w:rsidRDefault="00646E88">
    <w:pPr>
      <w:pStyle w:val="Footer"/>
      <w:pBdr>
        <w:bottom w:val="single" w:sz="12" w:space="1" w:color="auto"/>
      </w:pBdr>
      <w:tabs>
        <w:tab w:val="clear" w:pos="8640"/>
        <w:tab w:val="right" w:pos="9360"/>
      </w:tabs>
    </w:pPr>
  </w:p>
  <w:p w:rsidR="00646E88" w:rsidRDefault="00646E88">
    <w:pPr>
      <w:pStyle w:val="Footer"/>
      <w:tabs>
        <w:tab w:val="clear" w:pos="8640"/>
        <w:tab w:val="right" w:pos="9360"/>
      </w:tabs>
    </w:pPr>
    <w:r>
      <w:t>Issued by: Arthur Wilkowski, Point Recycling and Refuse Company</w:t>
    </w:r>
  </w:p>
  <w:p w:rsidR="00646E88" w:rsidRDefault="00646E88">
    <w:pPr>
      <w:pStyle w:val="Footer"/>
      <w:tabs>
        <w:tab w:val="clear" w:pos="8640"/>
        <w:tab w:val="right" w:pos="9360"/>
      </w:tabs>
    </w:pPr>
  </w:p>
  <w:p w:rsidR="00646E88" w:rsidRDefault="00646E88" w:rsidP="007D6DBF">
    <w:pPr>
      <w:pStyle w:val="Footer"/>
      <w:pBdr>
        <w:bottom w:val="single" w:sz="12" w:space="1" w:color="auto"/>
      </w:pBdr>
      <w:tabs>
        <w:tab w:val="clear" w:pos="8640"/>
        <w:tab w:val="left" w:pos="7200"/>
        <w:tab w:val="right" w:pos="9360"/>
      </w:tabs>
    </w:pPr>
    <w:r>
      <w:t xml:space="preserve">Issue date: </w:t>
    </w:r>
    <w:smartTag w:uri="urn:schemas-microsoft-com:office:smarttags" w:element="date">
      <w:smartTagPr>
        <w:attr w:name="Month" w:val="3"/>
        <w:attr w:name="Day" w:val="11"/>
        <w:attr w:name="Year" w:val="2009"/>
      </w:smartTagPr>
      <w:r w:rsidR="007C49C6">
        <w:t>March 11, 2009</w:t>
      </w:r>
    </w:smartTag>
    <w:r>
      <w:tab/>
    </w:r>
    <w:r>
      <w:tab/>
      <w:t xml:space="preserve">Effective date: </w:t>
    </w:r>
    <w:r w:rsidR="006363B1">
      <w:t xml:space="preserve">May </w:t>
    </w:r>
    <w:r w:rsidR="007C49C6">
      <w:t>1</w:t>
    </w:r>
    <w:r w:rsidR="007C49C6" w:rsidRPr="007C49C6">
      <w:rPr>
        <w:vertAlign w:val="superscript"/>
      </w:rPr>
      <w:t>st</w:t>
    </w:r>
    <w:r w:rsidR="007C49C6">
      <w:t>, 2009</w:t>
    </w:r>
  </w:p>
  <w:p w:rsidR="00646E88" w:rsidRDefault="00646E88">
    <w:pPr>
      <w:pStyle w:val="Footer"/>
      <w:tabs>
        <w:tab w:val="clear" w:pos="8640"/>
        <w:tab w:val="left" w:pos="8100"/>
        <w:tab w:val="right" w:pos="9360"/>
      </w:tabs>
      <w:jc w:val="center"/>
    </w:pPr>
    <w:r>
      <w:t>(For Official Use Only)</w:t>
    </w:r>
  </w:p>
  <w:p w:rsidR="00646E88" w:rsidRDefault="00646E88">
    <w:pPr>
      <w:pStyle w:val="Footer"/>
      <w:tabs>
        <w:tab w:val="clear" w:pos="8640"/>
        <w:tab w:val="left" w:pos="8100"/>
        <w:tab w:val="right" w:pos="9360"/>
      </w:tabs>
      <w:jc w:val="center"/>
    </w:pPr>
  </w:p>
  <w:p w:rsidR="00646E88" w:rsidRDefault="00646E88">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E88" w:rsidRDefault="00646E88">
    <w:pPr>
      <w:pStyle w:val="Footer"/>
      <w:pBdr>
        <w:bottom w:val="single" w:sz="12" w:space="1" w:color="auto"/>
      </w:pBdr>
      <w:tabs>
        <w:tab w:val="clear" w:pos="8640"/>
        <w:tab w:val="right" w:pos="9360"/>
      </w:tabs>
    </w:pPr>
  </w:p>
  <w:p w:rsidR="00646E88" w:rsidRDefault="00646E88">
    <w:pPr>
      <w:pStyle w:val="Footer"/>
      <w:tabs>
        <w:tab w:val="clear" w:pos="8640"/>
        <w:tab w:val="right" w:pos="9360"/>
      </w:tabs>
    </w:pPr>
    <w:r>
      <w:t>Issued by: Arthur Wilkowski, Point Recycling and Refuse Company</w:t>
    </w:r>
  </w:p>
  <w:p w:rsidR="00646E88" w:rsidRDefault="00646E88">
    <w:pPr>
      <w:pStyle w:val="Footer"/>
      <w:tabs>
        <w:tab w:val="clear" w:pos="8640"/>
        <w:tab w:val="right" w:pos="9360"/>
      </w:tabs>
    </w:pPr>
  </w:p>
  <w:p w:rsidR="00646E88" w:rsidRDefault="00646E88" w:rsidP="007D6DBF">
    <w:pPr>
      <w:pStyle w:val="Footer"/>
      <w:pBdr>
        <w:bottom w:val="single" w:sz="12" w:space="1" w:color="auto"/>
      </w:pBdr>
      <w:tabs>
        <w:tab w:val="clear" w:pos="8640"/>
        <w:tab w:val="left" w:pos="7200"/>
        <w:tab w:val="right" w:pos="9360"/>
      </w:tabs>
    </w:pPr>
    <w:r>
      <w:t xml:space="preserve">Issue date: </w:t>
    </w:r>
    <w:smartTag w:uri="urn:schemas-microsoft-com:office:smarttags" w:element="date">
      <w:smartTagPr>
        <w:attr w:name="Month" w:val="3"/>
        <w:attr w:name="Day" w:val="11"/>
        <w:attr w:name="Year" w:val="2009"/>
      </w:smartTagPr>
      <w:r w:rsidR="007C49C6">
        <w:t>March 11, 2009</w:t>
      </w:r>
    </w:smartTag>
    <w:r>
      <w:tab/>
    </w:r>
    <w:r>
      <w:tab/>
      <w:t xml:space="preserve">Effective date: </w:t>
    </w:r>
    <w:r w:rsidR="009B1BD7">
      <w:t xml:space="preserve">May </w:t>
    </w:r>
    <w:r w:rsidR="007C49C6">
      <w:t>1</w:t>
    </w:r>
    <w:r w:rsidR="007C49C6" w:rsidRPr="007C49C6">
      <w:rPr>
        <w:vertAlign w:val="superscript"/>
      </w:rPr>
      <w:t>st</w:t>
    </w:r>
    <w:r w:rsidR="007C49C6">
      <w:t>, 2009</w:t>
    </w:r>
  </w:p>
  <w:p w:rsidR="00646E88" w:rsidRDefault="00646E88">
    <w:pPr>
      <w:pStyle w:val="Footer"/>
      <w:tabs>
        <w:tab w:val="clear" w:pos="8640"/>
        <w:tab w:val="left" w:pos="8100"/>
        <w:tab w:val="right" w:pos="9360"/>
      </w:tabs>
      <w:jc w:val="center"/>
    </w:pPr>
    <w:r>
      <w:t>(For Official Use Only)</w:t>
    </w:r>
  </w:p>
  <w:p w:rsidR="00646E88" w:rsidRDefault="00646E88">
    <w:pPr>
      <w:pStyle w:val="Footer"/>
      <w:tabs>
        <w:tab w:val="clear" w:pos="8640"/>
        <w:tab w:val="left" w:pos="8100"/>
        <w:tab w:val="right" w:pos="9360"/>
      </w:tabs>
      <w:jc w:val="center"/>
    </w:pPr>
  </w:p>
  <w:p w:rsidR="00646E88" w:rsidRDefault="00646E88">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E88" w:rsidRDefault="00646E88">
    <w:pPr>
      <w:pStyle w:val="Footer"/>
      <w:pBdr>
        <w:bottom w:val="single" w:sz="12" w:space="1" w:color="auto"/>
      </w:pBdr>
      <w:tabs>
        <w:tab w:val="clear" w:pos="8640"/>
        <w:tab w:val="right" w:pos="9360"/>
      </w:tabs>
    </w:pPr>
  </w:p>
  <w:p w:rsidR="00646E88" w:rsidRDefault="00646E88">
    <w:pPr>
      <w:pStyle w:val="Footer"/>
      <w:tabs>
        <w:tab w:val="clear" w:pos="8640"/>
        <w:tab w:val="right" w:pos="9360"/>
      </w:tabs>
    </w:pPr>
    <w:r>
      <w:t>Issued by: Arthur Wilkowski, Point Recycling and Refuse Company</w:t>
    </w:r>
  </w:p>
  <w:p w:rsidR="00646E88" w:rsidRDefault="00646E88">
    <w:pPr>
      <w:pStyle w:val="Footer"/>
      <w:tabs>
        <w:tab w:val="clear" w:pos="8640"/>
        <w:tab w:val="right" w:pos="9360"/>
      </w:tabs>
    </w:pPr>
  </w:p>
  <w:p w:rsidR="00646E88" w:rsidRDefault="00646E88" w:rsidP="007D6DBF">
    <w:pPr>
      <w:pStyle w:val="Footer"/>
      <w:pBdr>
        <w:bottom w:val="single" w:sz="12" w:space="1" w:color="auto"/>
      </w:pBdr>
      <w:tabs>
        <w:tab w:val="clear" w:pos="8640"/>
        <w:tab w:val="left" w:pos="7200"/>
        <w:tab w:val="right" w:pos="9360"/>
      </w:tabs>
    </w:pPr>
    <w:r>
      <w:t xml:space="preserve">Issue date: </w:t>
    </w:r>
    <w:smartTag w:uri="urn:schemas-microsoft-com:office:smarttags" w:element="date">
      <w:smartTagPr>
        <w:attr w:name="Month" w:val="3"/>
        <w:attr w:name="Day" w:val="11"/>
        <w:attr w:name="Year" w:val="2009"/>
      </w:smartTagPr>
      <w:r w:rsidR="007C49C6">
        <w:t>March 11, 2009</w:t>
      </w:r>
    </w:smartTag>
    <w:r>
      <w:tab/>
    </w:r>
    <w:r>
      <w:tab/>
      <w:t xml:space="preserve">Effective date: </w:t>
    </w:r>
    <w:r w:rsidR="009B1BD7">
      <w:t xml:space="preserve">May </w:t>
    </w:r>
    <w:r w:rsidR="007C49C6">
      <w:t>1</w:t>
    </w:r>
    <w:r w:rsidR="007C49C6" w:rsidRPr="007C49C6">
      <w:rPr>
        <w:vertAlign w:val="superscript"/>
      </w:rPr>
      <w:t>st</w:t>
    </w:r>
    <w:r w:rsidR="007C49C6">
      <w:t>, 2009</w:t>
    </w:r>
  </w:p>
  <w:p w:rsidR="00646E88" w:rsidRDefault="00646E88">
    <w:pPr>
      <w:pStyle w:val="Footer"/>
      <w:tabs>
        <w:tab w:val="clear" w:pos="8640"/>
        <w:tab w:val="left" w:pos="8100"/>
        <w:tab w:val="right" w:pos="9360"/>
      </w:tabs>
      <w:jc w:val="center"/>
    </w:pPr>
    <w:r>
      <w:t>(For Official Use Only)</w:t>
    </w:r>
  </w:p>
  <w:p w:rsidR="00646E88" w:rsidRDefault="00646E88">
    <w:pPr>
      <w:pStyle w:val="Footer"/>
      <w:tabs>
        <w:tab w:val="clear" w:pos="8640"/>
        <w:tab w:val="left" w:pos="8100"/>
        <w:tab w:val="right" w:pos="9360"/>
      </w:tabs>
      <w:jc w:val="center"/>
    </w:pPr>
  </w:p>
  <w:p w:rsidR="00646E88" w:rsidRDefault="00646E88">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E88" w:rsidRDefault="00646E88">
    <w:pPr>
      <w:pStyle w:val="Footer"/>
      <w:pBdr>
        <w:bottom w:val="single" w:sz="12" w:space="1" w:color="auto"/>
      </w:pBdr>
      <w:tabs>
        <w:tab w:val="clear" w:pos="8640"/>
        <w:tab w:val="right" w:pos="9360"/>
      </w:tabs>
    </w:pPr>
  </w:p>
  <w:p w:rsidR="00646E88" w:rsidRDefault="00646E88">
    <w:pPr>
      <w:pStyle w:val="Footer"/>
      <w:tabs>
        <w:tab w:val="clear" w:pos="8640"/>
        <w:tab w:val="right" w:pos="9360"/>
      </w:tabs>
    </w:pPr>
    <w:r>
      <w:t>Issued by: Arthur Wilkowski, Point Recycling and Refuse Company</w:t>
    </w:r>
  </w:p>
  <w:p w:rsidR="00646E88" w:rsidRDefault="00646E88">
    <w:pPr>
      <w:pStyle w:val="Footer"/>
      <w:tabs>
        <w:tab w:val="clear" w:pos="8640"/>
        <w:tab w:val="right" w:pos="9360"/>
      </w:tabs>
    </w:pPr>
  </w:p>
  <w:p w:rsidR="00646E88" w:rsidRDefault="00646E88" w:rsidP="007D6DBF">
    <w:pPr>
      <w:pStyle w:val="Footer"/>
      <w:pBdr>
        <w:bottom w:val="single" w:sz="12" w:space="1" w:color="auto"/>
      </w:pBdr>
      <w:tabs>
        <w:tab w:val="clear" w:pos="8640"/>
        <w:tab w:val="left" w:pos="7200"/>
        <w:tab w:val="right" w:pos="9360"/>
      </w:tabs>
    </w:pPr>
    <w:r>
      <w:t xml:space="preserve">Issue date: </w:t>
    </w:r>
    <w:smartTag w:uri="urn:schemas-microsoft-com:office:smarttags" w:element="date">
      <w:smartTagPr>
        <w:attr w:name="Month" w:val="3"/>
        <w:attr w:name="Day" w:val="11"/>
        <w:attr w:name="Year" w:val="2009"/>
      </w:smartTagPr>
      <w:r w:rsidR="007C49C6">
        <w:t>March 11, 2009</w:t>
      </w:r>
    </w:smartTag>
    <w:r>
      <w:tab/>
    </w:r>
    <w:r>
      <w:tab/>
      <w:t xml:space="preserve">Effective date: </w:t>
    </w:r>
    <w:r w:rsidR="009B1BD7">
      <w:t xml:space="preserve">May </w:t>
    </w:r>
    <w:r w:rsidR="007C49C6">
      <w:t>1</w:t>
    </w:r>
    <w:r w:rsidR="007C49C6" w:rsidRPr="007C49C6">
      <w:rPr>
        <w:vertAlign w:val="superscript"/>
      </w:rPr>
      <w:t>st</w:t>
    </w:r>
    <w:r w:rsidR="007C49C6">
      <w:t xml:space="preserve"> 2009</w:t>
    </w:r>
  </w:p>
  <w:p w:rsidR="00646E88" w:rsidRDefault="00646E88">
    <w:pPr>
      <w:pStyle w:val="Footer"/>
      <w:tabs>
        <w:tab w:val="clear" w:pos="8640"/>
        <w:tab w:val="left" w:pos="8100"/>
        <w:tab w:val="right" w:pos="9360"/>
      </w:tabs>
      <w:jc w:val="center"/>
    </w:pPr>
    <w:r>
      <w:t>(For Official Use Only)</w:t>
    </w:r>
  </w:p>
  <w:p w:rsidR="00646E88" w:rsidRDefault="00646E88">
    <w:pPr>
      <w:pStyle w:val="Footer"/>
      <w:tabs>
        <w:tab w:val="clear" w:pos="8640"/>
        <w:tab w:val="left" w:pos="8100"/>
        <w:tab w:val="right" w:pos="9360"/>
      </w:tabs>
      <w:jc w:val="center"/>
    </w:pPr>
  </w:p>
  <w:p w:rsidR="00646E88" w:rsidRDefault="00646E88">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E88" w:rsidRDefault="00646E88">
    <w:pPr>
      <w:pStyle w:val="Footer"/>
      <w:pBdr>
        <w:bottom w:val="single" w:sz="12" w:space="1" w:color="auto"/>
      </w:pBdr>
      <w:tabs>
        <w:tab w:val="clear" w:pos="8640"/>
        <w:tab w:val="right" w:pos="9360"/>
      </w:tabs>
    </w:pPr>
  </w:p>
  <w:p w:rsidR="00646E88" w:rsidRDefault="00646E88">
    <w:pPr>
      <w:pStyle w:val="Footer"/>
      <w:tabs>
        <w:tab w:val="clear" w:pos="8640"/>
        <w:tab w:val="right" w:pos="9360"/>
      </w:tabs>
    </w:pPr>
    <w:r>
      <w:t>Issued by: Arthur Wilkowski, Point Recycling and Refuse Company</w:t>
    </w:r>
  </w:p>
  <w:p w:rsidR="00646E88" w:rsidRDefault="00646E88">
    <w:pPr>
      <w:pStyle w:val="Footer"/>
      <w:tabs>
        <w:tab w:val="clear" w:pos="8640"/>
        <w:tab w:val="right" w:pos="9360"/>
      </w:tabs>
    </w:pPr>
  </w:p>
  <w:p w:rsidR="00646E88" w:rsidRDefault="00646E88" w:rsidP="007D6DBF">
    <w:pPr>
      <w:pStyle w:val="Footer"/>
      <w:pBdr>
        <w:bottom w:val="single" w:sz="12" w:space="1" w:color="auto"/>
      </w:pBdr>
      <w:tabs>
        <w:tab w:val="clear" w:pos="8640"/>
        <w:tab w:val="left" w:pos="7200"/>
        <w:tab w:val="right" w:pos="9360"/>
      </w:tabs>
    </w:pPr>
    <w:r>
      <w:t xml:space="preserve">Issue date: </w:t>
    </w:r>
    <w:smartTag w:uri="urn:schemas-microsoft-com:office:smarttags" w:element="date">
      <w:smartTagPr>
        <w:attr w:name="Month" w:val="3"/>
        <w:attr w:name="Day" w:val="11"/>
        <w:attr w:name="Year" w:val="2009"/>
      </w:smartTagPr>
      <w:r w:rsidR="007C49C6">
        <w:t>March 11, 2009</w:t>
      </w:r>
    </w:smartTag>
    <w:r>
      <w:tab/>
    </w:r>
    <w:r>
      <w:tab/>
      <w:t xml:space="preserve">Effective date: </w:t>
    </w:r>
    <w:r w:rsidR="009B1BD7">
      <w:t xml:space="preserve">May </w:t>
    </w:r>
    <w:r w:rsidR="007C49C6">
      <w:t>1</w:t>
    </w:r>
    <w:r w:rsidR="007C49C6" w:rsidRPr="007C49C6">
      <w:rPr>
        <w:vertAlign w:val="superscript"/>
      </w:rPr>
      <w:t>st</w:t>
    </w:r>
    <w:r w:rsidR="007C49C6">
      <w:t>, 2009</w:t>
    </w:r>
  </w:p>
  <w:p w:rsidR="00646E88" w:rsidRDefault="00646E88">
    <w:pPr>
      <w:pStyle w:val="Footer"/>
      <w:tabs>
        <w:tab w:val="clear" w:pos="8640"/>
        <w:tab w:val="left" w:pos="8100"/>
        <w:tab w:val="right" w:pos="9360"/>
      </w:tabs>
      <w:jc w:val="center"/>
    </w:pPr>
    <w:r>
      <w:t>(For Official Use Only)</w:t>
    </w:r>
  </w:p>
  <w:p w:rsidR="00646E88" w:rsidRDefault="00646E88">
    <w:pPr>
      <w:pStyle w:val="Footer"/>
      <w:tabs>
        <w:tab w:val="clear" w:pos="8640"/>
        <w:tab w:val="left" w:pos="8100"/>
        <w:tab w:val="right" w:pos="9360"/>
      </w:tabs>
      <w:jc w:val="center"/>
    </w:pPr>
  </w:p>
  <w:p w:rsidR="00646E88" w:rsidRDefault="00646E88">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E88" w:rsidRDefault="00646E88">
    <w:pPr>
      <w:pStyle w:val="Footer"/>
      <w:pBdr>
        <w:bottom w:val="single" w:sz="12" w:space="1" w:color="auto"/>
      </w:pBdr>
      <w:tabs>
        <w:tab w:val="clear" w:pos="8640"/>
        <w:tab w:val="right" w:pos="9360"/>
      </w:tabs>
    </w:pPr>
  </w:p>
  <w:p w:rsidR="00646E88" w:rsidRDefault="00646E88">
    <w:pPr>
      <w:pStyle w:val="Footer"/>
      <w:tabs>
        <w:tab w:val="clear" w:pos="8640"/>
        <w:tab w:val="right" w:pos="9360"/>
      </w:tabs>
    </w:pPr>
    <w:r>
      <w:t>Issued by: Arthur Wilkowski, Point Recycling and Refuse Company</w:t>
    </w:r>
  </w:p>
  <w:p w:rsidR="00646E88" w:rsidRDefault="00646E88">
    <w:pPr>
      <w:pStyle w:val="Footer"/>
      <w:tabs>
        <w:tab w:val="clear" w:pos="8640"/>
        <w:tab w:val="right" w:pos="9360"/>
      </w:tabs>
    </w:pPr>
  </w:p>
  <w:p w:rsidR="00646E88" w:rsidRDefault="00646E88" w:rsidP="007D6DBF">
    <w:pPr>
      <w:pStyle w:val="Footer"/>
      <w:pBdr>
        <w:bottom w:val="single" w:sz="12" w:space="1" w:color="auto"/>
      </w:pBdr>
      <w:tabs>
        <w:tab w:val="clear" w:pos="8640"/>
        <w:tab w:val="left" w:pos="7200"/>
        <w:tab w:val="right" w:pos="9360"/>
      </w:tabs>
    </w:pPr>
    <w:r>
      <w:t xml:space="preserve">Issue date: </w:t>
    </w:r>
    <w:smartTag w:uri="urn:schemas-microsoft-com:office:smarttags" w:element="date">
      <w:smartTagPr>
        <w:attr w:name="Month" w:val="3"/>
        <w:attr w:name="Day" w:val="11"/>
        <w:attr w:name="Year" w:val="2009"/>
      </w:smartTagPr>
      <w:r w:rsidR="007C49C6">
        <w:t>March 11, 2009</w:t>
      </w:r>
    </w:smartTag>
    <w:r>
      <w:tab/>
    </w:r>
    <w:r>
      <w:tab/>
      <w:t xml:space="preserve">Effective date: </w:t>
    </w:r>
    <w:r w:rsidR="009B1BD7">
      <w:t xml:space="preserve">May </w:t>
    </w:r>
    <w:r w:rsidR="007C49C6">
      <w:t>1</w:t>
    </w:r>
    <w:r w:rsidR="007C49C6" w:rsidRPr="007C49C6">
      <w:rPr>
        <w:vertAlign w:val="superscript"/>
      </w:rPr>
      <w:t>st</w:t>
    </w:r>
    <w:r w:rsidR="007C49C6">
      <w:t xml:space="preserve"> 2009</w:t>
    </w:r>
  </w:p>
  <w:p w:rsidR="00646E88" w:rsidRDefault="00646E88">
    <w:pPr>
      <w:pStyle w:val="Footer"/>
      <w:tabs>
        <w:tab w:val="clear" w:pos="8640"/>
        <w:tab w:val="left" w:pos="8100"/>
        <w:tab w:val="right" w:pos="9360"/>
      </w:tabs>
      <w:jc w:val="center"/>
    </w:pPr>
    <w:r>
      <w:t>(For Official Use Only)</w:t>
    </w:r>
  </w:p>
  <w:p w:rsidR="00646E88" w:rsidRDefault="00646E88">
    <w:pPr>
      <w:pStyle w:val="Footer"/>
      <w:tabs>
        <w:tab w:val="clear" w:pos="8640"/>
        <w:tab w:val="left" w:pos="8100"/>
        <w:tab w:val="right" w:pos="9360"/>
      </w:tabs>
      <w:jc w:val="center"/>
    </w:pPr>
  </w:p>
  <w:p w:rsidR="00646E88" w:rsidRDefault="00646E88">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E88" w:rsidRDefault="00646E88">
    <w:pPr>
      <w:pStyle w:val="Footer"/>
      <w:pBdr>
        <w:bottom w:val="single" w:sz="12" w:space="1" w:color="auto"/>
      </w:pBdr>
      <w:tabs>
        <w:tab w:val="clear" w:pos="8640"/>
        <w:tab w:val="right" w:pos="9360"/>
      </w:tabs>
    </w:pPr>
  </w:p>
  <w:p w:rsidR="00646E88" w:rsidRDefault="00646E88">
    <w:pPr>
      <w:pStyle w:val="Footer"/>
      <w:tabs>
        <w:tab w:val="clear" w:pos="8640"/>
        <w:tab w:val="right" w:pos="9360"/>
      </w:tabs>
    </w:pPr>
    <w:r>
      <w:t>Issued by: Arthur Wilkowski, Point Recycling and Refuse Company</w:t>
    </w:r>
  </w:p>
  <w:p w:rsidR="00646E88" w:rsidRDefault="00646E88">
    <w:pPr>
      <w:pStyle w:val="Footer"/>
      <w:tabs>
        <w:tab w:val="clear" w:pos="8640"/>
        <w:tab w:val="right" w:pos="9360"/>
      </w:tabs>
    </w:pPr>
  </w:p>
  <w:p w:rsidR="00646E88" w:rsidRDefault="00646E88" w:rsidP="007D6DBF">
    <w:pPr>
      <w:pStyle w:val="Footer"/>
      <w:pBdr>
        <w:bottom w:val="single" w:sz="12" w:space="1" w:color="auto"/>
      </w:pBdr>
      <w:tabs>
        <w:tab w:val="clear" w:pos="8640"/>
        <w:tab w:val="left" w:pos="7200"/>
        <w:tab w:val="right" w:pos="9360"/>
      </w:tabs>
    </w:pPr>
    <w:r>
      <w:t xml:space="preserve">Issue date: </w:t>
    </w:r>
    <w:smartTag w:uri="urn:schemas-microsoft-com:office:smarttags" w:element="date">
      <w:smartTagPr>
        <w:attr w:name="Month" w:val="3"/>
        <w:attr w:name="Day" w:val="11"/>
        <w:attr w:name="Year" w:val="2009"/>
      </w:smartTagPr>
      <w:r w:rsidR="007C49C6">
        <w:t>March 11, 2009</w:t>
      </w:r>
    </w:smartTag>
    <w:r>
      <w:tab/>
    </w:r>
    <w:r>
      <w:tab/>
      <w:t xml:space="preserve">Effective date: </w:t>
    </w:r>
    <w:r w:rsidR="007C49C6">
      <w:t xml:space="preserve">May </w:t>
    </w:r>
    <w:proofErr w:type="gramStart"/>
    <w:r w:rsidR="007C49C6">
      <w:t>1</w:t>
    </w:r>
    <w:r w:rsidR="007C49C6" w:rsidRPr="007C49C6">
      <w:rPr>
        <w:vertAlign w:val="superscript"/>
      </w:rPr>
      <w:t>st</w:t>
    </w:r>
    <w:r w:rsidR="007C49C6">
      <w:t xml:space="preserve"> ,</w:t>
    </w:r>
    <w:proofErr w:type="gramEnd"/>
    <w:r w:rsidR="007C49C6">
      <w:t xml:space="preserve"> 2009</w:t>
    </w:r>
  </w:p>
  <w:p w:rsidR="00646E88" w:rsidRDefault="00646E88">
    <w:pPr>
      <w:pStyle w:val="Footer"/>
      <w:tabs>
        <w:tab w:val="clear" w:pos="8640"/>
        <w:tab w:val="left" w:pos="8100"/>
        <w:tab w:val="right" w:pos="9360"/>
      </w:tabs>
      <w:jc w:val="center"/>
    </w:pPr>
    <w:r>
      <w:t>(For Official Use Only)</w:t>
    </w:r>
  </w:p>
  <w:p w:rsidR="00646E88" w:rsidRDefault="00646E88">
    <w:pPr>
      <w:pStyle w:val="Footer"/>
      <w:tabs>
        <w:tab w:val="clear" w:pos="8640"/>
        <w:tab w:val="left" w:pos="8100"/>
        <w:tab w:val="right" w:pos="9360"/>
      </w:tabs>
      <w:jc w:val="center"/>
    </w:pPr>
  </w:p>
  <w:p w:rsidR="00646E88" w:rsidRDefault="00646E88">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10437A">
      <w:r>
        <w:separator/>
      </w:r>
    </w:p>
  </w:footnote>
  <w:footnote w:type="continuationSeparator" w:id="1">
    <w:p w:rsidR="00000000" w:rsidRDefault="001043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C43" w:rsidRDefault="007C5C43">
    <w:pPr>
      <w:pStyle w:val="Header"/>
      <w:tabs>
        <w:tab w:val="clear" w:pos="8640"/>
        <w:tab w:val="right" w:pos="10440"/>
      </w:tabs>
    </w:pPr>
    <w:r>
      <w:t>Tariff No. 1</w:t>
    </w:r>
    <w:r>
      <w:tab/>
    </w:r>
    <w:r>
      <w:tab/>
    </w:r>
    <w:r w:rsidR="00A4746D">
      <w:t>9</w:t>
    </w:r>
    <w:r w:rsidR="00A41E6D">
      <w:t>th</w:t>
    </w:r>
    <w:r>
      <w:t xml:space="preserve"> Revised Page No. 2</w:t>
    </w:r>
  </w:p>
  <w:p w:rsidR="007C5C43" w:rsidRDefault="007C5C43">
    <w:pPr>
      <w:pStyle w:val="Header"/>
      <w:tabs>
        <w:tab w:val="clear" w:pos="8640"/>
        <w:tab w:val="right" w:pos="10440"/>
      </w:tabs>
    </w:pPr>
  </w:p>
  <w:p w:rsidR="007C5C43" w:rsidRDefault="007C5C43">
    <w:pPr>
      <w:pStyle w:val="Header"/>
      <w:pBdr>
        <w:bottom w:val="single" w:sz="12" w:space="1" w:color="auto"/>
      </w:pBdr>
      <w:tabs>
        <w:tab w:val="clear" w:pos="8640"/>
        <w:tab w:val="right" w:pos="10440"/>
      </w:tabs>
    </w:pPr>
    <w:r>
      <w:t>Company Name/Permit Number: Points Recycling and Refuse L.L.C    G-155</w:t>
    </w:r>
  </w:p>
  <w:p w:rsidR="007C5C43" w:rsidRDefault="007C5C43">
    <w:pPr>
      <w:pStyle w:val="Header"/>
      <w:pBdr>
        <w:bottom w:val="single" w:sz="12" w:space="1" w:color="auto"/>
      </w:pBdr>
      <w:tabs>
        <w:tab w:val="clear" w:pos="8640"/>
        <w:tab w:val="right" w:pos="10440"/>
      </w:tabs>
    </w:pPr>
    <w:r>
      <w:t>Registered Trade Name: Point Recycling and Refuse Company</w:t>
    </w:r>
  </w:p>
  <w:p w:rsidR="007C5C43" w:rsidRDefault="007C5C43">
    <w:pPr>
      <w:pStyle w:val="Header"/>
      <w:tabs>
        <w:tab w:val="clear" w:pos="8640"/>
        <w:tab w:val="right" w:pos="1044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94E" w:rsidRDefault="00BD394E">
    <w:pPr>
      <w:pStyle w:val="Header"/>
      <w:tabs>
        <w:tab w:val="clear" w:pos="8640"/>
        <w:tab w:val="right" w:pos="10440"/>
      </w:tabs>
    </w:pPr>
    <w:r>
      <w:t>Tariff No. 1</w:t>
    </w:r>
    <w:r>
      <w:tab/>
    </w:r>
    <w:r>
      <w:tab/>
    </w:r>
    <w:r w:rsidR="00A4746D">
      <w:t>3rd</w:t>
    </w:r>
    <w:r w:rsidR="00A67D45">
      <w:t xml:space="preserve"> Revised</w:t>
    </w:r>
    <w:r>
      <w:t xml:space="preserve"> Page No. 19</w:t>
    </w:r>
  </w:p>
  <w:p w:rsidR="00BD394E" w:rsidRDefault="00BD394E">
    <w:pPr>
      <w:pStyle w:val="Header"/>
      <w:tabs>
        <w:tab w:val="clear" w:pos="8640"/>
        <w:tab w:val="right" w:pos="10440"/>
      </w:tabs>
    </w:pPr>
  </w:p>
  <w:p w:rsidR="00BD394E" w:rsidRDefault="00BD394E">
    <w:pPr>
      <w:pStyle w:val="Header"/>
      <w:pBdr>
        <w:bottom w:val="single" w:sz="12" w:space="1" w:color="auto"/>
      </w:pBdr>
      <w:tabs>
        <w:tab w:val="clear" w:pos="8640"/>
        <w:tab w:val="right" w:pos="10440"/>
      </w:tabs>
    </w:pPr>
    <w:r>
      <w:t>Company Name/Permit Number: Points Recycling and Refuse L.L.C    G-155</w:t>
    </w:r>
  </w:p>
  <w:p w:rsidR="00BD394E" w:rsidRDefault="00BD394E">
    <w:pPr>
      <w:pStyle w:val="Header"/>
      <w:pBdr>
        <w:bottom w:val="single" w:sz="12" w:space="1" w:color="auto"/>
      </w:pBdr>
      <w:tabs>
        <w:tab w:val="clear" w:pos="8640"/>
        <w:tab w:val="right" w:pos="10440"/>
      </w:tabs>
    </w:pPr>
    <w:r>
      <w:t>Registered Trade Name: Point Recycling and Refuse Company</w:t>
    </w:r>
  </w:p>
  <w:p w:rsidR="00BD394E" w:rsidRDefault="00BD394E">
    <w:pPr>
      <w:pStyle w:val="Header"/>
      <w:tabs>
        <w:tab w:val="clear" w:pos="8640"/>
        <w:tab w:val="right" w:pos="1044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E88" w:rsidRDefault="00646E88">
    <w:pPr>
      <w:pStyle w:val="Header"/>
      <w:tabs>
        <w:tab w:val="clear" w:pos="8640"/>
        <w:tab w:val="right" w:pos="10440"/>
      </w:tabs>
    </w:pPr>
    <w:r>
      <w:t>Tariff No. 1</w:t>
    </w:r>
    <w:r>
      <w:tab/>
    </w:r>
    <w:r>
      <w:tab/>
    </w:r>
    <w:r w:rsidR="0057252A">
      <w:t>4th</w:t>
    </w:r>
    <w:r w:rsidR="00A67D45">
      <w:t xml:space="preserve"> Revised</w:t>
    </w:r>
    <w:r>
      <w:t xml:space="preserve"> Page No</w:t>
    </w:r>
    <w:r w:rsidR="005C2E4D">
      <w:t>. 25</w:t>
    </w:r>
  </w:p>
  <w:p w:rsidR="00646E88" w:rsidRDefault="00646E88">
    <w:pPr>
      <w:pStyle w:val="Header"/>
      <w:tabs>
        <w:tab w:val="clear" w:pos="8640"/>
        <w:tab w:val="right" w:pos="10440"/>
      </w:tabs>
    </w:pPr>
  </w:p>
  <w:p w:rsidR="00646E88" w:rsidRDefault="00646E88">
    <w:pPr>
      <w:pStyle w:val="Header"/>
      <w:pBdr>
        <w:bottom w:val="single" w:sz="12" w:space="1" w:color="auto"/>
      </w:pBdr>
      <w:tabs>
        <w:tab w:val="clear" w:pos="8640"/>
        <w:tab w:val="right" w:pos="10440"/>
      </w:tabs>
    </w:pPr>
    <w:r>
      <w:t>Company Name/Permit Number: Points Recycling and Refuse L.L.C    G-155</w:t>
    </w:r>
  </w:p>
  <w:p w:rsidR="00646E88" w:rsidRDefault="00646E88">
    <w:pPr>
      <w:pStyle w:val="Header"/>
      <w:pBdr>
        <w:bottom w:val="single" w:sz="12" w:space="1" w:color="auto"/>
      </w:pBdr>
      <w:tabs>
        <w:tab w:val="clear" w:pos="8640"/>
        <w:tab w:val="right" w:pos="10440"/>
      </w:tabs>
    </w:pPr>
    <w:r>
      <w:t>Registered Trade Name: Point Recycling and Refuse Company</w:t>
    </w:r>
  </w:p>
  <w:p w:rsidR="00646E88" w:rsidRDefault="00646E88">
    <w:pPr>
      <w:pStyle w:val="Header"/>
      <w:tabs>
        <w:tab w:val="clear" w:pos="8640"/>
        <w:tab w:val="right" w:pos="10440"/>
      </w:tabs>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E88" w:rsidRDefault="00646E88">
    <w:pPr>
      <w:pStyle w:val="Header"/>
      <w:tabs>
        <w:tab w:val="clear" w:pos="8640"/>
        <w:tab w:val="right" w:pos="10440"/>
      </w:tabs>
    </w:pPr>
    <w:r>
      <w:t>Tariff No. 1</w:t>
    </w:r>
    <w:r>
      <w:tab/>
    </w:r>
    <w:r>
      <w:tab/>
    </w:r>
    <w:r w:rsidR="00027565">
      <w:t>3rd</w:t>
    </w:r>
    <w:r w:rsidR="00A67D45">
      <w:t xml:space="preserve"> Revised</w:t>
    </w:r>
    <w:r>
      <w:t xml:space="preserve"> Page No</w:t>
    </w:r>
    <w:r w:rsidR="005C2E4D">
      <w:t>.26</w:t>
    </w:r>
  </w:p>
  <w:p w:rsidR="00646E88" w:rsidRDefault="00646E88">
    <w:pPr>
      <w:pStyle w:val="Header"/>
      <w:tabs>
        <w:tab w:val="clear" w:pos="8640"/>
        <w:tab w:val="right" w:pos="10440"/>
      </w:tabs>
    </w:pPr>
  </w:p>
  <w:p w:rsidR="00646E88" w:rsidRDefault="00646E88">
    <w:pPr>
      <w:pStyle w:val="Header"/>
      <w:pBdr>
        <w:bottom w:val="single" w:sz="12" w:space="1" w:color="auto"/>
      </w:pBdr>
      <w:tabs>
        <w:tab w:val="clear" w:pos="8640"/>
        <w:tab w:val="right" w:pos="10440"/>
      </w:tabs>
    </w:pPr>
    <w:r>
      <w:t>Company Name/Permit Number: Points Recycling and Refuse L.L.C    G-155</w:t>
    </w:r>
  </w:p>
  <w:p w:rsidR="00646E88" w:rsidRDefault="00646E88">
    <w:pPr>
      <w:pStyle w:val="Header"/>
      <w:pBdr>
        <w:bottom w:val="single" w:sz="12" w:space="1" w:color="auto"/>
      </w:pBdr>
      <w:tabs>
        <w:tab w:val="clear" w:pos="8640"/>
        <w:tab w:val="right" w:pos="10440"/>
      </w:tabs>
    </w:pPr>
    <w:r>
      <w:t>Registered Trade Name: Point Recycling and Refuse Company</w:t>
    </w:r>
  </w:p>
  <w:p w:rsidR="00646E88" w:rsidRDefault="00646E88">
    <w:pPr>
      <w:pStyle w:val="Header"/>
      <w:tabs>
        <w:tab w:val="clear" w:pos="8640"/>
        <w:tab w:val="right" w:pos="10440"/>
      </w:tabs>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E88" w:rsidRDefault="0061234E">
    <w:pPr>
      <w:pStyle w:val="Header"/>
      <w:tabs>
        <w:tab w:val="clear" w:pos="8640"/>
        <w:tab w:val="right" w:pos="10440"/>
      </w:tabs>
    </w:pPr>
    <w:r>
      <w:t>Tariff No. 1</w:t>
    </w:r>
    <w:r>
      <w:tab/>
    </w:r>
    <w:r>
      <w:tab/>
    </w:r>
    <w:proofErr w:type="gramStart"/>
    <w:r w:rsidR="007C49C6">
      <w:t>5</w:t>
    </w:r>
    <w:r w:rsidR="006363B1" w:rsidRPr="006363B1">
      <w:rPr>
        <w:vertAlign w:val="superscript"/>
      </w:rPr>
      <w:t>th</w:t>
    </w:r>
    <w:r w:rsidR="006363B1">
      <w:t xml:space="preserve"> </w:t>
    </w:r>
    <w:r>
      <w:t xml:space="preserve"> Revised</w:t>
    </w:r>
    <w:proofErr w:type="gramEnd"/>
    <w:r>
      <w:t xml:space="preserve"> Page No.38</w:t>
    </w:r>
  </w:p>
  <w:p w:rsidR="00646E88" w:rsidRDefault="00646E88">
    <w:pPr>
      <w:pStyle w:val="Header"/>
      <w:tabs>
        <w:tab w:val="clear" w:pos="8640"/>
        <w:tab w:val="right" w:pos="10440"/>
      </w:tabs>
    </w:pPr>
  </w:p>
  <w:p w:rsidR="00646E88" w:rsidRDefault="00646E88">
    <w:pPr>
      <w:pStyle w:val="Header"/>
      <w:pBdr>
        <w:bottom w:val="single" w:sz="12" w:space="1" w:color="auto"/>
      </w:pBdr>
      <w:tabs>
        <w:tab w:val="clear" w:pos="8640"/>
        <w:tab w:val="right" w:pos="10440"/>
      </w:tabs>
    </w:pPr>
    <w:r>
      <w:t>Company Name/Permit Number: Points Recycling and Refuse L.L.C    G-155</w:t>
    </w:r>
  </w:p>
  <w:p w:rsidR="00646E88" w:rsidRDefault="00646E88">
    <w:pPr>
      <w:pStyle w:val="Header"/>
      <w:pBdr>
        <w:bottom w:val="single" w:sz="12" w:space="1" w:color="auto"/>
      </w:pBdr>
      <w:tabs>
        <w:tab w:val="clear" w:pos="8640"/>
        <w:tab w:val="right" w:pos="10440"/>
      </w:tabs>
    </w:pPr>
    <w:r>
      <w:t>Registered Trade Name: Point Recycling and Refuse Company</w:t>
    </w:r>
  </w:p>
  <w:p w:rsidR="00646E88" w:rsidRDefault="00646E88">
    <w:pPr>
      <w:pStyle w:val="Header"/>
      <w:tabs>
        <w:tab w:val="clear" w:pos="8640"/>
        <w:tab w:val="right" w:pos="10440"/>
      </w:tabs>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E88" w:rsidRDefault="00646E88">
    <w:pPr>
      <w:pStyle w:val="Header"/>
      <w:tabs>
        <w:tab w:val="clear" w:pos="8640"/>
        <w:tab w:val="right" w:pos="10440"/>
      </w:tabs>
    </w:pPr>
    <w:r>
      <w:t>Tariff No. 1</w:t>
    </w:r>
    <w:r>
      <w:tab/>
    </w:r>
    <w:r>
      <w:tab/>
    </w:r>
    <w:r w:rsidR="007C49C6">
      <w:t>3rd</w:t>
    </w:r>
    <w:r w:rsidR="006363B1">
      <w:t xml:space="preserve"> </w:t>
    </w:r>
    <w:r w:rsidR="00A41E6D">
      <w:t>Revised</w:t>
    </w:r>
    <w:r>
      <w:t xml:space="preserve"> Page No</w:t>
    </w:r>
    <w:r w:rsidR="001667E2">
      <w:t>.40</w:t>
    </w:r>
  </w:p>
  <w:p w:rsidR="00646E88" w:rsidRDefault="00646E88">
    <w:pPr>
      <w:pStyle w:val="Header"/>
      <w:tabs>
        <w:tab w:val="clear" w:pos="8640"/>
        <w:tab w:val="right" w:pos="10440"/>
      </w:tabs>
    </w:pPr>
  </w:p>
  <w:p w:rsidR="00646E88" w:rsidRDefault="00646E88">
    <w:pPr>
      <w:pStyle w:val="Header"/>
      <w:pBdr>
        <w:bottom w:val="single" w:sz="12" w:space="1" w:color="auto"/>
      </w:pBdr>
      <w:tabs>
        <w:tab w:val="clear" w:pos="8640"/>
        <w:tab w:val="right" w:pos="10440"/>
      </w:tabs>
    </w:pPr>
    <w:r>
      <w:t>Company Name/Permit Number: Points Recycling and Refuse L.L.C    G-155</w:t>
    </w:r>
  </w:p>
  <w:p w:rsidR="00646E88" w:rsidRDefault="00646E88">
    <w:pPr>
      <w:pStyle w:val="Header"/>
      <w:pBdr>
        <w:bottom w:val="single" w:sz="12" w:space="1" w:color="auto"/>
      </w:pBdr>
      <w:tabs>
        <w:tab w:val="clear" w:pos="8640"/>
        <w:tab w:val="right" w:pos="10440"/>
      </w:tabs>
    </w:pPr>
    <w:r>
      <w:t>Registered Trade Name: Point Recycling and Refuse Company</w:t>
    </w:r>
  </w:p>
  <w:p w:rsidR="00646E88" w:rsidRDefault="00646E88">
    <w:pPr>
      <w:pStyle w:val="Header"/>
      <w:tabs>
        <w:tab w:val="clear" w:pos="8640"/>
        <w:tab w:val="right" w:pos="10440"/>
      </w:tabs>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E88" w:rsidRDefault="00646E88">
    <w:pPr>
      <w:pStyle w:val="Header"/>
      <w:tabs>
        <w:tab w:val="clear" w:pos="8640"/>
        <w:tab w:val="right" w:pos="10440"/>
      </w:tabs>
    </w:pPr>
    <w:r>
      <w:t>Tariff No. 1</w:t>
    </w:r>
    <w:r>
      <w:tab/>
    </w:r>
    <w:r>
      <w:tab/>
    </w:r>
    <w:r w:rsidR="007C49C6">
      <w:t>4th</w:t>
    </w:r>
    <w:r w:rsidR="006363B1">
      <w:t xml:space="preserve"> </w:t>
    </w:r>
    <w:r w:rsidR="00C576C0">
      <w:t>Revised</w:t>
    </w:r>
    <w:r>
      <w:t xml:space="preserve"> Page No</w:t>
    </w:r>
    <w:r w:rsidR="00115669">
      <w:t>.41</w:t>
    </w:r>
  </w:p>
  <w:p w:rsidR="00646E88" w:rsidRDefault="00646E88">
    <w:pPr>
      <w:pStyle w:val="Header"/>
      <w:tabs>
        <w:tab w:val="clear" w:pos="8640"/>
        <w:tab w:val="right" w:pos="10440"/>
      </w:tabs>
    </w:pPr>
  </w:p>
  <w:p w:rsidR="00646E88" w:rsidRDefault="00646E88">
    <w:pPr>
      <w:pStyle w:val="Header"/>
      <w:pBdr>
        <w:bottom w:val="single" w:sz="12" w:space="1" w:color="auto"/>
      </w:pBdr>
      <w:tabs>
        <w:tab w:val="clear" w:pos="8640"/>
        <w:tab w:val="right" w:pos="10440"/>
      </w:tabs>
    </w:pPr>
    <w:r>
      <w:t>Company Name/Permit Number: Points Recycling and Refuse L.L.C    G-155</w:t>
    </w:r>
  </w:p>
  <w:p w:rsidR="00646E88" w:rsidRDefault="00646E88">
    <w:pPr>
      <w:pStyle w:val="Header"/>
      <w:pBdr>
        <w:bottom w:val="single" w:sz="12" w:space="1" w:color="auto"/>
      </w:pBdr>
      <w:tabs>
        <w:tab w:val="clear" w:pos="8640"/>
        <w:tab w:val="right" w:pos="10440"/>
      </w:tabs>
    </w:pPr>
    <w:r>
      <w:t>Registered Trade Name: Point Recycling and Refuse Company</w:t>
    </w:r>
  </w:p>
  <w:p w:rsidR="00646E88" w:rsidRDefault="00646E88">
    <w:pPr>
      <w:pStyle w:val="Header"/>
      <w:tabs>
        <w:tab w:val="clear" w:pos="8640"/>
        <w:tab w:val="right" w:pos="10440"/>
      </w:tabs>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E88" w:rsidRDefault="00436759">
    <w:pPr>
      <w:pStyle w:val="Header"/>
      <w:tabs>
        <w:tab w:val="clear" w:pos="8640"/>
        <w:tab w:val="right" w:pos="10440"/>
      </w:tabs>
    </w:pPr>
    <w:r>
      <w:t>Tariff No. 1</w:t>
    </w:r>
    <w:r>
      <w:tab/>
    </w:r>
    <w:r>
      <w:tab/>
    </w:r>
    <w:proofErr w:type="gramStart"/>
    <w:r w:rsidR="007C49C6">
      <w:t>3rd</w:t>
    </w:r>
    <w:r w:rsidR="006363B1">
      <w:t xml:space="preserve"> </w:t>
    </w:r>
    <w:r w:rsidR="00AE7AE8">
      <w:t xml:space="preserve"> Revised</w:t>
    </w:r>
    <w:proofErr w:type="gramEnd"/>
    <w:r w:rsidR="00AE7AE8">
      <w:t xml:space="preserve"> No. 42</w:t>
    </w:r>
  </w:p>
  <w:p w:rsidR="00646E88" w:rsidRDefault="00646E88">
    <w:pPr>
      <w:pStyle w:val="Header"/>
      <w:tabs>
        <w:tab w:val="clear" w:pos="8640"/>
        <w:tab w:val="right" w:pos="10440"/>
      </w:tabs>
    </w:pPr>
  </w:p>
  <w:p w:rsidR="00646E88" w:rsidRDefault="00646E88">
    <w:pPr>
      <w:pStyle w:val="Header"/>
      <w:pBdr>
        <w:bottom w:val="single" w:sz="12" w:space="1" w:color="auto"/>
      </w:pBdr>
      <w:tabs>
        <w:tab w:val="clear" w:pos="8640"/>
        <w:tab w:val="right" w:pos="10440"/>
      </w:tabs>
    </w:pPr>
    <w:r>
      <w:t>Company Name/Permit Number: Points Recycling and Refuse L.L.C    G-155</w:t>
    </w:r>
  </w:p>
  <w:p w:rsidR="00646E88" w:rsidRDefault="00646E88">
    <w:pPr>
      <w:pStyle w:val="Header"/>
      <w:pBdr>
        <w:bottom w:val="single" w:sz="12" w:space="1" w:color="auto"/>
      </w:pBdr>
      <w:tabs>
        <w:tab w:val="clear" w:pos="8640"/>
        <w:tab w:val="right" w:pos="10440"/>
      </w:tabs>
    </w:pPr>
    <w:r>
      <w:t>Registered Trade Name: Point Recycling and Refuse Company</w:t>
    </w:r>
  </w:p>
  <w:p w:rsidR="00646E88" w:rsidRDefault="00646E88">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footnotePr>
    <w:footnote w:id="0"/>
    <w:footnote w:id="1"/>
  </w:footnotePr>
  <w:endnotePr>
    <w:endnote w:id="0"/>
    <w:endnote w:id="1"/>
  </w:endnotePr>
  <w:compat/>
  <w:rsids>
    <w:rsidRoot w:val="00D714CF"/>
    <w:rsid w:val="000220F9"/>
    <w:rsid w:val="00027565"/>
    <w:rsid w:val="00032E1C"/>
    <w:rsid w:val="0010437A"/>
    <w:rsid w:val="00115669"/>
    <w:rsid w:val="00130E2A"/>
    <w:rsid w:val="001667E2"/>
    <w:rsid w:val="00204554"/>
    <w:rsid w:val="002A32FB"/>
    <w:rsid w:val="003068C2"/>
    <w:rsid w:val="00330AD6"/>
    <w:rsid w:val="00335590"/>
    <w:rsid w:val="00336F7A"/>
    <w:rsid w:val="00400D1C"/>
    <w:rsid w:val="00436759"/>
    <w:rsid w:val="00467DB0"/>
    <w:rsid w:val="004845D7"/>
    <w:rsid w:val="004A4CB7"/>
    <w:rsid w:val="00546A0A"/>
    <w:rsid w:val="0057252A"/>
    <w:rsid w:val="00572D67"/>
    <w:rsid w:val="005911E0"/>
    <w:rsid w:val="005A0305"/>
    <w:rsid w:val="005A7E53"/>
    <w:rsid w:val="005C2E4D"/>
    <w:rsid w:val="00601182"/>
    <w:rsid w:val="0061234E"/>
    <w:rsid w:val="006363B1"/>
    <w:rsid w:val="00646E88"/>
    <w:rsid w:val="00673DAD"/>
    <w:rsid w:val="006A3F19"/>
    <w:rsid w:val="00757A78"/>
    <w:rsid w:val="007C49C6"/>
    <w:rsid w:val="007C5C43"/>
    <w:rsid w:val="007D6DBF"/>
    <w:rsid w:val="0088705F"/>
    <w:rsid w:val="0090001A"/>
    <w:rsid w:val="009042E9"/>
    <w:rsid w:val="00936913"/>
    <w:rsid w:val="009B1BD7"/>
    <w:rsid w:val="00A23B3B"/>
    <w:rsid w:val="00A41E6D"/>
    <w:rsid w:val="00A4746D"/>
    <w:rsid w:val="00A67D45"/>
    <w:rsid w:val="00A9705E"/>
    <w:rsid w:val="00AE7AE8"/>
    <w:rsid w:val="00B31CEE"/>
    <w:rsid w:val="00BA70EC"/>
    <w:rsid w:val="00BD394E"/>
    <w:rsid w:val="00C576C0"/>
    <w:rsid w:val="00C72BE3"/>
    <w:rsid w:val="00D011F0"/>
    <w:rsid w:val="00D30C6E"/>
    <w:rsid w:val="00D714CF"/>
    <w:rsid w:val="00E27F06"/>
    <w:rsid w:val="00EB7FBE"/>
    <w:rsid w:val="00F4191A"/>
    <w:rsid w:val="00F621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d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paragraph" w:styleId="BalloonText">
    <w:name w:val="Balloon Text"/>
    <w:basedOn w:val="Normal"/>
    <w:semiHidden/>
    <w:rsid w:val="00A67D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image" Target="media/image2.wmf"/><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customXml" Target="../customXml/item4.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oleObject" Target="embeddings/Microsoft_Office_Excel_97-2003_Worksheet2.xls"/><Relationship Id="rId22" Type="http://schemas.openxmlformats.org/officeDocument/2006/relationships/footer" Target="footer6.xml"/><Relationship Id="rId27" Type="http://schemas.openxmlformats.org/officeDocument/2006/relationships/fontTable" Target="fontTable.xml"/><Relationship Id="rId30"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2009-03-11T07:00:00+00:00</OpenedDate>
    <Date1 xmlns="dc463f71-b30c-4ab2-9473-d307f9d35888">2009-03-11T07:00:00+00:00</Date1>
    <IsDocumentOrder xmlns="dc463f71-b30c-4ab2-9473-d307f9d35888" xsi:nil="true"/>
    <IsHighlyConfidential xmlns="dc463f71-b30c-4ab2-9473-d307f9d35888">false</IsHighlyConfidential>
    <CaseCompanyNames xmlns="dc463f71-b30c-4ab2-9473-d307f9d35888">Points Recycling and Refuse, LLC</CaseCompanyNames>
    <DocketNumber xmlns="dc463f71-b30c-4ab2-9473-d307f9d35888">090380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26B6A69033CF2488875B3B79B2213B2" ma:contentTypeVersion="131" ma:contentTypeDescription="" ma:contentTypeScope="" ma:versionID="f4c8d8a207410ab766b956ce75dea5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9B99EE-7159-47F6-AE85-783099399F08}"/>
</file>

<file path=customXml/itemProps2.xml><?xml version="1.0" encoding="utf-8"?>
<ds:datastoreItem xmlns:ds="http://schemas.openxmlformats.org/officeDocument/2006/customXml" ds:itemID="{30C0B8D0-0659-4B7F-ABE9-72E6B99DF04B}"/>
</file>

<file path=customXml/itemProps3.xml><?xml version="1.0" encoding="utf-8"?>
<ds:datastoreItem xmlns:ds="http://schemas.openxmlformats.org/officeDocument/2006/customXml" ds:itemID="{A55036A3-53F3-4FA0-9771-F13C324FEEC5}"/>
</file>

<file path=customXml/itemProps4.xml><?xml version="1.0" encoding="utf-8"?>
<ds:datastoreItem xmlns:ds="http://schemas.openxmlformats.org/officeDocument/2006/customXml" ds:itemID="{59C95983-C632-4688-B375-9A87D8C77901}"/>
</file>

<file path=docProps/app.xml><?xml version="1.0" encoding="utf-8"?>
<Properties xmlns="http://schemas.openxmlformats.org/officeDocument/2006/extended-properties" xmlns:vt="http://schemas.openxmlformats.org/officeDocument/2006/docPropsVTypes">
  <Template>Normal.dotm</Template>
  <TotalTime>1</TotalTime>
  <Pages>8</Pages>
  <Words>1444</Words>
  <Characters>8231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9656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 Forms and Records Analyst 2</cp:lastModifiedBy>
  <cp:revision>2</cp:revision>
  <cp:lastPrinted>2009-03-11T22:10:00Z</cp:lastPrinted>
  <dcterms:created xsi:type="dcterms:W3CDTF">2009-03-12T19:53:00Z</dcterms:created>
  <dcterms:modified xsi:type="dcterms:W3CDTF">2009-03-12T19:53:00Z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0x0101006E56B4D1795A2E4DB2F0B01679ED314A00526B6A69033CF2488875B3B79B2213B2</vt:lpwstr>
  </property>
  <property fmtid="{D5CDD505-2E9C-101B-9397-08002B2CF9AE}" pid="3" name="_docset_NoMedatataSyncRequired">
    <vt:lpwstr>False</vt:lpwstr>
  </property>
</Properties>
</file>