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3F2CAF"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7E6C0D" w:rsidP="003F2CAF">
      <w:pPr>
        <w:rPr>
          <w:rFonts w:ascii="Times New Roman" w:hAnsi="Times New Roman"/>
          <w:b w:val="0"/>
        </w:rPr>
      </w:pPr>
      <w:r>
        <w:rPr>
          <w:rFonts w:ascii="Times New Roman" w:hAnsi="Times New Roman"/>
          <w:b w:val="0"/>
        </w:rPr>
        <w:fldChar w:fldCharType="begin"/>
      </w:r>
      <w:r w:rsidR="00C708A8">
        <w:rPr>
          <w:rFonts w:ascii="Times New Roman" w:hAnsi="Times New Roman"/>
          <w:b w:val="0"/>
        </w:rPr>
        <w:instrText xml:space="preserve"> DATE \@ "MMMM d, yyyy" </w:instrText>
      </w:r>
      <w:r>
        <w:rPr>
          <w:rFonts w:ascii="Times New Roman" w:hAnsi="Times New Roman"/>
          <w:b w:val="0"/>
        </w:rPr>
        <w:fldChar w:fldCharType="separate"/>
      </w:r>
      <w:r w:rsidR="006F0555">
        <w:rPr>
          <w:rFonts w:ascii="Times New Roman" w:hAnsi="Times New Roman"/>
          <w:b w:val="0"/>
          <w:noProof/>
        </w:rPr>
        <w:t>May 22, 2014</w:t>
      </w:r>
      <w:r>
        <w:rPr>
          <w:rFonts w:ascii="Times New Roman" w:hAnsi="Times New Roman"/>
          <w:b w:val="0"/>
        </w:rPr>
        <w:fldChar w:fldCharType="end"/>
      </w:r>
    </w:p>
    <w:p w:rsidR="00C708A8" w:rsidRPr="004F2ECB" w:rsidRDefault="00C708A8" w:rsidP="003F2CAF">
      <w:pPr>
        <w:rPr>
          <w:rFonts w:ascii="Times New Roman" w:hAnsi="Times New Roman"/>
          <w:b w:val="0"/>
        </w:rPr>
      </w:pPr>
    </w:p>
    <w:p w:rsidR="00C708A8" w:rsidRDefault="003F2CAF" w:rsidP="004F2ECB">
      <w:pPr>
        <w:pStyle w:val="Heading1"/>
        <w:keepNext w:val="0"/>
      </w:pPr>
      <w:r>
        <w:t xml:space="preserve">Via </w:t>
      </w:r>
      <w:r w:rsidR="00C708A8">
        <w:t>Email and</w:t>
      </w:r>
    </w:p>
    <w:p w:rsidR="003F2CAF" w:rsidRDefault="003F2CAF" w:rsidP="004F2ECB">
      <w:pPr>
        <w:pStyle w:val="Heading1"/>
        <w:keepNext w:val="0"/>
      </w:pPr>
      <w:r>
        <w:t>Overnight delivery</w:t>
      </w:r>
    </w:p>
    <w:p w:rsidR="001D6E2F" w:rsidRPr="00E02603" w:rsidRDefault="001D6E2F">
      <w:pPr>
        <w:rPr>
          <w:rFonts w:ascii="Times New Roman" w:hAnsi="Times New Roman"/>
          <w:b w:val="0"/>
        </w:rPr>
      </w:pPr>
    </w:p>
    <w:p w:rsidR="003F2CAF" w:rsidRPr="00E02603" w:rsidRDefault="003F2CAF">
      <w:pPr>
        <w:rPr>
          <w:rFonts w:ascii="Times New Roman" w:hAnsi="Times New Roman"/>
          <w:b w:val="0"/>
        </w:rPr>
      </w:pPr>
    </w:p>
    <w:p w:rsidR="003F2CAF" w:rsidRPr="00E02603" w:rsidRDefault="003F2CAF">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Mr. Steven King, Executive Director and Secretary</w:t>
      </w:r>
    </w:p>
    <w:p w:rsidR="009E2DFB" w:rsidRDefault="009E2DFB" w:rsidP="009E2DFB">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E2DFB" w:rsidRDefault="009E2DFB" w:rsidP="009E2DFB">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E2DFB" w:rsidRDefault="009E2DFB" w:rsidP="009E2DFB">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E2DFB" w:rsidRDefault="009E2DFB" w:rsidP="009E2DFB">
      <w:pPr>
        <w:rPr>
          <w:rFonts w:ascii="Times New Roman" w:hAnsi="Times New Roman"/>
          <w:b w:val="0"/>
        </w:rPr>
      </w:pPr>
      <w:smartTag w:uri="urn:schemas-microsoft-com:office:smarttags" w:element="City">
        <w:smartTag w:uri="urn:schemas-microsoft-com:office:smarttags" w:element="place">
          <w:smartTag w:uri="urn:schemas-microsoft-com:office:smarttags" w:element="place">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smartTag>
    </w:p>
    <w:p w:rsidR="009E2DFB" w:rsidRDefault="009E2DFB" w:rsidP="009E2DFB">
      <w:pPr>
        <w:rPr>
          <w:rFonts w:ascii="Times New Roman" w:hAnsi="Times New Roman"/>
          <w:b w:val="0"/>
        </w:rPr>
      </w:pPr>
    </w:p>
    <w:p w:rsidR="009E2DFB" w:rsidRPr="009E2DFB" w:rsidRDefault="009E2DFB" w:rsidP="009E2DFB">
      <w:pPr>
        <w:ind w:left="720" w:hanging="720"/>
        <w:rPr>
          <w:rFonts w:ascii="Times New Roman" w:hAnsi="Times New Roman"/>
        </w:rPr>
      </w:pPr>
      <w:r w:rsidRPr="009E2DFB">
        <w:rPr>
          <w:rFonts w:ascii="Times New Roman" w:hAnsi="Times New Roman"/>
        </w:rPr>
        <w:tab/>
        <w:t>Re:</w:t>
      </w:r>
      <w:r w:rsidRPr="009E2DFB">
        <w:rPr>
          <w:rFonts w:ascii="Times New Roman" w:hAnsi="Times New Roman"/>
        </w:rPr>
        <w:tab/>
        <w:t>Docket No. UT-100820</w:t>
      </w:r>
    </w:p>
    <w:p w:rsidR="009E2DFB" w:rsidRDefault="009E2DFB" w:rsidP="009E2DFB">
      <w:pPr>
        <w:ind w:left="720" w:hanging="720"/>
        <w:rPr>
          <w:rFonts w:ascii="Times New Roman" w:hAnsi="Times New Roman"/>
        </w:rPr>
      </w:pPr>
      <w:r w:rsidRPr="009E2DFB">
        <w:rPr>
          <w:rFonts w:ascii="Times New Roman" w:hAnsi="Times New Roman"/>
        </w:rPr>
        <w:tab/>
      </w:r>
      <w:r w:rsidRPr="009E2DFB">
        <w:rPr>
          <w:rFonts w:ascii="Times New Roman" w:hAnsi="Times New Roman"/>
        </w:rPr>
        <w:tab/>
      </w:r>
      <w:proofErr w:type="gramStart"/>
      <w:r w:rsidRPr="009E2DFB">
        <w:rPr>
          <w:rFonts w:ascii="Times New Roman" w:hAnsi="Times New Roman"/>
        </w:rPr>
        <w:t>CenturyLink’s Compliance with Merger Condition 26 b.</w:t>
      </w:r>
      <w:proofErr w:type="gramEnd"/>
    </w:p>
    <w:p w:rsidR="009E2DFB" w:rsidRPr="009E2DFB" w:rsidRDefault="009E2DFB" w:rsidP="009E2DFB">
      <w:pPr>
        <w:ind w:left="720" w:hanging="720"/>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 xml:space="preserve">Dear </w:t>
      </w:r>
      <w:bookmarkStart w:id="0" w:name="Dear"/>
      <w:bookmarkEnd w:id="0"/>
      <w:r>
        <w:rPr>
          <w:rFonts w:ascii="Times New Roman" w:hAnsi="Times New Roman"/>
          <w:b w:val="0"/>
        </w:rPr>
        <w:t>Mr. King:</w:t>
      </w:r>
    </w:p>
    <w:p w:rsidR="009E2DFB" w:rsidRDefault="009E2DFB" w:rsidP="009E2DFB">
      <w:pPr>
        <w:rPr>
          <w:rFonts w:ascii="Times New Roman" w:hAnsi="Times New Roman"/>
          <w:b w:val="0"/>
        </w:rPr>
      </w:pPr>
    </w:p>
    <w:p w:rsidR="009E2DFB" w:rsidRDefault="009E2DFB" w:rsidP="009E2DFB">
      <w:pPr>
        <w:pStyle w:val="normalblock"/>
        <w:spacing w:line="240" w:lineRule="auto"/>
      </w:pPr>
      <w:r w:rsidRPr="00853DFF">
        <w:t xml:space="preserve">Merger Condition </w:t>
      </w:r>
      <w:r>
        <w:t>26</w:t>
      </w:r>
      <w:r w:rsidRPr="00853DFF">
        <w:t xml:space="preserve"> </w:t>
      </w:r>
      <w:r>
        <w:t xml:space="preserve">b. </w:t>
      </w:r>
      <w:r w:rsidRPr="00853DFF">
        <w:t>requires</w:t>
      </w:r>
      <w:r>
        <w:t>:</w:t>
      </w:r>
    </w:p>
    <w:p w:rsidR="009E2DFB" w:rsidRDefault="009E2DFB" w:rsidP="009E2DFB">
      <w:pPr>
        <w:pStyle w:val="normalblock"/>
        <w:spacing w:line="240" w:lineRule="auto"/>
      </w:pPr>
    </w:p>
    <w:p w:rsidR="009E2DFB" w:rsidRPr="00B7518F" w:rsidRDefault="009E2DFB" w:rsidP="0013567E">
      <w:pPr>
        <w:pStyle w:val="normalblock"/>
        <w:spacing w:line="240" w:lineRule="auto"/>
        <w:ind w:left="720" w:right="144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13567E" w:rsidRPr="00B7518F" w:rsidRDefault="0013567E" w:rsidP="0013567E">
      <w:pPr>
        <w:pStyle w:val="normalblock"/>
        <w:tabs>
          <w:tab w:val="left" w:pos="1080"/>
        </w:tabs>
        <w:spacing w:line="240" w:lineRule="auto"/>
        <w:ind w:left="720" w:right="1440"/>
        <w:rPr>
          <w:i/>
        </w:rPr>
      </w:pPr>
    </w:p>
    <w:p w:rsidR="009E2DFB" w:rsidRDefault="009E2DFB" w:rsidP="0013567E">
      <w:pPr>
        <w:pStyle w:val="normalblock"/>
        <w:numPr>
          <w:ilvl w:val="0"/>
          <w:numId w:val="1"/>
        </w:numPr>
        <w:spacing w:line="240" w:lineRule="auto"/>
        <w:ind w:right="1440" w:hanging="360"/>
        <w:rPr>
          <w:i/>
        </w:rPr>
      </w:pPr>
      <w:r w:rsidRPr="00B7518F">
        <w:rPr>
          <w:i/>
        </w:rPr>
        <w:t>A root cause analysis that indicates the cause of the problem leading to the customer complaint;</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The corrective action the company has taken to remedy the underlying problem;</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An issuance of a three-month service credit to the affected customer at the current applicable WTAP, Lifeline or Link-up rate, plus any additional credits that may be due the customer.</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0"/>
          <w:numId w:val="1"/>
        </w:numPr>
        <w:spacing w:line="240" w:lineRule="auto"/>
        <w:ind w:right="1440" w:hanging="360"/>
        <w:rPr>
          <w:i/>
        </w:rPr>
      </w:pPr>
      <w:r w:rsidRPr="00B7518F">
        <w:rPr>
          <w:i/>
        </w:rPr>
        <w:t>Upon implementation of the Lifeline credit program, CenturyLink shall provide a quarterly report that shows by month:</w:t>
      </w:r>
    </w:p>
    <w:p w:rsidR="0013567E" w:rsidRPr="00B7518F" w:rsidRDefault="0013567E" w:rsidP="0013567E">
      <w:pPr>
        <w:pStyle w:val="normalblock"/>
        <w:spacing w:line="240" w:lineRule="auto"/>
        <w:ind w:left="1080" w:right="1440"/>
        <w:rPr>
          <w:i/>
        </w:rPr>
      </w:pPr>
    </w:p>
    <w:p w:rsidR="009E2DFB" w:rsidRDefault="009E2DFB" w:rsidP="0013567E">
      <w:pPr>
        <w:pStyle w:val="normalblock"/>
        <w:numPr>
          <w:ilvl w:val="2"/>
          <w:numId w:val="1"/>
        </w:numPr>
        <w:tabs>
          <w:tab w:val="clear" w:pos="2388"/>
        </w:tabs>
        <w:spacing w:line="240" w:lineRule="auto"/>
        <w:ind w:left="2160" w:right="1440" w:hanging="540"/>
        <w:rPr>
          <w:i/>
        </w:rPr>
      </w:pPr>
      <w:r w:rsidRPr="00B7518F">
        <w:rPr>
          <w:i/>
        </w:rPr>
        <w:lastRenderedPageBreak/>
        <w:t xml:space="preserve">The total number of Lifeline complaints received under the program; and </w:t>
      </w:r>
    </w:p>
    <w:p w:rsidR="0013567E" w:rsidRPr="00B7518F" w:rsidRDefault="0013567E" w:rsidP="0013567E">
      <w:pPr>
        <w:pStyle w:val="normalblock"/>
        <w:spacing w:line="240" w:lineRule="auto"/>
        <w:ind w:left="2160" w:right="1440"/>
        <w:rPr>
          <w:i/>
        </w:rPr>
      </w:pPr>
    </w:p>
    <w:p w:rsidR="009E2DFB" w:rsidRPr="00B7518F" w:rsidRDefault="009E2DFB" w:rsidP="0013567E">
      <w:pPr>
        <w:pStyle w:val="normalblock"/>
        <w:numPr>
          <w:ilvl w:val="2"/>
          <w:numId w:val="1"/>
        </w:numPr>
        <w:tabs>
          <w:tab w:val="clear" w:pos="2388"/>
        </w:tabs>
        <w:spacing w:line="240" w:lineRule="auto"/>
        <w:ind w:left="2160" w:right="1440" w:hanging="540"/>
        <w:rPr>
          <w:i/>
        </w:rPr>
      </w:pPr>
      <w:r w:rsidRPr="00B7518F">
        <w:rPr>
          <w:i/>
        </w:rPr>
        <w:t xml:space="preserve">The total number of Lifeline credits that were issued during the preceding quarter. </w:t>
      </w:r>
    </w:p>
    <w:p w:rsidR="009E2DFB" w:rsidRDefault="009E2DFB" w:rsidP="009E2DFB">
      <w:pPr>
        <w:pStyle w:val="normalblock"/>
        <w:spacing w:line="240" w:lineRule="auto"/>
      </w:pPr>
    </w:p>
    <w:p w:rsidR="009E2DFB" w:rsidRDefault="009E2DFB" w:rsidP="009E2DFB">
      <w:pPr>
        <w:pStyle w:val="normalblock"/>
        <w:spacing w:line="240" w:lineRule="auto"/>
      </w:pPr>
      <w:r>
        <w:t xml:space="preserve">CenturyLink has complied with this condition by establishing a program with its executive complaint handlers whereby they will conduct a root cause analysis to determine the cause of the problem leading to the customer complaint; document the corrective action the company has taken to remedy the underlying problem; and issue a three-month service credit to the affected customer at the applicable rate.  </w:t>
      </w:r>
      <w:r w:rsidR="00A02EC8">
        <w:t xml:space="preserve">Enclosed </w:t>
      </w:r>
      <w:proofErr w:type="gramStart"/>
      <w:r>
        <w:t>is</w:t>
      </w:r>
      <w:proofErr w:type="gramEnd"/>
      <w:r>
        <w:t xml:space="preserve"> </w:t>
      </w:r>
      <w:r w:rsidR="00A02EC8">
        <w:t xml:space="preserve">an original and nine copies of </w:t>
      </w:r>
      <w:r>
        <w:t xml:space="preserve">CenturyLink’s </w:t>
      </w:r>
      <w:r w:rsidR="006F0555">
        <w:t>first</w:t>
      </w:r>
      <w:r>
        <w:t xml:space="preserve"> quarter report (confidential and redacted versions)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9E2DFB" w:rsidRDefault="009E2DFB" w:rsidP="009E2DFB">
      <w:pPr>
        <w:pStyle w:val="normalblock"/>
        <w:spacing w:line="240" w:lineRule="auto"/>
      </w:pPr>
    </w:p>
    <w:p w:rsidR="009E2DFB" w:rsidRDefault="009E2DFB" w:rsidP="009E2DFB">
      <w:pPr>
        <w:pStyle w:val="normalblock"/>
        <w:spacing w:line="240" w:lineRule="auto"/>
      </w:pPr>
      <w:r>
        <w:t>The electronic copy is being provided by email.</w:t>
      </w:r>
    </w:p>
    <w:p w:rsidR="009E2DFB" w:rsidRDefault="009E2DFB" w:rsidP="009E2DFB">
      <w:pPr>
        <w:pStyle w:val="normalblock"/>
        <w:spacing w:line="240" w:lineRule="auto"/>
      </w:pPr>
    </w:p>
    <w:p w:rsidR="009E2DFB" w:rsidRDefault="009E2DFB" w:rsidP="009E2DFB">
      <w:pPr>
        <w:pStyle w:val="normalblock"/>
        <w:spacing w:line="240" w:lineRule="auto"/>
      </w:pPr>
    </w:p>
    <w:p w:rsidR="009E2DFB" w:rsidRDefault="009E2DFB" w:rsidP="009E2DFB">
      <w:pPr>
        <w:rPr>
          <w:rFonts w:ascii="Times New Roman" w:hAnsi="Times New Roman"/>
          <w:b w:val="0"/>
        </w:rPr>
      </w:pPr>
      <w:r>
        <w:rPr>
          <w:rFonts w:ascii="Times New Roman" w:hAnsi="Times New Roman"/>
          <w:b w:val="0"/>
        </w:rPr>
        <w:t>Sincerely,</w:t>
      </w: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p>
    <w:p w:rsidR="009E2DFB" w:rsidRDefault="009E2DFB" w:rsidP="009E2DFB">
      <w:pPr>
        <w:rPr>
          <w:rFonts w:ascii="Times New Roman" w:hAnsi="Times New Roman"/>
          <w:b w:val="0"/>
        </w:rPr>
      </w:pPr>
      <w:r>
        <w:rPr>
          <w:rFonts w:ascii="Times New Roman" w:hAnsi="Times New Roman"/>
          <w:b w:val="0"/>
        </w:rPr>
        <w:t>Lisa A. Anderl</w:t>
      </w:r>
    </w:p>
    <w:p w:rsidR="009E2DFB" w:rsidRDefault="009E2DFB" w:rsidP="009E2DFB">
      <w:pPr>
        <w:rPr>
          <w:rFonts w:ascii="Times New Roman" w:hAnsi="Times New Roman"/>
          <w:b w:val="0"/>
        </w:rPr>
      </w:pPr>
    </w:p>
    <w:p w:rsidR="009E2DFB" w:rsidRDefault="009E2DFB" w:rsidP="009E2DFB">
      <w:pPr>
        <w:rPr>
          <w:rFonts w:ascii="Times New Roman" w:hAnsi="Times New Roman"/>
          <w:b w:val="0"/>
          <w:sz w:val="22"/>
          <w:szCs w:val="22"/>
        </w:rPr>
      </w:pPr>
      <w:r w:rsidRPr="009E2DFB">
        <w:rPr>
          <w:rFonts w:ascii="Times New Roman" w:hAnsi="Times New Roman"/>
          <w:b w:val="0"/>
          <w:sz w:val="22"/>
          <w:szCs w:val="22"/>
        </w:rPr>
        <w:t>LAA/</w:t>
      </w:r>
      <w:proofErr w:type="spellStart"/>
      <w:r w:rsidRPr="009E2DFB">
        <w:rPr>
          <w:rFonts w:ascii="Times New Roman" w:hAnsi="Times New Roman"/>
          <w:b w:val="0"/>
          <w:sz w:val="22"/>
          <w:szCs w:val="22"/>
        </w:rPr>
        <w:t>jga</w:t>
      </w:r>
      <w:proofErr w:type="spellEnd"/>
    </w:p>
    <w:p w:rsidR="009E2DFB" w:rsidRDefault="009E2DFB" w:rsidP="009E2DFB">
      <w:pPr>
        <w:rPr>
          <w:rFonts w:ascii="Times New Roman" w:hAnsi="Times New Roman"/>
          <w:b w:val="0"/>
        </w:rPr>
      </w:pPr>
      <w:r>
        <w:rPr>
          <w:rFonts w:ascii="Times New Roman" w:hAnsi="Times New Roman"/>
          <w:b w:val="0"/>
        </w:rPr>
        <w:t>Enclosures</w:t>
      </w:r>
    </w:p>
    <w:p w:rsidR="009E2DFB" w:rsidRDefault="009E2DFB" w:rsidP="009E2DFB">
      <w:pPr>
        <w:rPr>
          <w:rFonts w:ascii="Times New Roman" w:hAnsi="Times New Roman"/>
          <w:b w:val="0"/>
        </w:rPr>
      </w:pPr>
      <w:r>
        <w:rPr>
          <w:rFonts w:ascii="Times New Roman" w:hAnsi="Times New Roman"/>
          <w:b w:val="0"/>
        </w:rPr>
        <w:t>cc:</w:t>
      </w:r>
      <w:r>
        <w:rPr>
          <w:rFonts w:ascii="Times New Roman" w:hAnsi="Times New Roman"/>
          <w:b w:val="0"/>
        </w:rPr>
        <w:tab/>
        <w:t>Jennifer Cameron-</w:t>
      </w:r>
      <w:proofErr w:type="spellStart"/>
      <w:r>
        <w:rPr>
          <w:rFonts w:ascii="Times New Roman" w:hAnsi="Times New Roman"/>
          <w:b w:val="0"/>
        </w:rPr>
        <w:t>Rulkowski</w:t>
      </w:r>
      <w:proofErr w:type="spellEnd"/>
    </w:p>
    <w:p w:rsidR="009E2DFB" w:rsidRDefault="009E2DFB" w:rsidP="009E2DFB">
      <w:pPr>
        <w:rPr>
          <w:rFonts w:ascii="Times New Roman" w:hAnsi="Times New Roman"/>
          <w:b w:val="0"/>
        </w:rPr>
      </w:pPr>
      <w:r>
        <w:rPr>
          <w:rFonts w:ascii="Times New Roman" w:hAnsi="Times New Roman"/>
          <w:b w:val="0"/>
        </w:rPr>
        <w:tab/>
        <w:t xml:space="preserve">Lisa </w:t>
      </w:r>
      <w:proofErr w:type="spellStart"/>
      <w:r>
        <w:rPr>
          <w:rFonts w:ascii="Times New Roman" w:hAnsi="Times New Roman"/>
          <w:b w:val="0"/>
        </w:rPr>
        <w:t>Gafken</w:t>
      </w:r>
      <w:proofErr w:type="spellEnd"/>
    </w:p>
    <w:p w:rsidR="00A02EC8" w:rsidRDefault="00A02EC8" w:rsidP="009E2DFB">
      <w:pPr>
        <w:rPr>
          <w:rFonts w:ascii="Times New Roman" w:hAnsi="Times New Roman"/>
          <w:b w:val="0"/>
        </w:rPr>
      </w:pPr>
      <w:r>
        <w:rPr>
          <w:rFonts w:ascii="Times New Roman" w:hAnsi="Times New Roman"/>
          <w:b w:val="0"/>
        </w:rPr>
        <w:tab/>
        <w:t>Pam Hankins</w:t>
      </w:r>
    </w:p>
    <w:p w:rsidR="003F2CAF" w:rsidRPr="00E02603" w:rsidRDefault="003F2CAF" w:rsidP="009E2DFB">
      <w:pPr>
        <w:rPr>
          <w:rFonts w:ascii="Times New Roman" w:hAnsi="Times New Roman"/>
          <w:b w:val="0"/>
        </w:rPr>
      </w:pPr>
    </w:p>
    <w:sectPr w:rsidR="003F2CAF" w:rsidRPr="00E02603" w:rsidSect="009E2DF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BB" w:rsidRDefault="001853BB" w:rsidP="009E2DFB">
      <w:r>
        <w:separator/>
      </w:r>
    </w:p>
  </w:endnote>
  <w:endnote w:type="continuationSeparator" w:id="0">
    <w:p w:rsidR="001853BB" w:rsidRDefault="001853BB" w:rsidP="009E2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BB" w:rsidRDefault="001853BB" w:rsidP="009E2DFB">
      <w:r>
        <w:separator/>
      </w:r>
    </w:p>
  </w:footnote>
  <w:footnote w:type="continuationSeparator" w:id="0">
    <w:p w:rsidR="001853BB" w:rsidRDefault="001853BB" w:rsidP="009E2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BB" w:rsidRDefault="001853BB">
    <w:pPr>
      <w:pStyle w:val="Header"/>
      <w:rPr>
        <w:rFonts w:ascii="Times New Roman" w:hAnsi="Times New Roman"/>
      </w:rPr>
    </w:pPr>
    <w:r>
      <w:rPr>
        <w:rFonts w:ascii="Times New Roman" w:hAnsi="Times New Roman"/>
      </w:rPr>
      <w:t>Mr. Steven King, Executive Director &amp; Secretary</w:t>
    </w:r>
  </w:p>
  <w:p w:rsidR="001853BB" w:rsidRDefault="001853BB">
    <w:pPr>
      <w:pStyle w:val="Header"/>
      <w:rPr>
        <w:rFonts w:ascii="Times New Roman" w:hAnsi="Times New Roman"/>
      </w:rPr>
    </w:pPr>
    <w:r>
      <w:rPr>
        <w:rFonts w:ascii="Times New Roman" w:hAnsi="Times New Roman"/>
      </w:rPr>
      <w:t>Washington Utilities &amp; Transportation Commission</w:t>
    </w:r>
  </w:p>
  <w:p w:rsidR="001853BB" w:rsidRDefault="001853BB">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DATE \@ "MMMM d, yyyy" </w:instrText>
    </w:r>
    <w:r>
      <w:rPr>
        <w:rFonts w:ascii="Times New Roman" w:hAnsi="Times New Roman"/>
      </w:rPr>
      <w:fldChar w:fldCharType="separate"/>
    </w:r>
    <w:r w:rsidR="006F0555">
      <w:rPr>
        <w:rFonts w:ascii="Times New Roman" w:hAnsi="Times New Roman"/>
      </w:rPr>
      <w:t>May 22, 2014</w:t>
    </w:r>
    <w:r>
      <w:rPr>
        <w:rFonts w:ascii="Times New Roman" w:hAnsi="Times New Roman"/>
      </w:rPr>
      <w:fldChar w:fldCharType="end"/>
    </w:r>
  </w:p>
  <w:p w:rsidR="001853BB" w:rsidRDefault="001853BB">
    <w:pPr>
      <w:pStyle w:val="Header"/>
      <w:rPr>
        <w:rFonts w:ascii="Times New Roman" w:hAnsi="Times New Roman"/>
      </w:rPr>
    </w:pPr>
    <w:r>
      <w:rPr>
        <w:rFonts w:ascii="Times New Roman" w:hAnsi="Times New Roman"/>
      </w:rPr>
      <w:t xml:space="preserve">Page </w:t>
    </w:r>
    <w:r w:rsidRPr="009E2DFB">
      <w:rPr>
        <w:rFonts w:ascii="Times New Roman" w:hAnsi="Times New Roman"/>
      </w:rPr>
      <w:fldChar w:fldCharType="begin"/>
    </w:r>
    <w:r w:rsidRPr="009E2DFB">
      <w:rPr>
        <w:rFonts w:ascii="Times New Roman" w:hAnsi="Times New Roman"/>
      </w:rPr>
      <w:instrText xml:space="preserve"> PAGE   \* MERGEFORMAT </w:instrText>
    </w:r>
    <w:r w:rsidRPr="009E2DFB">
      <w:rPr>
        <w:rFonts w:ascii="Times New Roman" w:hAnsi="Times New Roman"/>
      </w:rPr>
      <w:fldChar w:fldCharType="separate"/>
    </w:r>
    <w:r w:rsidR="006F0555">
      <w:rPr>
        <w:rFonts w:ascii="Times New Roman" w:hAnsi="Times New Roman"/>
      </w:rPr>
      <w:t>2</w:t>
    </w:r>
    <w:r w:rsidRPr="009E2DFB">
      <w:rPr>
        <w:rFonts w:ascii="Times New Roman" w:hAnsi="Times New Roman"/>
      </w:rPr>
      <w:fldChar w:fldCharType="end"/>
    </w:r>
  </w:p>
  <w:p w:rsidR="001853BB" w:rsidRDefault="001853BB">
    <w:pPr>
      <w:pStyle w:val="Header"/>
      <w:rPr>
        <w:rFonts w:ascii="Times New Roman" w:hAnsi="Times New Roman"/>
      </w:rPr>
    </w:pPr>
  </w:p>
  <w:p w:rsidR="001853BB" w:rsidRDefault="001853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3F2CAF"/>
    <w:rsid w:val="00051015"/>
    <w:rsid w:val="00081713"/>
    <w:rsid w:val="0009048B"/>
    <w:rsid w:val="00094B51"/>
    <w:rsid w:val="0013567E"/>
    <w:rsid w:val="00152DFC"/>
    <w:rsid w:val="00171DAE"/>
    <w:rsid w:val="001853BB"/>
    <w:rsid w:val="001B235A"/>
    <w:rsid w:val="001D6E2F"/>
    <w:rsid w:val="001F2A69"/>
    <w:rsid w:val="0020573D"/>
    <w:rsid w:val="002A7A2B"/>
    <w:rsid w:val="002C1C42"/>
    <w:rsid w:val="00306815"/>
    <w:rsid w:val="00313154"/>
    <w:rsid w:val="00343974"/>
    <w:rsid w:val="00370A3A"/>
    <w:rsid w:val="00376976"/>
    <w:rsid w:val="003B2438"/>
    <w:rsid w:val="003E62C2"/>
    <w:rsid w:val="003F2CAF"/>
    <w:rsid w:val="00442496"/>
    <w:rsid w:val="004538A6"/>
    <w:rsid w:val="00460765"/>
    <w:rsid w:val="004901A2"/>
    <w:rsid w:val="0049470E"/>
    <w:rsid w:val="00495599"/>
    <w:rsid w:val="004A5103"/>
    <w:rsid w:val="004B4D3B"/>
    <w:rsid w:val="004E5DA4"/>
    <w:rsid w:val="004F2ECB"/>
    <w:rsid w:val="00533CFF"/>
    <w:rsid w:val="00575D3C"/>
    <w:rsid w:val="005967B1"/>
    <w:rsid w:val="006277C7"/>
    <w:rsid w:val="006616AE"/>
    <w:rsid w:val="00695088"/>
    <w:rsid w:val="006B5A32"/>
    <w:rsid w:val="006B7DE3"/>
    <w:rsid w:val="006C4DDF"/>
    <w:rsid w:val="006F0367"/>
    <w:rsid w:val="006F0555"/>
    <w:rsid w:val="007200B7"/>
    <w:rsid w:val="00721AAA"/>
    <w:rsid w:val="0072272A"/>
    <w:rsid w:val="00726AA5"/>
    <w:rsid w:val="00775E2A"/>
    <w:rsid w:val="007A487D"/>
    <w:rsid w:val="007C76C3"/>
    <w:rsid w:val="007D3843"/>
    <w:rsid w:val="007E6C0D"/>
    <w:rsid w:val="007F1509"/>
    <w:rsid w:val="00865F1B"/>
    <w:rsid w:val="00880C5F"/>
    <w:rsid w:val="00886A58"/>
    <w:rsid w:val="008E1452"/>
    <w:rsid w:val="00937BD8"/>
    <w:rsid w:val="00943BF5"/>
    <w:rsid w:val="009A2993"/>
    <w:rsid w:val="009A5E91"/>
    <w:rsid w:val="009D60B6"/>
    <w:rsid w:val="009E2DFB"/>
    <w:rsid w:val="009F45DC"/>
    <w:rsid w:val="009F7DF5"/>
    <w:rsid w:val="00A02EC8"/>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22A4"/>
    <w:rsid w:val="00C1730E"/>
    <w:rsid w:val="00C17A74"/>
    <w:rsid w:val="00C26E7C"/>
    <w:rsid w:val="00C708A8"/>
    <w:rsid w:val="00CC7402"/>
    <w:rsid w:val="00D5373E"/>
    <w:rsid w:val="00D578F5"/>
    <w:rsid w:val="00D80439"/>
    <w:rsid w:val="00D94400"/>
    <w:rsid w:val="00DE2C49"/>
    <w:rsid w:val="00DE3D71"/>
    <w:rsid w:val="00E00098"/>
    <w:rsid w:val="00E02603"/>
    <w:rsid w:val="00E35149"/>
    <w:rsid w:val="00E3682F"/>
    <w:rsid w:val="00E474EF"/>
    <w:rsid w:val="00E53C6C"/>
    <w:rsid w:val="00E70252"/>
    <w:rsid w:val="00ED6DE8"/>
    <w:rsid w:val="00F468B6"/>
    <w:rsid w:val="00F513A0"/>
    <w:rsid w:val="00F57A39"/>
    <w:rsid w:val="00FD0250"/>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paragraph" w:customStyle="1" w:styleId="normalblock">
    <w:name w:val="normal block"/>
    <w:basedOn w:val="Normal"/>
    <w:uiPriority w:val="99"/>
    <w:rsid w:val="009E2DFB"/>
    <w:pPr>
      <w:widowControl w:val="0"/>
      <w:spacing w:line="240" w:lineRule="exact"/>
    </w:pPr>
    <w:rPr>
      <w:rFonts w:ascii="Times New Roman" w:hAnsi="Times New Roman"/>
      <w:b w:val="0"/>
    </w:rPr>
  </w:style>
  <w:style w:type="paragraph" w:styleId="Footer">
    <w:name w:val="footer"/>
    <w:basedOn w:val="Normal"/>
    <w:link w:val="FooterChar"/>
    <w:uiPriority w:val="99"/>
    <w:semiHidden/>
    <w:unhideWhenUsed/>
    <w:rsid w:val="009E2DFB"/>
    <w:pPr>
      <w:tabs>
        <w:tab w:val="center" w:pos="4680"/>
        <w:tab w:val="right" w:pos="9360"/>
      </w:tabs>
    </w:pPr>
  </w:style>
  <w:style w:type="character" w:customStyle="1" w:styleId="FooterChar">
    <w:name w:val="Footer Char"/>
    <w:basedOn w:val="DefaultParagraphFont"/>
    <w:link w:val="Footer"/>
    <w:uiPriority w:val="99"/>
    <w:semiHidden/>
    <w:rsid w:val="009E2DF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2014-05-23T07:00:00+00:00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34B54B-45E0-486C-8E07-36D84ADE46A5}"/>
</file>

<file path=customXml/itemProps2.xml><?xml version="1.0" encoding="utf-8"?>
<ds:datastoreItem xmlns:ds="http://schemas.openxmlformats.org/officeDocument/2006/customXml" ds:itemID="{C776A44C-76EF-47C4-B146-71719611B758}"/>
</file>

<file path=customXml/itemProps3.xml><?xml version="1.0" encoding="utf-8"?>
<ds:datastoreItem xmlns:ds="http://schemas.openxmlformats.org/officeDocument/2006/customXml" ds:itemID="{E95BE0C3-530D-44DF-A5F3-7E8D632C4DE4}"/>
</file>

<file path=customXml/itemProps4.xml><?xml version="1.0" encoding="utf-8"?>
<ds:datastoreItem xmlns:ds="http://schemas.openxmlformats.org/officeDocument/2006/customXml" ds:itemID="{1C73D9A2-5E2C-489D-8015-09ED3347E4AF}"/>
</file>

<file path=docProps/app.xml><?xml version="1.0" encoding="utf-8"?>
<Properties xmlns="http://schemas.openxmlformats.org/officeDocument/2006/extended-properties" xmlns:vt="http://schemas.openxmlformats.org/officeDocument/2006/docPropsVTypes">
  <Template>Normal.dotm</Template>
  <TotalTime>65</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2014-05-22T18:29:00Z</cp:lastPrinted>
  <dcterms:created xsi:type="dcterms:W3CDTF">2014-05-22T17:25:00Z</dcterms:created>
  <dcterms:modified xsi:type="dcterms:W3CDTF">2014-05-22T18:30:00Z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