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AC695B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B17A5">
        <w:rPr>
          <w:rFonts w:ascii="Times New Roman" w:hAnsi="Times New Roman"/>
          <w:sz w:val="24"/>
        </w:rPr>
        <w:t>Response to Motion</w:t>
      </w:r>
      <w:r w:rsidR="00A907BB">
        <w:rPr>
          <w:rFonts w:ascii="Times New Roman" w:hAnsi="Times New Roman"/>
          <w:sz w:val="24"/>
        </w:rPr>
        <w:t xml:space="preserve"> </w:t>
      </w:r>
      <w:r w:rsidR="0004097F">
        <w:rPr>
          <w:rFonts w:ascii="Times New Roman" w:hAnsi="Times New Roman"/>
          <w:sz w:val="24"/>
        </w:rPr>
        <w:t xml:space="preserve">to Strike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3113A0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4097F">
        <w:rPr>
          <w:rFonts w:ascii="Times New Roman" w:hAnsi="Times New Roman"/>
          <w:sz w:val="24"/>
        </w:rPr>
        <w:t>28</w:t>
      </w:r>
      <w:r w:rsidR="00FB17A5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4097F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04097F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09CBD167" w:rsidR="00DE387D" w:rsidRPr="003001C8" w:rsidRDefault="00FB17A5" w:rsidP="003001C8">
      <w:pPr>
        <w:rPr>
          <w:rFonts w:ascii="Times New Roman" w:hAnsi="Times New Roman"/>
          <w:b/>
          <w:bCs/>
          <w:i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SpeediShuttle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2D6A149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Brooks Harlow</w:t>
      </w:r>
    </w:p>
    <w:p w14:paraId="49485CAC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Lukas, Nace, Gutierrez &amp; Sachs, LLP</w:t>
      </w:r>
    </w:p>
    <w:p w14:paraId="50A2DB09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8300 Greensboro Dr. Suite 1200</w:t>
      </w:r>
    </w:p>
    <w:p w14:paraId="12B9C5B5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McLean, VA  22102</w:t>
      </w:r>
    </w:p>
    <w:p w14:paraId="7BE277A2" w14:textId="59A50161" w:rsidR="003001C8" w:rsidRP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001C8">
        <w:rPr>
          <w:rFonts w:ascii="Times New Roman" w:hAnsi="Times New Roman"/>
          <w:sz w:val="24"/>
        </w:rPr>
        <w:t>(703) 584-8680</w:t>
      </w:r>
    </w:p>
    <w:p w14:paraId="55AFD41F" w14:textId="2E97103F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14:paraId="7A91D352" w14:textId="77777777" w:rsidR="003001C8" w:rsidRPr="003001C8" w:rsidRDefault="003001C8" w:rsidP="003001C8">
      <w:pPr>
        <w:rPr>
          <w:rFonts w:ascii="Times New Roman" w:hAnsi="Times New Roman"/>
          <w:sz w:val="24"/>
        </w:rPr>
      </w:pPr>
    </w:p>
    <w:p w14:paraId="7EB280DD" w14:textId="21069A38" w:rsidR="00FB17A5" w:rsidRPr="003001C8" w:rsidRDefault="00FB17A5" w:rsidP="003001C8">
      <w:pPr>
        <w:rPr>
          <w:rFonts w:ascii="Times New Roman" w:hAnsi="Times New Roman"/>
          <w:b/>
          <w:i/>
          <w:iCs/>
          <w:sz w:val="24"/>
        </w:rPr>
      </w:pPr>
    </w:p>
    <w:p w14:paraId="6B2D0FE4" w14:textId="77777777" w:rsidR="00FB17A5" w:rsidRDefault="00FB17A5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04097F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4097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2439A"/>
    <w:rsid w:val="0004097F"/>
    <w:rsid w:val="00085393"/>
    <w:rsid w:val="000C0BC5"/>
    <w:rsid w:val="001C7A8B"/>
    <w:rsid w:val="002553AA"/>
    <w:rsid w:val="003001C8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712083"/>
    <w:rsid w:val="008839AD"/>
    <w:rsid w:val="00917BE1"/>
    <w:rsid w:val="00953CDB"/>
    <w:rsid w:val="00995E99"/>
    <w:rsid w:val="009E1051"/>
    <w:rsid w:val="00A14989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arlow@fcc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2016-07-29T01:52:24+00:00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83FE55-EB85-43E6-8A96-DF4461E0FBE9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2075EE6C-7FD5-4554-9C76-96DD3103D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2016-07-28T17:26:00Z</dcterms:created>
  <dcterms:modified xsi:type="dcterms:W3CDTF">2016-07-28T17:29:00Z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