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17E" w:rsidRDefault="005C517E" w:rsidP="005C517E">
      <w:pPr>
        <w:pStyle w:val="NoSpacing"/>
        <w:jc w:val="center"/>
        <w:rPr>
          <w:sz w:val="14"/>
        </w:rPr>
      </w:pPr>
      <w:bookmarkStart w:id="0" w:name="_GoBack"/>
      <w:bookmarkEnd w:id="0"/>
      <w:r>
        <w:rPr>
          <w:noProof/>
        </w:rPr>
        <w:drawing>
          <wp:inline distT="0" distB="0" distL="0" distR="0" wp14:anchorId="2A564530" wp14:editId="4AA8FAA2">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5C517E" w:rsidRDefault="005C517E" w:rsidP="005C517E">
      <w:pPr>
        <w:pStyle w:val="NoSpacing"/>
        <w:jc w:val="center"/>
        <w:rPr>
          <w:rFonts w:ascii="Arial" w:hAnsi="Arial"/>
          <w:b/>
          <w:color w:val="008000"/>
          <w:sz w:val="18"/>
        </w:rPr>
      </w:pPr>
    </w:p>
    <w:p w:rsidR="005C517E" w:rsidRDefault="005C517E" w:rsidP="005C517E">
      <w:pPr>
        <w:pStyle w:val="NoSpacing"/>
        <w:spacing w:after="80"/>
        <w:jc w:val="center"/>
        <w:rPr>
          <w:rFonts w:ascii="Arial" w:hAnsi="Arial"/>
          <w:b/>
          <w:color w:val="008000"/>
          <w:sz w:val="18"/>
        </w:rPr>
      </w:pPr>
      <w:r>
        <w:rPr>
          <w:rFonts w:ascii="Arial" w:hAnsi="Arial"/>
          <w:b/>
          <w:color w:val="008000"/>
          <w:sz w:val="18"/>
        </w:rPr>
        <w:t>STATE OF WASHINGTON</w:t>
      </w:r>
    </w:p>
    <w:p w:rsidR="005C517E" w:rsidRDefault="005C517E" w:rsidP="005C517E">
      <w:pPr>
        <w:pStyle w:val="NoSpacing"/>
        <w:spacing w:after="80"/>
        <w:jc w:val="center"/>
        <w:rPr>
          <w:rFonts w:ascii="Arial" w:hAnsi="Arial"/>
          <w:color w:val="008000"/>
          <w:sz w:val="28"/>
        </w:rPr>
      </w:pPr>
      <w:r>
        <w:rPr>
          <w:rFonts w:ascii="Arial" w:hAnsi="Arial"/>
          <w:color w:val="008000"/>
          <w:sz w:val="28"/>
        </w:rPr>
        <w:t>UTILITIES AND TRANSPORTATION COMMISSION</w:t>
      </w:r>
    </w:p>
    <w:p w:rsidR="005C517E" w:rsidRDefault="005C517E" w:rsidP="005C517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5C517E" w:rsidRDefault="005C517E" w:rsidP="005C517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5658EC" w:rsidRDefault="00904F16" w:rsidP="005658EC">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 xml:space="preserve">September </w:t>
      </w:r>
      <w:r w:rsidR="00CF2FCB">
        <w:rPr>
          <w:rFonts w:ascii="Times New Roman" w:hAnsi="Times New Roman" w:cs="Times New Roman"/>
          <w:sz w:val="25"/>
          <w:szCs w:val="25"/>
        </w:rPr>
        <w:t>5</w:t>
      </w:r>
      <w:r w:rsidR="005658EC">
        <w:rPr>
          <w:rFonts w:ascii="Times New Roman" w:hAnsi="Times New Roman" w:cs="Times New Roman"/>
          <w:sz w:val="25"/>
          <w:szCs w:val="25"/>
        </w:rPr>
        <w:t>, 2013</w:t>
      </w:r>
    </w:p>
    <w:p w:rsidR="005658EC" w:rsidRDefault="005658EC" w:rsidP="005658EC">
      <w:pPr>
        <w:pStyle w:val="NoSpacing"/>
        <w:spacing w:line="264" w:lineRule="auto"/>
        <w:rPr>
          <w:rFonts w:ascii="Times New Roman" w:hAnsi="Times New Roman" w:cs="Times New Roman"/>
          <w:sz w:val="25"/>
          <w:szCs w:val="25"/>
        </w:rPr>
      </w:pPr>
    </w:p>
    <w:p w:rsidR="0096509A" w:rsidRDefault="0096509A" w:rsidP="005658EC">
      <w:pPr>
        <w:pStyle w:val="NoSpacing"/>
        <w:spacing w:line="264" w:lineRule="auto"/>
        <w:rPr>
          <w:rFonts w:ascii="Times New Roman" w:hAnsi="Times New Roman" w:cs="Times New Roman"/>
          <w:sz w:val="25"/>
          <w:szCs w:val="25"/>
        </w:rPr>
      </w:pPr>
    </w:p>
    <w:p w:rsidR="00904F16" w:rsidRPr="002E33AD" w:rsidRDefault="00904F16" w:rsidP="00904F16">
      <w:pPr>
        <w:pStyle w:val="NoSpacing"/>
        <w:spacing w:line="264" w:lineRule="auto"/>
        <w:jc w:val="center"/>
        <w:rPr>
          <w:rFonts w:ascii="Times New Roman" w:hAnsi="Times New Roman" w:cs="Times New Roman"/>
          <w:b/>
          <w:sz w:val="25"/>
          <w:szCs w:val="25"/>
        </w:rPr>
      </w:pPr>
      <w:r w:rsidRPr="002E33AD">
        <w:rPr>
          <w:rFonts w:ascii="Times New Roman" w:hAnsi="Times New Roman" w:cs="Times New Roman"/>
          <w:b/>
          <w:sz w:val="25"/>
          <w:szCs w:val="25"/>
        </w:rPr>
        <w:t xml:space="preserve">NOTICE </w:t>
      </w:r>
      <w:r w:rsidR="008C40A2">
        <w:rPr>
          <w:rFonts w:ascii="Times New Roman" w:hAnsi="Times New Roman" w:cs="Times New Roman"/>
          <w:b/>
          <w:sz w:val="25"/>
          <w:szCs w:val="25"/>
        </w:rPr>
        <w:t>SUSPENDING</w:t>
      </w:r>
      <w:r w:rsidRPr="002E33AD">
        <w:rPr>
          <w:rFonts w:ascii="Times New Roman" w:hAnsi="Times New Roman" w:cs="Times New Roman"/>
          <w:b/>
          <w:sz w:val="25"/>
          <w:szCs w:val="25"/>
        </w:rPr>
        <w:t xml:space="preserve"> PROCEDURAL SCHEDULE</w:t>
      </w:r>
      <w:r w:rsidR="00252B74">
        <w:rPr>
          <w:rFonts w:ascii="Times New Roman" w:hAnsi="Times New Roman" w:cs="Times New Roman"/>
          <w:b/>
          <w:sz w:val="25"/>
          <w:szCs w:val="25"/>
        </w:rPr>
        <w:t xml:space="preserve"> AND</w:t>
      </w:r>
    </w:p>
    <w:p w:rsidR="00904F16" w:rsidRPr="002E33AD" w:rsidRDefault="00904F16" w:rsidP="00904F16">
      <w:pPr>
        <w:pStyle w:val="NoSpacing"/>
        <w:spacing w:line="264" w:lineRule="auto"/>
        <w:jc w:val="center"/>
        <w:rPr>
          <w:rFonts w:ascii="Times New Roman" w:hAnsi="Times New Roman" w:cs="Times New Roman"/>
          <w:b/>
          <w:sz w:val="25"/>
          <w:szCs w:val="25"/>
        </w:rPr>
      </w:pPr>
      <w:r w:rsidRPr="002E33AD">
        <w:rPr>
          <w:rFonts w:ascii="Times New Roman" w:hAnsi="Times New Roman" w:cs="Times New Roman"/>
          <w:b/>
          <w:sz w:val="25"/>
          <w:szCs w:val="25"/>
        </w:rPr>
        <w:t>REQUIRING FILING OF SETTLEMENT DOCUMENTS</w:t>
      </w:r>
    </w:p>
    <w:p w:rsidR="00904F16" w:rsidRPr="002E33AD" w:rsidRDefault="00904F16" w:rsidP="00904F16">
      <w:pPr>
        <w:pStyle w:val="NoSpacing"/>
        <w:spacing w:line="264" w:lineRule="auto"/>
        <w:jc w:val="center"/>
        <w:rPr>
          <w:rFonts w:ascii="Times New Roman" w:hAnsi="Times New Roman" w:cs="Times New Roman"/>
          <w:b/>
          <w:sz w:val="25"/>
          <w:szCs w:val="25"/>
        </w:rPr>
      </w:pPr>
      <w:r w:rsidRPr="002E33AD">
        <w:rPr>
          <w:rFonts w:ascii="Times New Roman" w:hAnsi="Times New Roman" w:cs="Times New Roman"/>
          <w:b/>
          <w:sz w:val="25"/>
          <w:szCs w:val="25"/>
        </w:rPr>
        <w:t xml:space="preserve">(By </w:t>
      </w:r>
      <w:r w:rsidR="002E33AD" w:rsidRPr="002E33AD">
        <w:rPr>
          <w:rFonts w:ascii="Times New Roman" w:hAnsi="Times New Roman" w:cs="Times New Roman"/>
          <w:b/>
          <w:sz w:val="25"/>
          <w:szCs w:val="25"/>
        </w:rPr>
        <w:t>Thursday, September 19, 2013)</w:t>
      </w:r>
    </w:p>
    <w:p w:rsidR="002E33AD" w:rsidRPr="002E33AD" w:rsidRDefault="002E33AD" w:rsidP="00904F16">
      <w:pPr>
        <w:pStyle w:val="NoSpacing"/>
        <w:spacing w:line="264" w:lineRule="auto"/>
        <w:jc w:val="center"/>
        <w:rPr>
          <w:rFonts w:ascii="Times New Roman" w:hAnsi="Times New Roman" w:cs="Times New Roman"/>
          <w:b/>
          <w:sz w:val="25"/>
          <w:szCs w:val="25"/>
        </w:rPr>
      </w:pPr>
    </w:p>
    <w:p w:rsidR="002E33AD" w:rsidRPr="002E33AD" w:rsidRDefault="002E33AD" w:rsidP="00904F16">
      <w:pPr>
        <w:pStyle w:val="NoSpacing"/>
        <w:spacing w:line="264" w:lineRule="auto"/>
        <w:jc w:val="center"/>
        <w:rPr>
          <w:rFonts w:ascii="Times New Roman" w:hAnsi="Times New Roman" w:cs="Times New Roman"/>
          <w:b/>
          <w:sz w:val="25"/>
          <w:szCs w:val="25"/>
        </w:rPr>
      </w:pPr>
      <w:r w:rsidRPr="002E33AD">
        <w:rPr>
          <w:rFonts w:ascii="Times New Roman" w:hAnsi="Times New Roman" w:cs="Times New Roman"/>
          <w:b/>
          <w:sz w:val="25"/>
          <w:szCs w:val="25"/>
        </w:rPr>
        <w:t>NOTICE OF HEARING ON SETTLEMENT PROPOSALS</w:t>
      </w:r>
    </w:p>
    <w:p w:rsidR="002E33AD" w:rsidRDefault="002E33AD" w:rsidP="00904F16">
      <w:pPr>
        <w:pStyle w:val="NoSpacing"/>
        <w:spacing w:line="264" w:lineRule="auto"/>
        <w:jc w:val="center"/>
        <w:rPr>
          <w:rFonts w:ascii="Times New Roman" w:hAnsi="Times New Roman" w:cs="Times New Roman"/>
          <w:b/>
          <w:sz w:val="25"/>
          <w:szCs w:val="25"/>
        </w:rPr>
      </w:pPr>
      <w:r w:rsidRPr="002E33AD">
        <w:rPr>
          <w:rFonts w:ascii="Times New Roman" w:hAnsi="Times New Roman" w:cs="Times New Roman"/>
          <w:b/>
          <w:sz w:val="25"/>
          <w:szCs w:val="25"/>
        </w:rPr>
        <w:t>(Set for Wednesday, October 16, 2013, at 1:30 p.m.)</w:t>
      </w:r>
    </w:p>
    <w:p w:rsidR="007341FF" w:rsidRDefault="007341FF" w:rsidP="00904F16">
      <w:pPr>
        <w:pStyle w:val="NoSpacing"/>
        <w:spacing w:line="264" w:lineRule="auto"/>
        <w:jc w:val="center"/>
        <w:rPr>
          <w:rFonts w:ascii="Times New Roman" w:hAnsi="Times New Roman" w:cs="Times New Roman"/>
          <w:b/>
          <w:sz w:val="25"/>
          <w:szCs w:val="25"/>
        </w:rPr>
      </w:pPr>
    </w:p>
    <w:p w:rsidR="007341FF" w:rsidRDefault="007341FF" w:rsidP="00904F16">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NOTICE OF PUBLIC COMMENT HEARING</w:t>
      </w:r>
    </w:p>
    <w:p w:rsidR="007341FF" w:rsidRPr="002E33AD" w:rsidRDefault="007341FF" w:rsidP="00904F16">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(Set for Wednesday, October 16, 2013, at 6:00 p.m.)</w:t>
      </w:r>
    </w:p>
    <w:p w:rsidR="005658EC" w:rsidRDefault="005658EC" w:rsidP="005658EC">
      <w:pPr>
        <w:pStyle w:val="NoSpacing"/>
        <w:spacing w:line="264" w:lineRule="auto"/>
        <w:rPr>
          <w:rFonts w:ascii="Times New Roman" w:hAnsi="Times New Roman"/>
          <w:sz w:val="25"/>
          <w:szCs w:val="25"/>
        </w:rPr>
      </w:pPr>
    </w:p>
    <w:p w:rsidR="005658EC" w:rsidRDefault="005658EC" w:rsidP="005658EC">
      <w:pPr>
        <w:pStyle w:val="NoSpacing"/>
        <w:spacing w:line="264" w:lineRule="auto"/>
        <w:rPr>
          <w:rFonts w:ascii="Times New Roman" w:hAnsi="Times New Roman" w:cs="Times New Roman"/>
          <w:sz w:val="25"/>
          <w:szCs w:val="25"/>
        </w:rPr>
      </w:pPr>
    </w:p>
    <w:p w:rsidR="005658EC" w:rsidRDefault="005658EC" w:rsidP="005658EC">
      <w:pPr>
        <w:ind w:left="720" w:hanging="720"/>
        <w:rPr>
          <w:sz w:val="25"/>
          <w:szCs w:val="25"/>
        </w:rPr>
      </w:pPr>
      <w:r>
        <w:rPr>
          <w:sz w:val="25"/>
          <w:szCs w:val="25"/>
        </w:rPr>
        <w:t>Re:</w:t>
      </w:r>
      <w:r>
        <w:rPr>
          <w:sz w:val="25"/>
          <w:szCs w:val="25"/>
        </w:rPr>
        <w:tab/>
      </w:r>
      <w:r w:rsidRPr="005658EC">
        <w:rPr>
          <w:i/>
          <w:sz w:val="25"/>
          <w:szCs w:val="25"/>
        </w:rPr>
        <w:t>In the Matter of the Petition of CenturyLink Companies – Qwest Corporation, CenturyTel of Washington, CenturyTel of Inter Island, CenturyTel of Cowiche, and United Telephone Company of the Northwest to be Regulated Under an Alternative form of Regulation Pursuant to RCW 80.36.135</w:t>
      </w:r>
      <w:r>
        <w:rPr>
          <w:sz w:val="25"/>
          <w:szCs w:val="25"/>
        </w:rPr>
        <w:t>, Docket UT-130477</w:t>
      </w:r>
    </w:p>
    <w:p w:rsidR="005658EC" w:rsidRDefault="005658EC" w:rsidP="005658EC">
      <w:pPr>
        <w:ind w:left="720" w:hanging="720"/>
        <w:rPr>
          <w:sz w:val="25"/>
          <w:szCs w:val="25"/>
        </w:rPr>
      </w:pPr>
    </w:p>
    <w:p w:rsidR="005658EC" w:rsidRDefault="005658EC" w:rsidP="005658EC">
      <w:pPr>
        <w:ind w:left="720" w:hanging="720"/>
        <w:rPr>
          <w:sz w:val="25"/>
          <w:szCs w:val="25"/>
        </w:rPr>
      </w:pPr>
      <w:r>
        <w:rPr>
          <w:sz w:val="25"/>
          <w:szCs w:val="25"/>
        </w:rPr>
        <w:t>TO ALL PARTIES:</w:t>
      </w:r>
    </w:p>
    <w:p w:rsidR="005658EC" w:rsidRDefault="005658EC" w:rsidP="005658EC">
      <w:pPr>
        <w:ind w:left="720" w:hanging="720"/>
        <w:rPr>
          <w:sz w:val="25"/>
          <w:szCs w:val="25"/>
        </w:rPr>
      </w:pPr>
    </w:p>
    <w:p w:rsidR="000C7F26" w:rsidRDefault="000C7F26" w:rsidP="000C7F26">
      <w:pPr>
        <w:rPr>
          <w:sz w:val="25"/>
          <w:szCs w:val="25"/>
        </w:rPr>
      </w:pPr>
      <w:r>
        <w:rPr>
          <w:sz w:val="25"/>
          <w:szCs w:val="25"/>
        </w:rPr>
        <w:t>On May 6, 2013, the Washington Utilities and Transportation Commission (Commission) entered Order 01, Prehearing Conference Order; Notice of Hearing in the above-referenced docket establishing a procedural schedule</w:t>
      </w:r>
      <w:r w:rsidR="00F64E59">
        <w:rPr>
          <w:sz w:val="25"/>
          <w:szCs w:val="25"/>
        </w:rPr>
        <w:t xml:space="preserve"> to address the petition filed by the CenturyLink Companies (CenturyLink) to be regulated under an alternative form of regulation (Petition)</w:t>
      </w:r>
      <w:r>
        <w:rPr>
          <w:sz w:val="25"/>
          <w:szCs w:val="25"/>
        </w:rPr>
        <w:t>.</w:t>
      </w:r>
    </w:p>
    <w:p w:rsidR="000C7F26" w:rsidRDefault="000C7F26" w:rsidP="000C7F26">
      <w:pPr>
        <w:rPr>
          <w:sz w:val="25"/>
          <w:szCs w:val="25"/>
        </w:rPr>
      </w:pPr>
    </w:p>
    <w:p w:rsidR="002E33AD" w:rsidRDefault="000C7F26" w:rsidP="000C7F26">
      <w:pPr>
        <w:rPr>
          <w:sz w:val="25"/>
          <w:szCs w:val="25"/>
        </w:rPr>
      </w:pPr>
      <w:r>
        <w:rPr>
          <w:sz w:val="25"/>
          <w:szCs w:val="25"/>
        </w:rPr>
        <w:t>On August 2</w:t>
      </w:r>
      <w:r w:rsidR="002E33AD">
        <w:rPr>
          <w:sz w:val="25"/>
          <w:szCs w:val="25"/>
        </w:rPr>
        <w:t>2</w:t>
      </w:r>
      <w:r>
        <w:rPr>
          <w:sz w:val="25"/>
          <w:szCs w:val="25"/>
        </w:rPr>
        <w:t>, 2013,</w:t>
      </w:r>
      <w:r w:rsidR="002E33AD">
        <w:rPr>
          <w:sz w:val="25"/>
          <w:szCs w:val="25"/>
        </w:rPr>
        <w:t xml:space="preserve"> CenturyLink, Commission Staff</w:t>
      </w:r>
      <w:r w:rsidR="00F64E59">
        <w:rPr>
          <w:sz w:val="25"/>
          <w:szCs w:val="25"/>
        </w:rPr>
        <w:t xml:space="preserve"> (Staff)</w:t>
      </w:r>
      <w:r w:rsidR="002E33AD">
        <w:rPr>
          <w:sz w:val="25"/>
          <w:szCs w:val="25"/>
        </w:rPr>
        <w:t xml:space="preserve">, and </w:t>
      </w:r>
      <w:r w:rsidR="00F64E59">
        <w:rPr>
          <w:sz w:val="25"/>
          <w:szCs w:val="25"/>
        </w:rPr>
        <w:t xml:space="preserve">the </w:t>
      </w:r>
      <w:r w:rsidR="002E33AD">
        <w:rPr>
          <w:sz w:val="25"/>
          <w:szCs w:val="25"/>
        </w:rPr>
        <w:t>Public Counsel</w:t>
      </w:r>
      <w:r w:rsidR="00051490">
        <w:rPr>
          <w:sz w:val="25"/>
          <w:szCs w:val="25"/>
        </w:rPr>
        <w:t xml:space="preserve"> </w:t>
      </w:r>
      <w:r w:rsidR="00F64E59">
        <w:rPr>
          <w:sz w:val="25"/>
          <w:szCs w:val="25"/>
        </w:rPr>
        <w:t xml:space="preserve">division of the Washington Attorney General’s Office (Public Counsel) </w:t>
      </w:r>
      <w:r w:rsidR="002E33AD">
        <w:rPr>
          <w:sz w:val="25"/>
          <w:szCs w:val="25"/>
        </w:rPr>
        <w:t xml:space="preserve">filed with the Commission a settlement agreement </w:t>
      </w:r>
      <w:r w:rsidR="00051490">
        <w:rPr>
          <w:sz w:val="25"/>
          <w:szCs w:val="25"/>
        </w:rPr>
        <w:t xml:space="preserve">(Agreement) </w:t>
      </w:r>
      <w:r w:rsidR="002E33AD">
        <w:rPr>
          <w:sz w:val="25"/>
          <w:szCs w:val="25"/>
        </w:rPr>
        <w:t xml:space="preserve">that would, if accepted, resolve </w:t>
      </w:r>
      <w:r w:rsidR="00F64E59">
        <w:rPr>
          <w:sz w:val="25"/>
          <w:szCs w:val="25"/>
        </w:rPr>
        <w:t>Staff and Public Counsel’s concerns with the Petition</w:t>
      </w:r>
      <w:r w:rsidR="002E33AD">
        <w:rPr>
          <w:sz w:val="25"/>
          <w:szCs w:val="25"/>
        </w:rPr>
        <w:t>.</w:t>
      </w:r>
      <w:r>
        <w:rPr>
          <w:sz w:val="25"/>
          <w:szCs w:val="25"/>
        </w:rPr>
        <w:t xml:space="preserve"> </w:t>
      </w:r>
      <w:r w:rsidR="00051490">
        <w:rPr>
          <w:sz w:val="25"/>
          <w:szCs w:val="25"/>
        </w:rPr>
        <w:t xml:space="preserve"> </w:t>
      </w:r>
    </w:p>
    <w:p w:rsidR="00A66C68" w:rsidRDefault="00A66C68" w:rsidP="000C7F26">
      <w:pPr>
        <w:rPr>
          <w:sz w:val="25"/>
          <w:szCs w:val="25"/>
        </w:rPr>
      </w:pPr>
    </w:p>
    <w:p w:rsidR="00051490" w:rsidRDefault="00051490" w:rsidP="000C7F26">
      <w:pPr>
        <w:rPr>
          <w:sz w:val="25"/>
          <w:szCs w:val="25"/>
        </w:rPr>
      </w:pPr>
      <w:r>
        <w:rPr>
          <w:sz w:val="25"/>
          <w:szCs w:val="25"/>
        </w:rPr>
        <w:t xml:space="preserve">On August 23, 2013, CenturyLink and the U.S. Department of Defense and all other Federal Executive Agencies </w:t>
      </w:r>
      <w:r w:rsidR="00F64E59">
        <w:rPr>
          <w:sz w:val="25"/>
          <w:szCs w:val="25"/>
        </w:rPr>
        <w:t xml:space="preserve">(DoD) </w:t>
      </w:r>
      <w:r>
        <w:rPr>
          <w:sz w:val="25"/>
          <w:szCs w:val="25"/>
        </w:rPr>
        <w:t xml:space="preserve">filed with the Commission a settlement agreement and stipulation, and </w:t>
      </w:r>
      <w:r w:rsidR="00EB401C">
        <w:rPr>
          <w:sz w:val="25"/>
          <w:szCs w:val="25"/>
        </w:rPr>
        <w:t>narrative in support of its settlement agreement</w:t>
      </w:r>
      <w:r w:rsidR="00A66C68">
        <w:rPr>
          <w:sz w:val="25"/>
          <w:szCs w:val="25"/>
        </w:rPr>
        <w:t xml:space="preserve"> that would</w:t>
      </w:r>
      <w:r w:rsidR="00C5760B">
        <w:rPr>
          <w:sz w:val="25"/>
          <w:szCs w:val="25"/>
        </w:rPr>
        <w:t>,</w:t>
      </w:r>
      <w:r w:rsidR="00A66C68">
        <w:rPr>
          <w:sz w:val="25"/>
          <w:szCs w:val="25"/>
        </w:rPr>
        <w:t xml:space="preserve"> if accepted</w:t>
      </w:r>
      <w:r w:rsidR="00C5760B">
        <w:rPr>
          <w:sz w:val="25"/>
          <w:szCs w:val="25"/>
        </w:rPr>
        <w:t>,</w:t>
      </w:r>
      <w:r w:rsidR="00A66C68">
        <w:rPr>
          <w:sz w:val="25"/>
          <w:szCs w:val="25"/>
        </w:rPr>
        <w:t xml:space="preserve"> resolve </w:t>
      </w:r>
      <w:r w:rsidR="00F64E59">
        <w:rPr>
          <w:sz w:val="25"/>
          <w:szCs w:val="25"/>
        </w:rPr>
        <w:t>DoD’</w:t>
      </w:r>
      <w:r w:rsidR="002232CD">
        <w:rPr>
          <w:sz w:val="25"/>
          <w:szCs w:val="25"/>
        </w:rPr>
        <w:t xml:space="preserve">s </w:t>
      </w:r>
      <w:r w:rsidR="00F64E59">
        <w:rPr>
          <w:sz w:val="25"/>
          <w:szCs w:val="25"/>
        </w:rPr>
        <w:t>concerns with the Petition</w:t>
      </w:r>
      <w:r w:rsidR="00EB401C">
        <w:rPr>
          <w:sz w:val="25"/>
          <w:szCs w:val="25"/>
        </w:rPr>
        <w:t>.</w:t>
      </w:r>
    </w:p>
    <w:p w:rsidR="00EB401C" w:rsidRDefault="00EB401C" w:rsidP="000C7F26">
      <w:pPr>
        <w:rPr>
          <w:sz w:val="25"/>
          <w:szCs w:val="25"/>
        </w:rPr>
      </w:pPr>
    </w:p>
    <w:p w:rsidR="008C40A2" w:rsidRDefault="00F64E59" w:rsidP="00A66C68">
      <w:pPr>
        <w:rPr>
          <w:sz w:val="25"/>
          <w:szCs w:val="25"/>
        </w:rPr>
      </w:pPr>
      <w:r>
        <w:rPr>
          <w:sz w:val="25"/>
          <w:szCs w:val="25"/>
        </w:rPr>
        <w:t>O</w:t>
      </w:r>
      <w:r w:rsidR="00EB401C">
        <w:rPr>
          <w:sz w:val="25"/>
          <w:szCs w:val="25"/>
        </w:rPr>
        <w:t xml:space="preserve">n August 28, 2013, CenturyLink and Sprint Nextel Corporation </w:t>
      </w:r>
      <w:r w:rsidR="00C5760B">
        <w:rPr>
          <w:sz w:val="25"/>
          <w:szCs w:val="25"/>
        </w:rPr>
        <w:t xml:space="preserve">(Sprint) </w:t>
      </w:r>
      <w:r w:rsidR="00EB401C">
        <w:rPr>
          <w:sz w:val="25"/>
          <w:szCs w:val="25"/>
        </w:rPr>
        <w:t>filed with the Commission a settlement agreement</w:t>
      </w:r>
      <w:r w:rsidR="00C5760B">
        <w:rPr>
          <w:sz w:val="25"/>
          <w:szCs w:val="25"/>
        </w:rPr>
        <w:t xml:space="preserve">, that would, if accepted, resolve </w:t>
      </w:r>
      <w:r>
        <w:rPr>
          <w:sz w:val="25"/>
          <w:szCs w:val="25"/>
        </w:rPr>
        <w:t>Sprint’</w:t>
      </w:r>
      <w:r w:rsidR="002232CD">
        <w:rPr>
          <w:sz w:val="25"/>
          <w:szCs w:val="25"/>
        </w:rPr>
        <w:t xml:space="preserve">s </w:t>
      </w:r>
      <w:r>
        <w:rPr>
          <w:sz w:val="25"/>
          <w:szCs w:val="25"/>
        </w:rPr>
        <w:t>concerns with the Petition</w:t>
      </w:r>
      <w:r w:rsidR="00EB401C">
        <w:rPr>
          <w:sz w:val="25"/>
          <w:szCs w:val="25"/>
        </w:rPr>
        <w:t>.</w:t>
      </w:r>
      <w:r w:rsidR="00A66C68">
        <w:rPr>
          <w:sz w:val="25"/>
          <w:szCs w:val="25"/>
        </w:rPr>
        <w:t xml:space="preserve">  </w:t>
      </w:r>
    </w:p>
    <w:p w:rsidR="00F64E59" w:rsidRDefault="00F64E59" w:rsidP="00A66C68">
      <w:pPr>
        <w:rPr>
          <w:sz w:val="25"/>
          <w:szCs w:val="25"/>
        </w:rPr>
      </w:pPr>
    </w:p>
    <w:p w:rsidR="008C40A2" w:rsidRDefault="00F64E59" w:rsidP="00A66C68">
      <w:pPr>
        <w:rPr>
          <w:sz w:val="25"/>
          <w:szCs w:val="25"/>
        </w:rPr>
      </w:pPr>
      <w:r>
        <w:rPr>
          <w:sz w:val="25"/>
          <w:szCs w:val="25"/>
        </w:rPr>
        <w:t xml:space="preserve">On August 30, 2013, Integra Telecom of Washington, Inc. (Integra) submitted prefiled testimony supporting Integra’s recommendation that any grant of the Petition should include adoption of the wholesale provisions that CenturyLink included in the Petition and </w:t>
      </w:r>
      <w:r w:rsidR="00C62C38">
        <w:rPr>
          <w:sz w:val="25"/>
          <w:szCs w:val="25"/>
        </w:rPr>
        <w:t>that are encompassed in the settlement agreements</w:t>
      </w:r>
      <w:r w:rsidR="00DF2CB8">
        <w:rPr>
          <w:sz w:val="25"/>
          <w:szCs w:val="25"/>
        </w:rPr>
        <w:t>.</w:t>
      </w:r>
    </w:p>
    <w:p w:rsidR="00DF2CB8" w:rsidRDefault="00DF2CB8" w:rsidP="00A66C68">
      <w:pPr>
        <w:rPr>
          <w:sz w:val="25"/>
          <w:szCs w:val="25"/>
        </w:rPr>
      </w:pPr>
    </w:p>
    <w:p w:rsidR="00A66C68" w:rsidRDefault="00A66C68" w:rsidP="00A66C68">
      <w:pPr>
        <w:rPr>
          <w:sz w:val="25"/>
          <w:szCs w:val="25"/>
        </w:rPr>
      </w:pPr>
      <w:r>
        <w:rPr>
          <w:sz w:val="25"/>
          <w:szCs w:val="25"/>
        </w:rPr>
        <w:t xml:space="preserve">The </w:t>
      </w:r>
      <w:r w:rsidR="00C62C38">
        <w:rPr>
          <w:sz w:val="25"/>
          <w:szCs w:val="25"/>
        </w:rPr>
        <w:t xml:space="preserve">settling </w:t>
      </w:r>
      <w:r w:rsidR="00C5760B">
        <w:rPr>
          <w:sz w:val="25"/>
          <w:szCs w:val="25"/>
        </w:rPr>
        <w:t>p</w:t>
      </w:r>
      <w:r>
        <w:rPr>
          <w:sz w:val="25"/>
          <w:szCs w:val="25"/>
        </w:rPr>
        <w:t>arties in this proceeding indicate that they will file testimony in support of the Agreements no later than September 19, 2013, and request that the procedural schedule be modified to reflect that filing.</w:t>
      </w:r>
      <w:r w:rsidR="00C5760B">
        <w:rPr>
          <w:sz w:val="25"/>
          <w:szCs w:val="25"/>
        </w:rPr>
        <w:t xml:space="preserve">  The Commission grant</w:t>
      </w:r>
      <w:r w:rsidR="008C40A2">
        <w:rPr>
          <w:sz w:val="25"/>
          <w:szCs w:val="25"/>
        </w:rPr>
        <w:t>s</w:t>
      </w:r>
      <w:r w:rsidR="00C5760B">
        <w:rPr>
          <w:sz w:val="25"/>
          <w:szCs w:val="25"/>
        </w:rPr>
        <w:t xml:space="preserve"> th</w:t>
      </w:r>
      <w:r w:rsidR="00C62C38">
        <w:rPr>
          <w:sz w:val="25"/>
          <w:szCs w:val="25"/>
        </w:rPr>
        <w:t>at</w:t>
      </w:r>
      <w:r w:rsidR="00C5760B">
        <w:rPr>
          <w:sz w:val="25"/>
          <w:szCs w:val="25"/>
        </w:rPr>
        <w:t xml:space="preserve"> request.  The Commission will convene a hearing for purposes of </w:t>
      </w:r>
      <w:r w:rsidR="00C62C38">
        <w:rPr>
          <w:sz w:val="25"/>
          <w:szCs w:val="25"/>
        </w:rPr>
        <w:t xml:space="preserve">considering Integra’s testimony and </w:t>
      </w:r>
      <w:r w:rsidR="00C5760B">
        <w:rPr>
          <w:sz w:val="25"/>
          <w:szCs w:val="25"/>
        </w:rPr>
        <w:t xml:space="preserve">examining the terms and conditions of the settlements and </w:t>
      </w:r>
      <w:r w:rsidR="00C62C38">
        <w:rPr>
          <w:sz w:val="25"/>
          <w:szCs w:val="25"/>
        </w:rPr>
        <w:t xml:space="preserve">to </w:t>
      </w:r>
      <w:r w:rsidR="00C5760B">
        <w:rPr>
          <w:sz w:val="25"/>
          <w:szCs w:val="25"/>
        </w:rPr>
        <w:t>determin</w:t>
      </w:r>
      <w:r w:rsidR="00C62C38">
        <w:rPr>
          <w:sz w:val="25"/>
          <w:szCs w:val="25"/>
        </w:rPr>
        <w:t>e</w:t>
      </w:r>
      <w:r w:rsidR="00C5760B">
        <w:rPr>
          <w:sz w:val="25"/>
          <w:szCs w:val="25"/>
        </w:rPr>
        <w:t xml:space="preserve"> whether Commission approval of the settlement agreements is consistent with the public interest.</w:t>
      </w:r>
      <w:r w:rsidR="00434DF8">
        <w:rPr>
          <w:sz w:val="25"/>
          <w:szCs w:val="25"/>
        </w:rPr>
        <w:t xml:space="preserve">  The Commission will also hold a public comment hearing to provide members of the public with an opportunity to present oral comments to the Commission.</w:t>
      </w:r>
    </w:p>
    <w:p w:rsidR="00C5760B" w:rsidRDefault="00C5760B" w:rsidP="00A66C68">
      <w:pPr>
        <w:rPr>
          <w:sz w:val="25"/>
          <w:szCs w:val="25"/>
        </w:rPr>
      </w:pPr>
    </w:p>
    <w:p w:rsidR="00C5760B" w:rsidRPr="00434DF8" w:rsidRDefault="00C5760B" w:rsidP="00A66C68">
      <w:pPr>
        <w:rPr>
          <w:b/>
          <w:sz w:val="25"/>
          <w:szCs w:val="25"/>
        </w:rPr>
      </w:pPr>
      <w:r w:rsidRPr="00434DF8">
        <w:rPr>
          <w:b/>
          <w:sz w:val="25"/>
          <w:szCs w:val="25"/>
        </w:rPr>
        <w:t xml:space="preserve">THE COMMISSION GIVES NOTICE That </w:t>
      </w:r>
      <w:r w:rsidR="007341FF" w:rsidRPr="00434DF8">
        <w:rPr>
          <w:b/>
          <w:sz w:val="25"/>
          <w:szCs w:val="25"/>
        </w:rPr>
        <w:t xml:space="preserve">the procedural schedule in this matter is </w:t>
      </w:r>
      <w:r w:rsidR="00434DF8">
        <w:rPr>
          <w:b/>
          <w:sz w:val="25"/>
          <w:szCs w:val="25"/>
        </w:rPr>
        <w:t xml:space="preserve">suspended and cancels the evidentiary hearings scheduled to begin on October 15, 2013.  </w:t>
      </w:r>
      <w:r w:rsidR="00C62C38">
        <w:rPr>
          <w:b/>
          <w:sz w:val="25"/>
          <w:szCs w:val="25"/>
        </w:rPr>
        <w:t>The settling p</w:t>
      </w:r>
      <w:r w:rsidR="008C40A2">
        <w:rPr>
          <w:b/>
          <w:sz w:val="25"/>
          <w:szCs w:val="25"/>
        </w:rPr>
        <w:t xml:space="preserve">arties </w:t>
      </w:r>
      <w:r w:rsidR="00C62C38">
        <w:rPr>
          <w:b/>
          <w:sz w:val="25"/>
          <w:szCs w:val="25"/>
        </w:rPr>
        <w:t>must</w:t>
      </w:r>
      <w:r w:rsidR="008C40A2">
        <w:rPr>
          <w:b/>
          <w:sz w:val="25"/>
          <w:szCs w:val="25"/>
        </w:rPr>
        <w:t xml:space="preserve"> file documentation in support of the</w:t>
      </w:r>
      <w:r w:rsidR="00C62C38">
        <w:rPr>
          <w:b/>
          <w:sz w:val="25"/>
          <w:szCs w:val="25"/>
        </w:rPr>
        <w:t>ir respective</w:t>
      </w:r>
      <w:r w:rsidR="008C40A2">
        <w:rPr>
          <w:b/>
          <w:sz w:val="25"/>
          <w:szCs w:val="25"/>
        </w:rPr>
        <w:t xml:space="preserve"> </w:t>
      </w:r>
      <w:r w:rsidR="00252B74">
        <w:rPr>
          <w:b/>
          <w:sz w:val="25"/>
          <w:szCs w:val="25"/>
        </w:rPr>
        <w:t>settlement a</w:t>
      </w:r>
      <w:r w:rsidR="008C40A2">
        <w:rPr>
          <w:b/>
          <w:sz w:val="25"/>
          <w:szCs w:val="25"/>
        </w:rPr>
        <w:t>greements by Thursday, September 19, 2013.</w:t>
      </w:r>
    </w:p>
    <w:p w:rsidR="000C7F26" w:rsidRDefault="000C7F26" w:rsidP="005658EC">
      <w:pPr>
        <w:ind w:left="720" w:hanging="720"/>
        <w:rPr>
          <w:sz w:val="25"/>
          <w:szCs w:val="25"/>
        </w:rPr>
      </w:pPr>
    </w:p>
    <w:p w:rsidR="00434DF8" w:rsidRPr="00434DF8" w:rsidRDefault="00434DF8" w:rsidP="00434DF8">
      <w:pPr>
        <w:rPr>
          <w:b/>
          <w:sz w:val="25"/>
          <w:szCs w:val="25"/>
        </w:rPr>
      </w:pPr>
      <w:r w:rsidRPr="00434DF8">
        <w:rPr>
          <w:b/>
          <w:sz w:val="25"/>
          <w:szCs w:val="25"/>
        </w:rPr>
        <w:t xml:space="preserve">THE COMMISSION GIVES FURTHER NOTICE That it will conduct a hearing on all three of the parties’ proposed settlement agreements </w:t>
      </w:r>
      <w:r w:rsidR="00C62C38">
        <w:rPr>
          <w:b/>
          <w:sz w:val="25"/>
          <w:szCs w:val="25"/>
        </w:rPr>
        <w:t xml:space="preserve">and Integra’s prefiled testimony </w:t>
      </w:r>
      <w:r w:rsidRPr="00434DF8">
        <w:rPr>
          <w:b/>
          <w:sz w:val="25"/>
          <w:szCs w:val="25"/>
        </w:rPr>
        <w:t>on Wednesday, October 16, 2013, beginning at 1:30 p.m., in Room 206, Richard Hemstad Building, 1300 S. Evergreen Park Drive S.W., Olympia, Washington.</w:t>
      </w:r>
    </w:p>
    <w:p w:rsidR="00434DF8" w:rsidRDefault="00434DF8" w:rsidP="005658EC">
      <w:pPr>
        <w:ind w:left="720" w:hanging="720"/>
        <w:rPr>
          <w:sz w:val="25"/>
          <w:szCs w:val="25"/>
        </w:rPr>
      </w:pPr>
    </w:p>
    <w:p w:rsidR="003E5355" w:rsidRPr="00434DF8" w:rsidRDefault="00434DF8" w:rsidP="00434DF8">
      <w:pPr>
        <w:rPr>
          <w:b/>
          <w:sz w:val="25"/>
          <w:szCs w:val="25"/>
        </w:rPr>
      </w:pPr>
      <w:r w:rsidRPr="00434DF8">
        <w:rPr>
          <w:b/>
          <w:sz w:val="25"/>
          <w:szCs w:val="25"/>
        </w:rPr>
        <w:t xml:space="preserve">THE COMMISSION GIVES FURTHER NOTICE That a public hearing in this matter will be held on Wednesday, October 16, 2013, </w:t>
      </w:r>
      <w:r w:rsidR="00C62C38">
        <w:rPr>
          <w:b/>
          <w:sz w:val="25"/>
          <w:szCs w:val="25"/>
        </w:rPr>
        <w:t>beginning at</w:t>
      </w:r>
      <w:r w:rsidRPr="00434DF8">
        <w:rPr>
          <w:b/>
          <w:sz w:val="25"/>
          <w:szCs w:val="25"/>
        </w:rPr>
        <w:t xml:space="preserve"> 6:00 p.m. </w:t>
      </w:r>
      <w:r w:rsidR="00C62C38">
        <w:rPr>
          <w:b/>
          <w:sz w:val="25"/>
          <w:szCs w:val="25"/>
        </w:rPr>
        <w:t>and continuing no later than</w:t>
      </w:r>
      <w:r w:rsidRPr="00434DF8">
        <w:rPr>
          <w:b/>
          <w:sz w:val="25"/>
          <w:szCs w:val="25"/>
        </w:rPr>
        <w:t xml:space="preserve"> 7:30 p.m., in Room 206, Richard Hemstad Building, 1300 S. Evergreen Park Drive S.W., Olympia, Washington.</w:t>
      </w:r>
    </w:p>
    <w:p w:rsidR="0096509A" w:rsidRDefault="0096509A" w:rsidP="005658EC">
      <w:pPr>
        <w:ind w:left="720" w:hanging="720"/>
        <w:rPr>
          <w:sz w:val="25"/>
          <w:szCs w:val="25"/>
        </w:rPr>
      </w:pPr>
    </w:p>
    <w:p w:rsidR="008C40A2" w:rsidRDefault="008C40A2" w:rsidP="005658EC">
      <w:pPr>
        <w:ind w:left="720" w:hanging="720"/>
        <w:rPr>
          <w:sz w:val="25"/>
          <w:szCs w:val="25"/>
        </w:rPr>
      </w:pPr>
    </w:p>
    <w:p w:rsidR="0096509A" w:rsidRDefault="0096509A" w:rsidP="005658EC">
      <w:pPr>
        <w:ind w:left="720" w:hanging="720"/>
        <w:rPr>
          <w:sz w:val="25"/>
          <w:szCs w:val="25"/>
        </w:rPr>
      </w:pPr>
    </w:p>
    <w:p w:rsidR="00606DDF" w:rsidRDefault="00606DDF" w:rsidP="005658EC">
      <w:pPr>
        <w:rPr>
          <w:sz w:val="25"/>
          <w:szCs w:val="25"/>
        </w:rPr>
      </w:pPr>
      <w:r>
        <w:rPr>
          <w:sz w:val="25"/>
          <w:szCs w:val="25"/>
        </w:rPr>
        <w:t>GREGORY J. KOPTA</w:t>
      </w:r>
    </w:p>
    <w:p w:rsidR="00606DDF" w:rsidRPr="005658EC" w:rsidRDefault="00606DDF" w:rsidP="005658EC">
      <w:pPr>
        <w:rPr>
          <w:sz w:val="25"/>
          <w:szCs w:val="25"/>
        </w:rPr>
      </w:pPr>
      <w:r>
        <w:rPr>
          <w:sz w:val="25"/>
          <w:szCs w:val="25"/>
        </w:rPr>
        <w:t>Administrative Law Judge</w:t>
      </w:r>
    </w:p>
    <w:sectPr w:rsidR="00606DDF" w:rsidRPr="005658EC" w:rsidSect="008C40A2">
      <w:headerReference w:type="default" r:id="rId8"/>
      <w:headerReference w:type="first" r:id="rId9"/>
      <w:pgSz w:w="12240" w:h="15840" w:code="1"/>
      <w:pgMar w:top="720" w:right="1440" w:bottom="1440" w:left="180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D14" w:rsidRDefault="00D70D14" w:rsidP="00B314A6">
      <w:r>
        <w:separator/>
      </w:r>
    </w:p>
  </w:endnote>
  <w:endnote w:type="continuationSeparator" w:id="0">
    <w:p w:rsidR="00D70D14" w:rsidRDefault="00D70D14" w:rsidP="00B3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D14" w:rsidRDefault="00D70D14" w:rsidP="00B314A6">
      <w:r>
        <w:separator/>
      </w:r>
    </w:p>
  </w:footnote>
  <w:footnote w:type="continuationSeparator" w:id="0">
    <w:p w:rsidR="00D70D14" w:rsidRDefault="00D70D14" w:rsidP="00B3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CD" w:rsidRDefault="002232CD" w:rsidP="0097498A">
    <w:pPr>
      <w:pStyle w:val="Header"/>
      <w:tabs>
        <w:tab w:val="clear" w:pos="4680"/>
        <w:tab w:val="clear" w:pos="9360"/>
      </w:tabs>
      <w:rPr>
        <w:b/>
        <w:noProof/>
        <w:sz w:val="20"/>
        <w:szCs w:val="20"/>
      </w:rPr>
    </w:pPr>
    <w:r>
      <w:rPr>
        <w:b/>
        <w:sz w:val="20"/>
        <w:szCs w:val="20"/>
      </w:rPr>
      <w:t>DOCKET UT-130477</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PAGE </w:t>
    </w:r>
    <w:r w:rsidRPr="008C40A2">
      <w:rPr>
        <w:b/>
        <w:sz w:val="20"/>
        <w:szCs w:val="20"/>
      </w:rPr>
      <w:fldChar w:fldCharType="begin"/>
    </w:r>
    <w:r w:rsidRPr="008C40A2">
      <w:rPr>
        <w:b/>
        <w:sz w:val="20"/>
        <w:szCs w:val="20"/>
      </w:rPr>
      <w:instrText xml:space="preserve"> PAGE   \* MERGEFORMAT </w:instrText>
    </w:r>
    <w:r w:rsidRPr="008C40A2">
      <w:rPr>
        <w:b/>
        <w:sz w:val="20"/>
        <w:szCs w:val="20"/>
      </w:rPr>
      <w:fldChar w:fldCharType="separate"/>
    </w:r>
    <w:r w:rsidR="00765D2E">
      <w:rPr>
        <w:b/>
        <w:noProof/>
        <w:sz w:val="20"/>
        <w:szCs w:val="20"/>
      </w:rPr>
      <w:t>2</w:t>
    </w:r>
    <w:r w:rsidRPr="008C40A2">
      <w:rPr>
        <w:b/>
        <w:noProof/>
        <w:sz w:val="20"/>
        <w:szCs w:val="20"/>
      </w:rPr>
      <w:fldChar w:fldCharType="end"/>
    </w:r>
  </w:p>
  <w:p w:rsidR="002232CD" w:rsidRPr="0097498A" w:rsidRDefault="002232CD" w:rsidP="0097498A">
    <w:pPr>
      <w:pStyle w:val="Header"/>
      <w:tabs>
        <w:tab w:val="clear" w:pos="4680"/>
        <w:tab w:val="clear" w:pos="9360"/>
      </w:tabs>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2E" w:rsidRPr="00765D2E" w:rsidRDefault="00765D2E" w:rsidP="00765D2E">
    <w:pPr>
      <w:pStyle w:val="Header"/>
      <w:tabs>
        <w:tab w:val="clear" w:pos="4680"/>
        <w:tab w:val="clear" w:pos="9360"/>
        <w:tab w:val="right" w:pos="8820"/>
      </w:tabs>
      <w:rPr>
        <w:b/>
        <w:sz w:val="20"/>
        <w:szCs w:val="20"/>
      </w:rPr>
    </w:pPr>
    <w:r>
      <w:tab/>
    </w:r>
    <w:r w:rsidRPr="00765D2E">
      <w:rPr>
        <w:b/>
        <w:sz w:val="20"/>
        <w:szCs w:val="20"/>
      </w:rPr>
      <w:t>[Service Date September 5,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EC"/>
    <w:rsid w:val="00051490"/>
    <w:rsid w:val="000711D9"/>
    <w:rsid w:val="000C7F26"/>
    <w:rsid w:val="000E640C"/>
    <w:rsid w:val="001C5AB1"/>
    <w:rsid w:val="001E1D7A"/>
    <w:rsid w:val="002232CD"/>
    <w:rsid w:val="00252B74"/>
    <w:rsid w:val="002C039A"/>
    <w:rsid w:val="002E33AD"/>
    <w:rsid w:val="00330545"/>
    <w:rsid w:val="003E5355"/>
    <w:rsid w:val="00434DF8"/>
    <w:rsid w:val="004C2902"/>
    <w:rsid w:val="00500834"/>
    <w:rsid w:val="00503416"/>
    <w:rsid w:val="00552600"/>
    <w:rsid w:val="005658EC"/>
    <w:rsid w:val="005A6C74"/>
    <w:rsid w:val="005C4EEE"/>
    <w:rsid w:val="005C517E"/>
    <w:rsid w:val="005D07DD"/>
    <w:rsid w:val="00606DDF"/>
    <w:rsid w:val="00672F7B"/>
    <w:rsid w:val="006A41EE"/>
    <w:rsid w:val="007341FF"/>
    <w:rsid w:val="00765D2E"/>
    <w:rsid w:val="007F1296"/>
    <w:rsid w:val="008C40A2"/>
    <w:rsid w:val="008D6337"/>
    <w:rsid w:val="00904F16"/>
    <w:rsid w:val="0096509A"/>
    <w:rsid w:val="0097498A"/>
    <w:rsid w:val="00A15436"/>
    <w:rsid w:val="00A50088"/>
    <w:rsid w:val="00A66C68"/>
    <w:rsid w:val="00A84C2A"/>
    <w:rsid w:val="00AD3312"/>
    <w:rsid w:val="00AE273E"/>
    <w:rsid w:val="00B13041"/>
    <w:rsid w:val="00B148E4"/>
    <w:rsid w:val="00B314A6"/>
    <w:rsid w:val="00C16635"/>
    <w:rsid w:val="00C5760B"/>
    <w:rsid w:val="00C62C38"/>
    <w:rsid w:val="00CF2FCB"/>
    <w:rsid w:val="00D70D14"/>
    <w:rsid w:val="00DA1B86"/>
    <w:rsid w:val="00DD2A47"/>
    <w:rsid w:val="00DF2CB8"/>
    <w:rsid w:val="00EB401C"/>
    <w:rsid w:val="00F21B68"/>
    <w:rsid w:val="00F477BA"/>
    <w:rsid w:val="00F64E59"/>
    <w:rsid w:val="00F8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E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658EC"/>
  </w:style>
  <w:style w:type="paragraph" w:styleId="BalloonText">
    <w:name w:val="Balloon Text"/>
    <w:basedOn w:val="Normal"/>
    <w:link w:val="BalloonTextChar"/>
    <w:uiPriority w:val="99"/>
    <w:semiHidden/>
    <w:unhideWhenUsed/>
    <w:rsid w:val="00330545"/>
    <w:rPr>
      <w:rFonts w:ascii="Tahoma" w:hAnsi="Tahoma" w:cs="Tahoma"/>
      <w:sz w:val="16"/>
      <w:szCs w:val="16"/>
    </w:rPr>
  </w:style>
  <w:style w:type="character" w:customStyle="1" w:styleId="BalloonTextChar">
    <w:name w:val="Balloon Text Char"/>
    <w:basedOn w:val="DefaultParagraphFont"/>
    <w:link w:val="BalloonText"/>
    <w:uiPriority w:val="99"/>
    <w:semiHidden/>
    <w:rsid w:val="00330545"/>
    <w:rPr>
      <w:rFonts w:ascii="Tahoma" w:eastAsia="Times New Roman" w:hAnsi="Tahoma" w:cs="Tahoma"/>
      <w:sz w:val="16"/>
      <w:szCs w:val="16"/>
    </w:rPr>
  </w:style>
  <w:style w:type="paragraph" w:styleId="Header">
    <w:name w:val="header"/>
    <w:basedOn w:val="Normal"/>
    <w:link w:val="HeaderChar"/>
    <w:uiPriority w:val="99"/>
    <w:unhideWhenUsed/>
    <w:rsid w:val="004C2902"/>
    <w:pPr>
      <w:tabs>
        <w:tab w:val="center" w:pos="4680"/>
        <w:tab w:val="right" w:pos="9360"/>
      </w:tabs>
    </w:pPr>
  </w:style>
  <w:style w:type="character" w:customStyle="1" w:styleId="HeaderChar">
    <w:name w:val="Header Char"/>
    <w:basedOn w:val="DefaultParagraphFont"/>
    <w:link w:val="Header"/>
    <w:uiPriority w:val="99"/>
    <w:rsid w:val="004C29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2902"/>
    <w:pPr>
      <w:tabs>
        <w:tab w:val="center" w:pos="4680"/>
        <w:tab w:val="right" w:pos="9360"/>
      </w:tabs>
    </w:pPr>
  </w:style>
  <w:style w:type="character" w:customStyle="1" w:styleId="FooterChar">
    <w:name w:val="Footer Char"/>
    <w:basedOn w:val="DefaultParagraphFont"/>
    <w:link w:val="Footer"/>
    <w:uiPriority w:val="99"/>
    <w:rsid w:val="004C290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E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658EC"/>
  </w:style>
  <w:style w:type="paragraph" w:styleId="BalloonText">
    <w:name w:val="Balloon Text"/>
    <w:basedOn w:val="Normal"/>
    <w:link w:val="BalloonTextChar"/>
    <w:uiPriority w:val="99"/>
    <w:semiHidden/>
    <w:unhideWhenUsed/>
    <w:rsid w:val="00330545"/>
    <w:rPr>
      <w:rFonts w:ascii="Tahoma" w:hAnsi="Tahoma" w:cs="Tahoma"/>
      <w:sz w:val="16"/>
      <w:szCs w:val="16"/>
    </w:rPr>
  </w:style>
  <w:style w:type="character" w:customStyle="1" w:styleId="BalloonTextChar">
    <w:name w:val="Balloon Text Char"/>
    <w:basedOn w:val="DefaultParagraphFont"/>
    <w:link w:val="BalloonText"/>
    <w:uiPriority w:val="99"/>
    <w:semiHidden/>
    <w:rsid w:val="00330545"/>
    <w:rPr>
      <w:rFonts w:ascii="Tahoma" w:eastAsia="Times New Roman" w:hAnsi="Tahoma" w:cs="Tahoma"/>
      <w:sz w:val="16"/>
      <w:szCs w:val="16"/>
    </w:rPr>
  </w:style>
  <w:style w:type="paragraph" w:styleId="Header">
    <w:name w:val="header"/>
    <w:basedOn w:val="Normal"/>
    <w:link w:val="HeaderChar"/>
    <w:uiPriority w:val="99"/>
    <w:unhideWhenUsed/>
    <w:rsid w:val="004C2902"/>
    <w:pPr>
      <w:tabs>
        <w:tab w:val="center" w:pos="4680"/>
        <w:tab w:val="right" w:pos="9360"/>
      </w:tabs>
    </w:pPr>
  </w:style>
  <w:style w:type="character" w:customStyle="1" w:styleId="HeaderChar">
    <w:name w:val="Header Char"/>
    <w:basedOn w:val="DefaultParagraphFont"/>
    <w:link w:val="Header"/>
    <w:uiPriority w:val="99"/>
    <w:rsid w:val="004C29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2902"/>
    <w:pPr>
      <w:tabs>
        <w:tab w:val="center" w:pos="4680"/>
        <w:tab w:val="right" w:pos="9360"/>
      </w:tabs>
    </w:pPr>
  </w:style>
  <w:style w:type="character" w:customStyle="1" w:styleId="FooterChar">
    <w:name w:val="Footer Char"/>
    <w:basedOn w:val="DefaultParagraphFont"/>
    <w:link w:val="Footer"/>
    <w:uiPriority w:val="99"/>
    <w:rsid w:val="004C29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 of Hearing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2013-09-05T07:00:00+00:00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25891-1244-409B-B14D-7F2B7F42C99E}"/>
</file>

<file path=customXml/itemProps2.xml><?xml version="1.0" encoding="utf-8"?>
<ds:datastoreItem xmlns:ds="http://schemas.openxmlformats.org/officeDocument/2006/customXml" ds:itemID="{530888B9-CCFC-4ED5-8095-CBDB47C46F99}"/>
</file>

<file path=customXml/itemProps3.xml><?xml version="1.0" encoding="utf-8"?>
<ds:datastoreItem xmlns:ds="http://schemas.openxmlformats.org/officeDocument/2006/customXml" ds:itemID="{86BEA898-0445-4CAA-9750-57811C280517}"/>
</file>

<file path=customXml/itemProps4.xml><?xml version="1.0" encoding="utf-8"?>
<ds:datastoreItem xmlns:ds="http://schemas.openxmlformats.org/officeDocument/2006/customXml" ds:itemID="{A98E3282-C5FB-4C16-B945-73BFC998D961}"/>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2013-09-04T18:25:00Z</dcterms:created>
  <dcterms:modified xsi:type="dcterms:W3CDTF">2013-09-05T15:24:00Z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