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3D" w:rsidRPr="00EF2B96" w:rsidRDefault="0001713D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720E99" w:rsidRPr="00EF2B96" w:rsidRDefault="00720E99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720E99" w:rsidRPr="00EF2B96" w:rsidRDefault="00720E99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720E99" w:rsidRPr="00EF2B96" w:rsidRDefault="00720E99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01713D" w:rsidRPr="00EF2B96" w:rsidRDefault="0001713D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01713D" w:rsidRPr="00EF2B96" w:rsidRDefault="0001713D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01713D" w:rsidRPr="00EF2B96" w:rsidRDefault="0001713D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01713D" w:rsidRPr="00EF2B96" w:rsidRDefault="0001713D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01713D" w:rsidRPr="00EF2B96" w:rsidRDefault="0001713D" w:rsidP="00AB3F01">
      <w:pPr>
        <w:pStyle w:val="plain"/>
        <w:jc w:val="both"/>
        <w:rPr>
          <w:rFonts w:ascii="Arial" w:hAnsi="Arial" w:cs="Arial"/>
          <w:sz w:val="22"/>
          <w:szCs w:val="22"/>
        </w:rPr>
      </w:pPr>
    </w:p>
    <w:p w:rsidR="00F50BDA" w:rsidRPr="00EF2B96" w:rsidRDefault="00AB3F01" w:rsidP="00AB3F01">
      <w:pPr>
        <w:pStyle w:val="plain"/>
        <w:jc w:val="both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 xml:space="preserve">VIA ELECTRONIC FILING AND </w:t>
      </w:r>
      <w:r w:rsidR="000846DD" w:rsidRPr="00EF2B96">
        <w:rPr>
          <w:rFonts w:ascii="Arial" w:hAnsi="Arial" w:cs="Arial"/>
          <w:sz w:val="22"/>
          <w:szCs w:val="22"/>
        </w:rPr>
        <w:t>OVERNIGHT MAIL</w:t>
      </w:r>
    </w:p>
    <w:p w:rsidR="00A96271" w:rsidRPr="00EF2B96" w:rsidRDefault="00A96271" w:rsidP="00F263FD">
      <w:pPr>
        <w:pStyle w:val="plain"/>
        <w:ind w:left="4320"/>
        <w:jc w:val="both"/>
        <w:rPr>
          <w:rFonts w:ascii="Arial" w:hAnsi="Arial" w:cs="Arial"/>
          <w:sz w:val="22"/>
          <w:szCs w:val="22"/>
        </w:rPr>
      </w:pPr>
    </w:p>
    <w:p w:rsidR="008E16EA" w:rsidRPr="00EF2B96" w:rsidRDefault="00956E32" w:rsidP="00F263FD">
      <w:pPr>
        <w:pStyle w:val="plain"/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19</w:t>
      </w:r>
      <w:r w:rsidR="001A688A" w:rsidRPr="00EF2B96">
        <w:rPr>
          <w:rFonts w:ascii="Arial" w:hAnsi="Arial" w:cs="Arial"/>
          <w:sz w:val="22"/>
          <w:szCs w:val="22"/>
        </w:rPr>
        <w:t>, 201</w:t>
      </w:r>
      <w:r w:rsidR="00A74DB8">
        <w:rPr>
          <w:rFonts w:ascii="Arial" w:hAnsi="Arial" w:cs="Arial"/>
          <w:sz w:val="22"/>
          <w:szCs w:val="22"/>
        </w:rPr>
        <w:t>5</w:t>
      </w:r>
    </w:p>
    <w:p w:rsidR="008E16EA" w:rsidRPr="00EF2B96" w:rsidRDefault="008E16EA" w:rsidP="004D0982">
      <w:pPr>
        <w:pStyle w:val="plain"/>
        <w:rPr>
          <w:rFonts w:ascii="Arial" w:hAnsi="Arial" w:cs="Arial"/>
          <w:b/>
          <w:sz w:val="22"/>
          <w:szCs w:val="22"/>
        </w:rPr>
      </w:pPr>
    </w:p>
    <w:p w:rsidR="008E16EA" w:rsidRPr="00EF2B96" w:rsidRDefault="008E16EA" w:rsidP="004D0982">
      <w:pPr>
        <w:pStyle w:val="plain"/>
        <w:rPr>
          <w:rFonts w:ascii="Arial" w:hAnsi="Arial" w:cs="Arial"/>
          <w:b/>
          <w:sz w:val="22"/>
          <w:szCs w:val="22"/>
        </w:rPr>
      </w:pPr>
    </w:p>
    <w:p w:rsidR="001A688A" w:rsidRPr="00EF2B96" w:rsidRDefault="001A688A" w:rsidP="001A688A">
      <w:pPr>
        <w:pStyle w:val="plain"/>
        <w:rPr>
          <w:rFonts w:ascii="Arial" w:hAnsi="Arial" w:cs="Arial"/>
          <w:sz w:val="22"/>
          <w:szCs w:val="22"/>
        </w:rPr>
      </w:pPr>
      <w:bookmarkStart w:id="0" w:name="zZ_Start"/>
      <w:bookmarkEnd w:id="0"/>
      <w:r w:rsidRPr="00EF2B96">
        <w:rPr>
          <w:rFonts w:ascii="Arial" w:hAnsi="Arial" w:cs="Arial"/>
          <w:sz w:val="22"/>
          <w:szCs w:val="22"/>
        </w:rPr>
        <w:t>Mr. Steven V. King</w:t>
      </w:r>
    </w:p>
    <w:p w:rsidR="001A688A" w:rsidRPr="00EF2B96" w:rsidRDefault="001A688A" w:rsidP="001A688A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Executive Director and Secretary</w:t>
      </w:r>
    </w:p>
    <w:p w:rsidR="008E16EA" w:rsidRPr="00EF2B96" w:rsidRDefault="008E16EA" w:rsidP="001A688A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Washington Utilities and Transportation Commission</w:t>
      </w:r>
    </w:p>
    <w:p w:rsidR="008E16EA" w:rsidRPr="00EF2B96" w:rsidRDefault="008E16EA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P.O. Box 47250</w:t>
      </w:r>
    </w:p>
    <w:p w:rsidR="008E16EA" w:rsidRPr="00EF2B96" w:rsidRDefault="008E16EA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Olympia, WA  98504-7250</w:t>
      </w:r>
    </w:p>
    <w:p w:rsidR="008E16EA" w:rsidRPr="00EF2B96" w:rsidRDefault="008E16EA">
      <w:pPr>
        <w:pStyle w:val="plain"/>
        <w:rPr>
          <w:rFonts w:ascii="Arial" w:hAnsi="Arial" w:cs="Arial"/>
          <w:sz w:val="22"/>
          <w:szCs w:val="22"/>
        </w:rPr>
      </w:pPr>
    </w:p>
    <w:p w:rsidR="008E16EA" w:rsidRPr="00EF2B96" w:rsidRDefault="008E16EA" w:rsidP="0022280F">
      <w:pPr>
        <w:pStyle w:val="reline"/>
        <w:spacing w:before="0"/>
        <w:ind w:left="720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Re:</w:t>
      </w:r>
      <w:r w:rsidRPr="00EF2B96">
        <w:rPr>
          <w:rFonts w:ascii="Arial" w:hAnsi="Arial" w:cs="Arial"/>
          <w:sz w:val="22"/>
          <w:szCs w:val="22"/>
        </w:rPr>
        <w:tab/>
      </w:r>
      <w:bookmarkStart w:id="1" w:name="Start"/>
      <w:bookmarkEnd w:id="1"/>
      <w:r w:rsidRPr="00EF2B96">
        <w:rPr>
          <w:rFonts w:ascii="Arial" w:hAnsi="Arial" w:cs="Arial"/>
          <w:sz w:val="22"/>
          <w:szCs w:val="22"/>
        </w:rPr>
        <w:t xml:space="preserve">PSE Meter and Billing Performance </w:t>
      </w:r>
      <w:r w:rsidR="009D30D1" w:rsidRPr="00EF2B96">
        <w:rPr>
          <w:rFonts w:ascii="Arial" w:hAnsi="Arial" w:cs="Arial"/>
          <w:sz w:val="22"/>
          <w:szCs w:val="22"/>
        </w:rPr>
        <w:t>Annual</w:t>
      </w:r>
      <w:r w:rsidRPr="00EF2B96">
        <w:rPr>
          <w:rFonts w:ascii="Arial" w:hAnsi="Arial" w:cs="Arial"/>
          <w:sz w:val="22"/>
          <w:szCs w:val="22"/>
        </w:rPr>
        <w:t xml:space="preserve"> Filing</w:t>
      </w:r>
    </w:p>
    <w:p w:rsidR="00B707EC" w:rsidRPr="00EF2B96" w:rsidRDefault="00B707EC" w:rsidP="0022280F">
      <w:pPr>
        <w:pStyle w:val="reline"/>
        <w:spacing w:before="0"/>
        <w:ind w:left="720" w:firstLine="0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Docket Nos. UE</w:t>
      </w:r>
      <w:r w:rsidR="003E748B" w:rsidRPr="00EF2B96">
        <w:rPr>
          <w:rFonts w:ascii="Arial" w:hAnsi="Arial" w:cs="Arial"/>
          <w:sz w:val="22"/>
          <w:szCs w:val="22"/>
        </w:rPr>
        <w:t>-</w:t>
      </w:r>
      <w:r w:rsidRPr="00EF2B96">
        <w:rPr>
          <w:rFonts w:ascii="Arial" w:hAnsi="Arial" w:cs="Arial"/>
          <w:sz w:val="22"/>
          <w:szCs w:val="22"/>
        </w:rPr>
        <w:t>111048 and UG</w:t>
      </w:r>
      <w:r w:rsidR="003E748B" w:rsidRPr="00EF2B96">
        <w:rPr>
          <w:rFonts w:ascii="Arial" w:hAnsi="Arial" w:cs="Arial"/>
          <w:sz w:val="22"/>
          <w:szCs w:val="22"/>
        </w:rPr>
        <w:t>-</w:t>
      </w:r>
      <w:r w:rsidRPr="00EF2B96">
        <w:rPr>
          <w:rFonts w:ascii="Arial" w:hAnsi="Arial" w:cs="Arial"/>
          <w:sz w:val="22"/>
          <w:szCs w:val="22"/>
        </w:rPr>
        <w:t>111049 (consolidated)</w:t>
      </w:r>
    </w:p>
    <w:p w:rsidR="008E16EA" w:rsidRPr="00EF2B96" w:rsidRDefault="008E16EA">
      <w:pPr>
        <w:pStyle w:val="normalblock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 xml:space="preserve">Dear </w:t>
      </w:r>
      <w:bookmarkStart w:id="2" w:name="pc_Salutation"/>
      <w:bookmarkEnd w:id="2"/>
      <w:r w:rsidRPr="00EF2B96">
        <w:rPr>
          <w:rFonts w:ascii="Arial" w:hAnsi="Arial" w:cs="Arial"/>
          <w:sz w:val="22"/>
          <w:szCs w:val="22"/>
        </w:rPr>
        <w:t xml:space="preserve">Mr. </w:t>
      </w:r>
      <w:r w:rsidR="00980B13" w:rsidRPr="00EF2B96">
        <w:rPr>
          <w:rFonts w:ascii="Arial" w:hAnsi="Arial" w:cs="Arial"/>
          <w:sz w:val="22"/>
          <w:szCs w:val="22"/>
        </w:rPr>
        <w:t>King</w:t>
      </w:r>
      <w:r w:rsidRPr="00EF2B96">
        <w:rPr>
          <w:rFonts w:ascii="Arial" w:hAnsi="Arial" w:cs="Arial"/>
          <w:sz w:val="22"/>
          <w:szCs w:val="22"/>
        </w:rPr>
        <w:t>:</w:t>
      </w:r>
    </w:p>
    <w:p w:rsidR="007D52F0" w:rsidRDefault="0022280F" w:rsidP="007D52F0">
      <w:pPr>
        <w:ind w:firstLine="0"/>
        <w:rPr>
          <w:rFonts w:ascii="Arial" w:hAnsi="Arial" w:cs="Arial"/>
          <w:sz w:val="22"/>
          <w:szCs w:val="22"/>
        </w:rPr>
      </w:pPr>
      <w:r w:rsidRPr="0022280F">
        <w:rPr>
          <w:rFonts w:ascii="Arial" w:hAnsi="Arial" w:cs="Arial"/>
          <w:sz w:val="22"/>
          <w:szCs w:val="22"/>
        </w:rPr>
        <w:t>Puget Sound Energy, Inc. (“PSE”</w:t>
      </w:r>
      <w:r w:rsidR="00942DD0">
        <w:rPr>
          <w:rFonts w:ascii="Arial" w:hAnsi="Arial" w:cs="Arial"/>
          <w:sz w:val="22"/>
          <w:szCs w:val="22"/>
        </w:rPr>
        <w:t xml:space="preserve"> or the “Company”</w:t>
      </w:r>
      <w:r w:rsidRPr="0022280F">
        <w:rPr>
          <w:rFonts w:ascii="Arial" w:hAnsi="Arial" w:cs="Arial"/>
          <w:sz w:val="22"/>
          <w:szCs w:val="22"/>
        </w:rPr>
        <w:t xml:space="preserve">) submits the following </w:t>
      </w:r>
      <w:r w:rsidR="002445DA">
        <w:rPr>
          <w:rFonts w:ascii="Arial" w:hAnsi="Arial" w:cs="Arial"/>
          <w:sz w:val="22"/>
          <w:szCs w:val="22"/>
        </w:rPr>
        <w:t>res</w:t>
      </w:r>
      <w:r w:rsidRPr="0022280F">
        <w:rPr>
          <w:rFonts w:ascii="Arial" w:hAnsi="Arial" w:cs="Arial"/>
          <w:sz w:val="22"/>
          <w:szCs w:val="22"/>
        </w:rPr>
        <w:t>ponse</w:t>
      </w:r>
      <w:r w:rsidR="002445DA">
        <w:rPr>
          <w:rFonts w:ascii="Arial" w:hAnsi="Arial" w:cs="Arial"/>
          <w:sz w:val="22"/>
          <w:szCs w:val="22"/>
        </w:rPr>
        <w:t>s</w:t>
      </w:r>
      <w:r w:rsidRPr="0022280F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 xml:space="preserve">questions from the staff of </w:t>
      </w:r>
      <w:r w:rsidRPr="0022280F">
        <w:rPr>
          <w:rFonts w:ascii="Arial" w:hAnsi="Arial" w:cs="Arial"/>
          <w:sz w:val="22"/>
          <w:szCs w:val="22"/>
        </w:rPr>
        <w:t>Washington Utilities and Transportation Commission’</w:t>
      </w:r>
      <w:r>
        <w:rPr>
          <w:rFonts w:ascii="Arial" w:hAnsi="Arial" w:cs="Arial"/>
          <w:sz w:val="22"/>
          <w:szCs w:val="22"/>
        </w:rPr>
        <w:t xml:space="preserve"> (“Staff”) on </w:t>
      </w:r>
      <w:r w:rsidR="008901AE">
        <w:rPr>
          <w:rFonts w:ascii="Arial" w:hAnsi="Arial" w:cs="Arial"/>
          <w:sz w:val="22"/>
          <w:szCs w:val="22"/>
        </w:rPr>
        <w:t xml:space="preserve">April 29, 2015, regarding PSE’s 2014 </w:t>
      </w:r>
      <w:r w:rsidR="008901AE" w:rsidRPr="008901AE">
        <w:rPr>
          <w:rFonts w:ascii="Arial" w:hAnsi="Arial" w:cs="Arial"/>
          <w:sz w:val="22"/>
          <w:szCs w:val="22"/>
        </w:rPr>
        <w:t>Meter and Billing Performance Annual Filing</w:t>
      </w:r>
      <w:r w:rsidR="008901AE">
        <w:rPr>
          <w:rFonts w:ascii="Arial" w:hAnsi="Arial" w:cs="Arial"/>
          <w:sz w:val="22"/>
          <w:szCs w:val="22"/>
        </w:rPr>
        <w:t xml:space="preserve"> </w:t>
      </w:r>
      <w:r w:rsidR="008901AE" w:rsidRPr="0022280F">
        <w:rPr>
          <w:rFonts w:ascii="Arial" w:hAnsi="Arial" w:cs="Arial"/>
          <w:sz w:val="22"/>
          <w:szCs w:val="22"/>
        </w:rPr>
        <w:t xml:space="preserve">in Docket </w:t>
      </w:r>
      <w:r w:rsidR="008901AE">
        <w:rPr>
          <w:rFonts w:ascii="Arial" w:hAnsi="Arial" w:cs="Arial"/>
          <w:sz w:val="22"/>
          <w:szCs w:val="22"/>
        </w:rPr>
        <w:t xml:space="preserve">Nos. </w:t>
      </w:r>
      <w:r w:rsidR="008901AE" w:rsidRPr="008901AE">
        <w:rPr>
          <w:rFonts w:ascii="Arial" w:hAnsi="Arial" w:cs="Arial"/>
          <w:sz w:val="22"/>
          <w:szCs w:val="22"/>
        </w:rPr>
        <w:t>UE-111048 and UG-111049 (consolidated)</w:t>
      </w:r>
      <w:r w:rsidR="008901AE">
        <w:rPr>
          <w:rFonts w:ascii="Arial" w:hAnsi="Arial" w:cs="Arial"/>
          <w:sz w:val="22"/>
          <w:szCs w:val="22"/>
        </w:rPr>
        <w:t xml:space="preserve">.  </w:t>
      </w:r>
      <w:r w:rsidR="00EA75FE">
        <w:rPr>
          <w:rFonts w:ascii="Arial" w:hAnsi="Arial" w:cs="Arial"/>
          <w:sz w:val="22"/>
          <w:szCs w:val="22"/>
        </w:rPr>
        <w:t>As Staff indicated in its letter</w:t>
      </w:r>
      <w:r w:rsidR="002445DA">
        <w:rPr>
          <w:rFonts w:ascii="Arial" w:hAnsi="Arial" w:cs="Arial"/>
          <w:sz w:val="22"/>
          <w:szCs w:val="22"/>
        </w:rPr>
        <w:t>,</w:t>
      </w:r>
      <w:r w:rsidR="00EA75FE">
        <w:rPr>
          <w:rFonts w:ascii="Arial" w:hAnsi="Arial" w:cs="Arial"/>
          <w:sz w:val="22"/>
          <w:szCs w:val="22"/>
        </w:rPr>
        <w:t xml:space="preserve"> </w:t>
      </w:r>
      <w:r w:rsidR="00AE6BAA">
        <w:rPr>
          <w:rFonts w:ascii="Arial" w:hAnsi="Arial" w:cs="Arial"/>
          <w:sz w:val="22"/>
          <w:szCs w:val="22"/>
        </w:rPr>
        <w:t xml:space="preserve">PSE didn’t meet all the standards set forth in the final order of consolidated Docket Nos. </w:t>
      </w:r>
      <w:r w:rsidR="00AE6BAA" w:rsidRPr="00EF2B96">
        <w:rPr>
          <w:rFonts w:ascii="Arial" w:hAnsi="Arial" w:cs="Arial"/>
          <w:sz w:val="22"/>
          <w:szCs w:val="22"/>
        </w:rPr>
        <w:t>UE-111048 and UG-</w:t>
      </w:r>
      <w:r w:rsidR="00AE6BAA">
        <w:rPr>
          <w:rFonts w:ascii="Arial" w:hAnsi="Arial" w:cs="Arial"/>
          <w:sz w:val="22"/>
          <w:szCs w:val="22"/>
        </w:rPr>
        <w:t xml:space="preserve">111049 (“Order 08”) </w:t>
      </w:r>
      <w:r w:rsidR="00EA75FE">
        <w:rPr>
          <w:rFonts w:ascii="Arial" w:hAnsi="Arial" w:cs="Arial"/>
          <w:sz w:val="22"/>
          <w:szCs w:val="22"/>
        </w:rPr>
        <w:t xml:space="preserve">although </w:t>
      </w:r>
      <w:r w:rsidR="00EA75FE" w:rsidRPr="00EA75FE">
        <w:rPr>
          <w:rFonts w:ascii="Arial" w:hAnsi="Arial" w:cs="Arial"/>
          <w:sz w:val="22"/>
          <w:szCs w:val="22"/>
        </w:rPr>
        <w:t>PSE</w:t>
      </w:r>
      <w:r w:rsidR="00EA75FE">
        <w:rPr>
          <w:rFonts w:ascii="Arial" w:hAnsi="Arial" w:cs="Arial"/>
          <w:sz w:val="22"/>
          <w:szCs w:val="22"/>
        </w:rPr>
        <w:t xml:space="preserve"> has been making progress on reducing the number of back bills</w:t>
      </w:r>
      <w:r w:rsidR="00AE6BAA">
        <w:rPr>
          <w:rFonts w:ascii="Arial" w:hAnsi="Arial" w:cs="Arial"/>
          <w:sz w:val="22"/>
          <w:szCs w:val="22"/>
        </w:rPr>
        <w:t>.</w:t>
      </w:r>
    </w:p>
    <w:p w:rsidR="007D52F0" w:rsidRDefault="00AE6BAA" w:rsidP="007D52F0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number of back bills has been decreased since 2013</w:t>
      </w:r>
      <w:r w:rsidR="00E243F6">
        <w:rPr>
          <w:rFonts w:ascii="Arial" w:hAnsi="Arial" w:cs="Arial"/>
          <w:sz w:val="22"/>
          <w:szCs w:val="22"/>
        </w:rPr>
        <w:t>, i</w:t>
      </w:r>
      <w:r w:rsidR="002445DA">
        <w:rPr>
          <w:rFonts w:ascii="Arial" w:hAnsi="Arial" w:cs="Arial"/>
          <w:sz w:val="22"/>
          <w:szCs w:val="22"/>
        </w:rPr>
        <w:t xml:space="preserve">n term of </w:t>
      </w:r>
      <w:r w:rsidR="002445DA" w:rsidRPr="00EA75FE">
        <w:rPr>
          <w:rFonts w:ascii="Arial" w:hAnsi="Arial" w:cs="Arial"/>
          <w:sz w:val="22"/>
          <w:szCs w:val="22"/>
        </w:rPr>
        <w:t>PSE’s overall billing performance</w:t>
      </w:r>
      <w:r w:rsidR="00C50B91">
        <w:rPr>
          <w:rFonts w:ascii="Arial" w:hAnsi="Arial" w:cs="Arial"/>
          <w:sz w:val="22"/>
          <w:szCs w:val="22"/>
        </w:rPr>
        <w:t>.</w:t>
      </w:r>
      <w:r w:rsidR="002445DA">
        <w:rPr>
          <w:rFonts w:ascii="Arial" w:hAnsi="Arial" w:cs="Arial"/>
          <w:sz w:val="22"/>
          <w:szCs w:val="22"/>
        </w:rPr>
        <w:t xml:space="preserve"> </w:t>
      </w:r>
      <w:r w:rsidR="00C50B91">
        <w:rPr>
          <w:rFonts w:ascii="Arial" w:hAnsi="Arial" w:cs="Arial"/>
          <w:sz w:val="22"/>
          <w:szCs w:val="22"/>
        </w:rPr>
        <w:t xml:space="preserve"> </w:t>
      </w:r>
      <w:r w:rsidR="00EA75FE" w:rsidRPr="00EA75FE">
        <w:rPr>
          <w:rFonts w:ascii="Arial" w:hAnsi="Arial" w:cs="Arial"/>
          <w:sz w:val="22"/>
          <w:szCs w:val="22"/>
        </w:rPr>
        <w:t>In 2013 PSE issued 17,933,297 bills to customers, 0.016% of these bills were stopped meter related billing corrections.  In 2014 PSE issued 17,906,670 bills to customers, the percentage of stopped meter related bills were reduced to 0.014%</w:t>
      </w:r>
      <w:r w:rsidR="00C50B91">
        <w:rPr>
          <w:rFonts w:ascii="Arial" w:hAnsi="Arial" w:cs="Arial"/>
          <w:sz w:val="22"/>
          <w:szCs w:val="22"/>
        </w:rPr>
        <w:t>.</w:t>
      </w:r>
    </w:p>
    <w:p w:rsidR="00C50B91" w:rsidRDefault="00C50B91" w:rsidP="00C50B91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responses supplement</w:t>
      </w:r>
      <w:r w:rsidR="00942DD0">
        <w:rPr>
          <w:rFonts w:ascii="Arial" w:hAnsi="Arial" w:cs="Arial"/>
          <w:sz w:val="22"/>
          <w:szCs w:val="22"/>
        </w:rPr>
        <w:t xml:space="preserve"> the information provided in PSE’s 2014 </w:t>
      </w:r>
      <w:r w:rsidR="00942DD0" w:rsidRPr="00942DD0">
        <w:rPr>
          <w:rFonts w:ascii="Arial" w:hAnsi="Arial" w:cs="Arial"/>
          <w:sz w:val="22"/>
          <w:szCs w:val="22"/>
        </w:rPr>
        <w:t>Meter and Billing Performance</w:t>
      </w:r>
      <w:r w:rsidR="00942DD0">
        <w:rPr>
          <w:rFonts w:ascii="Arial" w:hAnsi="Arial" w:cs="Arial"/>
          <w:sz w:val="22"/>
          <w:szCs w:val="22"/>
        </w:rPr>
        <w:t xml:space="preserve"> Report regarding the </w:t>
      </w:r>
      <w:r w:rsidR="002445DA" w:rsidRPr="008901AE">
        <w:rPr>
          <w:rFonts w:ascii="Arial" w:hAnsi="Arial" w:cs="Arial"/>
          <w:sz w:val="22"/>
          <w:szCs w:val="22"/>
        </w:rPr>
        <w:t xml:space="preserve">Meter and Billing </w:t>
      </w:r>
      <w:r w:rsidR="002445DA">
        <w:rPr>
          <w:rFonts w:ascii="Arial" w:hAnsi="Arial" w:cs="Arial"/>
          <w:sz w:val="22"/>
          <w:szCs w:val="22"/>
        </w:rPr>
        <w:t>P</w:t>
      </w:r>
      <w:r w:rsidR="00942DD0">
        <w:rPr>
          <w:rFonts w:ascii="Arial" w:hAnsi="Arial" w:cs="Arial"/>
          <w:sz w:val="22"/>
          <w:szCs w:val="22"/>
        </w:rPr>
        <w:t>erformance issues.</w:t>
      </w:r>
    </w:p>
    <w:p w:rsidR="0022280F" w:rsidRPr="00942DD0" w:rsidRDefault="0022280F" w:rsidP="00942DD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50B91">
        <w:rPr>
          <w:rFonts w:ascii="Arial" w:hAnsi="Arial" w:cs="Arial"/>
          <w:sz w:val="22"/>
          <w:szCs w:val="22"/>
        </w:rPr>
        <w:t xml:space="preserve">Please provide </w:t>
      </w:r>
      <w:r w:rsidR="00942DD0">
        <w:rPr>
          <w:rFonts w:ascii="Arial" w:hAnsi="Arial" w:cs="Arial"/>
          <w:sz w:val="22"/>
          <w:szCs w:val="22"/>
        </w:rPr>
        <w:t>PSE’s assessment of the trend identified over the past two years where the C</w:t>
      </w:r>
      <w:r w:rsidR="002445DA">
        <w:rPr>
          <w:rFonts w:ascii="Arial" w:hAnsi="Arial" w:cs="Arial"/>
          <w:sz w:val="22"/>
          <w:szCs w:val="22"/>
        </w:rPr>
        <w:t>ompany has been unable to completely attain all the standards established in Order 08.</w:t>
      </w:r>
    </w:p>
    <w:p w:rsidR="0022280F" w:rsidRPr="0022280F" w:rsidRDefault="0022280F" w:rsidP="0022280F">
      <w:pPr>
        <w:rPr>
          <w:rFonts w:ascii="Arial" w:hAnsi="Arial" w:cs="Arial"/>
          <w:sz w:val="22"/>
          <w:szCs w:val="22"/>
          <w:u w:val="single"/>
        </w:rPr>
      </w:pPr>
      <w:r w:rsidRPr="0022280F">
        <w:rPr>
          <w:rFonts w:ascii="Arial" w:hAnsi="Arial" w:cs="Arial"/>
          <w:sz w:val="22"/>
          <w:szCs w:val="22"/>
          <w:u w:val="single"/>
        </w:rPr>
        <w:t>PSE Response:</w:t>
      </w:r>
    </w:p>
    <w:p w:rsidR="00F5639B" w:rsidRDefault="004C6DA7" w:rsidP="00CF17A2">
      <w:pPr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meters with </w:t>
      </w:r>
      <w:r w:rsidR="00CF17A2">
        <w:rPr>
          <w:rFonts w:ascii="Arial" w:hAnsi="Arial" w:cs="Arial"/>
          <w:sz w:val="22"/>
          <w:szCs w:val="22"/>
        </w:rPr>
        <w:t>unassigned energy usage (“UEU”</w:t>
      </w:r>
      <w:r>
        <w:rPr>
          <w:rFonts w:ascii="Arial" w:hAnsi="Arial" w:cs="Arial"/>
          <w:sz w:val="22"/>
          <w:szCs w:val="22"/>
        </w:rPr>
        <w:t>)</w:t>
      </w:r>
      <w:r w:rsidR="00CF12AD">
        <w:rPr>
          <w:rFonts w:ascii="Arial" w:hAnsi="Arial" w:cs="Arial"/>
          <w:sz w:val="22"/>
          <w:szCs w:val="22"/>
        </w:rPr>
        <w:t xml:space="preserve">, </w:t>
      </w:r>
      <w:r w:rsidR="00F44790" w:rsidRPr="00F44790">
        <w:rPr>
          <w:rFonts w:ascii="Arial" w:hAnsi="Arial" w:cs="Arial"/>
          <w:sz w:val="22"/>
          <w:szCs w:val="22"/>
        </w:rPr>
        <w:t xml:space="preserve">PSE uses both a time and a usage threshold for identifying </w:t>
      </w:r>
      <w:r w:rsidR="00F44790">
        <w:rPr>
          <w:rFonts w:ascii="Arial" w:hAnsi="Arial" w:cs="Arial"/>
          <w:sz w:val="22"/>
          <w:szCs w:val="22"/>
        </w:rPr>
        <w:t xml:space="preserve">UEU </w:t>
      </w:r>
      <w:r w:rsidR="00F44790" w:rsidRPr="00F44790">
        <w:rPr>
          <w:rFonts w:ascii="Arial" w:hAnsi="Arial" w:cs="Arial"/>
          <w:sz w:val="22"/>
          <w:szCs w:val="22"/>
        </w:rPr>
        <w:t>meters</w:t>
      </w:r>
      <w:r w:rsidR="00F44790">
        <w:rPr>
          <w:rFonts w:ascii="Arial" w:hAnsi="Arial" w:cs="Arial"/>
          <w:sz w:val="22"/>
          <w:szCs w:val="22"/>
        </w:rPr>
        <w:t>.  After reviewing the exceptional UEU meters i</w:t>
      </w:r>
      <w:r w:rsidR="00F44790" w:rsidRPr="00F44790">
        <w:rPr>
          <w:rFonts w:ascii="Arial" w:hAnsi="Arial" w:cs="Arial"/>
          <w:sz w:val="22"/>
          <w:szCs w:val="22"/>
        </w:rPr>
        <w:t xml:space="preserve">n the 2014 reporting period, PSE determined that the time threshold set by PSE to mail </w:t>
      </w:r>
      <w:r w:rsidR="00F44790" w:rsidRPr="00F44790">
        <w:rPr>
          <w:rFonts w:ascii="Arial" w:hAnsi="Arial" w:cs="Arial"/>
          <w:sz w:val="22"/>
          <w:szCs w:val="22"/>
        </w:rPr>
        <w:lastRenderedPageBreak/>
        <w:t>a letter to the premise requesting that a customer sign for service was too long.  PSE is lowering the time thresholds in 2015 from 9 months to 3 months.</w:t>
      </w:r>
    </w:p>
    <w:p w:rsidR="00CF17A2" w:rsidRDefault="00F5639B" w:rsidP="00CF17A2">
      <w:pPr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stopped meters, </w:t>
      </w:r>
      <w:r w:rsidR="007D52F0">
        <w:rPr>
          <w:rFonts w:ascii="Arial" w:hAnsi="Arial" w:cs="Arial"/>
          <w:sz w:val="22"/>
          <w:szCs w:val="22"/>
        </w:rPr>
        <w:t>PSE</w:t>
      </w:r>
      <w:r w:rsidR="007D52F0" w:rsidRPr="007D52F0">
        <w:rPr>
          <w:rFonts w:ascii="Arial" w:hAnsi="Arial" w:cs="Arial"/>
          <w:sz w:val="22"/>
          <w:szCs w:val="22"/>
        </w:rPr>
        <w:t xml:space="preserve"> </w:t>
      </w:r>
      <w:r w:rsidR="00AE6BAA">
        <w:rPr>
          <w:rFonts w:ascii="Arial" w:hAnsi="Arial" w:cs="Arial"/>
          <w:sz w:val="22"/>
          <w:szCs w:val="22"/>
        </w:rPr>
        <w:t xml:space="preserve">had </w:t>
      </w:r>
      <w:r w:rsidR="007D52F0" w:rsidRPr="007D52F0">
        <w:rPr>
          <w:rFonts w:ascii="Arial" w:hAnsi="Arial" w:cs="Arial"/>
          <w:sz w:val="22"/>
          <w:szCs w:val="22"/>
        </w:rPr>
        <w:t>perform</w:t>
      </w:r>
      <w:r w:rsidR="00AE6BAA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</w:t>
      </w:r>
      <w:r w:rsidR="007D52F0">
        <w:rPr>
          <w:rFonts w:ascii="Arial" w:hAnsi="Arial" w:cs="Arial"/>
          <w:sz w:val="22"/>
          <w:szCs w:val="22"/>
        </w:rPr>
        <w:t xml:space="preserve">analyses </w:t>
      </w:r>
      <w:r>
        <w:rPr>
          <w:rFonts w:ascii="Arial" w:hAnsi="Arial" w:cs="Arial"/>
          <w:sz w:val="22"/>
          <w:szCs w:val="22"/>
        </w:rPr>
        <w:t>in 2014 and 2015 on the</w:t>
      </w:r>
      <w:r w:rsidR="00AE6BAA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7D52F0" w:rsidRPr="007D52F0">
        <w:rPr>
          <w:rFonts w:ascii="Arial" w:hAnsi="Arial" w:cs="Arial"/>
          <w:sz w:val="22"/>
          <w:szCs w:val="22"/>
        </w:rPr>
        <w:t xml:space="preserve">meters </w:t>
      </w:r>
      <w:r w:rsidR="00E243F6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were resolved </w:t>
      </w:r>
      <w:r w:rsidR="00E243F6">
        <w:rPr>
          <w:rFonts w:ascii="Arial" w:hAnsi="Arial" w:cs="Arial"/>
          <w:sz w:val="22"/>
          <w:szCs w:val="22"/>
        </w:rPr>
        <w:t xml:space="preserve">outside of the current </w:t>
      </w:r>
      <w:r w:rsidR="00E243F6" w:rsidRPr="002445DA">
        <w:rPr>
          <w:rFonts w:ascii="Arial" w:hAnsi="Arial" w:cs="Arial"/>
          <w:sz w:val="22"/>
          <w:szCs w:val="22"/>
        </w:rPr>
        <w:t>Meter and Billing Performance S</w:t>
      </w:r>
      <w:r w:rsidR="00CD3E3C">
        <w:rPr>
          <w:rFonts w:ascii="Arial" w:hAnsi="Arial" w:cs="Arial"/>
          <w:sz w:val="22"/>
          <w:szCs w:val="22"/>
        </w:rPr>
        <w:t>tandards.  Base</w:t>
      </w:r>
      <w:r w:rsidR="00A76C58">
        <w:rPr>
          <w:rFonts w:ascii="Arial" w:hAnsi="Arial" w:cs="Arial"/>
          <w:sz w:val="22"/>
          <w:szCs w:val="22"/>
        </w:rPr>
        <w:t>d</w:t>
      </w:r>
      <w:r w:rsidR="00CD3E3C">
        <w:rPr>
          <w:rFonts w:ascii="Arial" w:hAnsi="Arial" w:cs="Arial"/>
          <w:sz w:val="22"/>
          <w:szCs w:val="22"/>
        </w:rPr>
        <w:t xml:space="preserve"> upon the analyses, these exceptional meters can be</w:t>
      </w:r>
      <w:r w:rsidR="00E243F6">
        <w:rPr>
          <w:rFonts w:ascii="Arial" w:hAnsi="Arial" w:cs="Arial"/>
          <w:sz w:val="22"/>
          <w:szCs w:val="22"/>
        </w:rPr>
        <w:t xml:space="preserve"> categorize</w:t>
      </w:r>
      <w:r w:rsidR="00CD3E3C">
        <w:rPr>
          <w:rFonts w:ascii="Arial" w:hAnsi="Arial" w:cs="Arial"/>
          <w:sz w:val="22"/>
          <w:szCs w:val="22"/>
        </w:rPr>
        <w:t>d</w:t>
      </w:r>
      <w:r w:rsidR="00E243F6">
        <w:rPr>
          <w:rFonts w:ascii="Arial" w:hAnsi="Arial" w:cs="Arial"/>
          <w:sz w:val="22"/>
          <w:szCs w:val="22"/>
        </w:rPr>
        <w:t xml:space="preserve"> into two </w:t>
      </w:r>
      <w:r w:rsidR="00CD3E3C">
        <w:rPr>
          <w:rFonts w:ascii="Arial" w:hAnsi="Arial" w:cs="Arial"/>
          <w:sz w:val="22"/>
          <w:szCs w:val="22"/>
        </w:rPr>
        <w:t>groups</w:t>
      </w:r>
      <w:r w:rsidR="00E243F6">
        <w:rPr>
          <w:rFonts w:ascii="Arial" w:hAnsi="Arial" w:cs="Arial"/>
          <w:sz w:val="22"/>
          <w:szCs w:val="22"/>
        </w:rPr>
        <w:t>: meters with sporadic usage</w:t>
      </w:r>
      <w:r w:rsidR="00CD3E3C">
        <w:rPr>
          <w:rFonts w:ascii="Arial" w:hAnsi="Arial" w:cs="Arial"/>
          <w:sz w:val="22"/>
          <w:szCs w:val="22"/>
        </w:rPr>
        <w:t xml:space="preserve"> and </w:t>
      </w:r>
      <w:r w:rsidR="00E243F6">
        <w:rPr>
          <w:rFonts w:ascii="Arial" w:hAnsi="Arial" w:cs="Arial"/>
          <w:sz w:val="22"/>
          <w:szCs w:val="22"/>
        </w:rPr>
        <w:t>meters that slow down over time</w:t>
      </w:r>
      <w:r w:rsidR="00CD3E3C">
        <w:rPr>
          <w:rFonts w:ascii="Arial" w:hAnsi="Arial" w:cs="Arial"/>
          <w:sz w:val="22"/>
          <w:szCs w:val="22"/>
        </w:rPr>
        <w:t>.</w:t>
      </w:r>
    </w:p>
    <w:p w:rsidR="004B4A3B" w:rsidRDefault="005C3B78" w:rsidP="002445DA">
      <w:pPr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5C3B78">
        <w:rPr>
          <w:rFonts w:ascii="Arial" w:hAnsi="Arial" w:cs="Arial"/>
          <w:sz w:val="22"/>
          <w:szCs w:val="22"/>
        </w:rPr>
        <w:t>automatic tracking of the stopped meter review process</w:t>
      </w:r>
      <w:r w:rsidR="00051E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051EF5">
        <w:rPr>
          <w:rFonts w:ascii="Arial" w:hAnsi="Arial" w:cs="Arial"/>
          <w:sz w:val="22"/>
          <w:szCs w:val="22"/>
        </w:rPr>
        <w:t>was used in 2014 was established</w:t>
      </w:r>
      <w:r>
        <w:rPr>
          <w:rFonts w:ascii="Arial" w:hAnsi="Arial" w:cs="Arial"/>
          <w:sz w:val="22"/>
          <w:szCs w:val="22"/>
        </w:rPr>
        <w:t xml:space="preserve"> based upon </w:t>
      </w:r>
      <w:r w:rsidRPr="005C3B78">
        <w:rPr>
          <w:rFonts w:ascii="Arial" w:hAnsi="Arial" w:cs="Arial"/>
          <w:sz w:val="22"/>
          <w:szCs w:val="22"/>
        </w:rPr>
        <w:t xml:space="preserve">the </w:t>
      </w:r>
      <w:r w:rsidR="00C8773D">
        <w:rPr>
          <w:rFonts w:ascii="Arial" w:hAnsi="Arial" w:cs="Arial"/>
          <w:sz w:val="22"/>
          <w:szCs w:val="22"/>
        </w:rPr>
        <w:t xml:space="preserve">requirements of </w:t>
      </w:r>
      <w:r w:rsidR="00D27EA3">
        <w:rPr>
          <w:rFonts w:ascii="Arial" w:hAnsi="Arial" w:cs="Arial"/>
          <w:sz w:val="22"/>
          <w:szCs w:val="22"/>
        </w:rPr>
        <w:t xml:space="preserve">the </w:t>
      </w:r>
      <w:r w:rsidRPr="005C3B78">
        <w:rPr>
          <w:rFonts w:ascii="Arial" w:hAnsi="Arial" w:cs="Arial"/>
          <w:sz w:val="22"/>
          <w:szCs w:val="22"/>
        </w:rPr>
        <w:t>original meter and billing performance standards in consolida</w:t>
      </w:r>
      <w:bookmarkStart w:id="3" w:name="_GoBack"/>
      <w:bookmarkEnd w:id="3"/>
      <w:r w:rsidRPr="005C3B78">
        <w:rPr>
          <w:rFonts w:ascii="Arial" w:hAnsi="Arial" w:cs="Arial"/>
          <w:sz w:val="22"/>
          <w:szCs w:val="22"/>
        </w:rPr>
        <w:t>ted Docket Nos. UE-072300 and UG-072301 Order 12</w:t>
      </w:r>
      <w:r w:rsidR="00051EF5">
        <w:rPr>
          <w:rFonts w:ascii="Arial" w:hAnsi="Arial" w:cs="Arial"/>
          <w:sz w:val="22"/>
          <w:szCs w:val="22"/>
        </w:rPr>
        <w:t xml:space="preserve">.  These initial performance standards </w:t>
      </w:r>
      <w:r w:rsidR="00C8773D">
        <w:rPr>
          <w:rFonts w:ascii="Arial" w:hAnsi="Arial" w:cs="Arial"/>
          <w:sz w:val="22"/>
          <w:szCs w:val="22"/>
        </w:rPr>
        <w:t>focus</w:t>
      </w:r>
      <w:r w:rsidR="00051EF5">
        <w:rPr>
          <w:rFonts w:ascii="Arial" w:hAnsi="Arial" w:cs="Arial"/>
          <w:sz w:val="22"/>
          <w:szCs w:val="22"/>
        </w:rPr>
        <w:t>ed</w:t>
      </w:r>
      <w:r w:rsidR="00C8773D">
        <w:rPr>
          <w:rFonts w:ascii="Arial" w:hAnsi="Arial" w:cs="Arial"/>
          <w:sz w:val="22"/>
          <w:szCs w:val="22"/>
        </w:rPr>
        <w:t xml:space="preserve"> on the </w:t>
      </w:r>
      <w:r w:rsidR="004B4A3B">
        <w:rPr>
          <w:rFonts w:ascii="Arial" w:hAnsi="Arial" w:cs="Arial"/>
          <w:sz w:val="22"/>
          <w:szCs w:val="22"/>
        </w:rPr>
        <w:t>resolving an identified potential s</w:t>
      </w:r>
      <w:r w:rsidR="00C8773D">
        <w:rPr>
          <w:rFonts w:ascii="Arial" w:hAnsi="Arial" w:cs="Arial"/>
          <w:sz w:val="22"/>
          <w:szCs w:val="22"/>
        </w:rPr>
        <w:t>topped meter</w:t>
      </w:r>
      <w:r w:rsidRPr="005C3B78">
        <w:rPr>
          <w:rFonts w:ascii="Arial" w:hAnsi="Arial" w:cs="Arial"/>
          <w:sz w:val="22"/>
          <w:szCs w:val="22"/>
        </w:rPr>
        <w:t xml:space="preserve">.  </w:t>
      </w:r>
      <w:r w:rsidR="00051EF5">
        <w:rPr>
          <w:rFonts w:ascii="Arial" w:hAnsi="Arial" w:cs="Arial"/>
          <w:sz w:val="22"/>
          <w:szCs w:val="22"/>
        </w:rPr>
        <w:t>Therefore, t</w:t>
      </w:r>
      <w:r w:rsidRPr="005C3B78">
        <w:rPr>
          <w:rFonts w:ascii="Arial" w:hAnsi="Arial" w:cs="Arial"/>
          <w:sz w:val="22"/>
          <w:szCs w:val="22"/>
        </w:rPr>
        <w:t xml:space="preserve">he </w:t>
      </w:r>
      <w:r w:rsidR="00D27EA3" w:rsidRPr="005C3B78">
        <w:rPr>
          <w:rFonts w:ascii="Arial" w:hAnsi="Arial" w:cs="Arial"/>
          <w:sz w:val="22"/>
          <w:szCs w:val="22"/>
        </w:rPr>
        <w:t>automat</w:t>
      </w:r>
      <w:r w:rsidR="00D27EA3">
        <w:rPr>
          <w:rFonts w:ascii="Arial" w:hAnsi="Arial" w:cs="Arial"/>
          <w:sz w:val="22"/>
          <w:szCs w:val="22"/>
        </w:rPr>
        <w:t>ed</w:t>
      </w:r>
      <w:r w:rsidR="00D27EA3" w:rsidRPr="005C3B78">
        <w:rPr>
          <w:rFonts w:ascii="Arial" w:hAnsi="Arial" w:cs="Arial"/>
          <w:sz w:val="22"/>
          <w:szCs w:val="22"/>
        </w:rPr>
        <w:t xml:space="preserve"> </w:t>
      </w:r>
      <w:r w:rsidRPr="005C3B78">
        <w:rPr>
          <w:rFonts w:ascii="Arial" w:hAnsi="Arial" w:cs="Arial"/>
          <w:sz w:val="22"/>
          <w:szCs w:val="22"/>
        </w:rPr>
        <w:t>process was built to identify meters that were completely stopped</w:t>
      </w:r>
      <w:r>
        <w:rPr>
          <w:rFonts w:ascii="Arial" w:hAnsi="Arial" w:cs="Arial"/>
          <w:sz w:val="22"/>
          <w:szCs w:val="22"/>
        </w:rPr>
        <w:t xml:space="preserve"> for a certain period of time</w:t>
      </w:r>
      <w:r w:rsidR="00C8773D">
        <w:rPr>
          <w:rFonts w:ascii="Arial" w:hAnsi="Arial" w:cs="Arial"/>
          <w:sz w:val="22"/>
          <w:szCs w:val="22"/>
        </w:rPr>
        <w:t xml:space="preserve"> in comparison to prior year</w:t>
      </w:r>
      <w:r>
        <w:rPr>
          <w:rFonts w:ascii="Arial" w:hAnsi="Arial" w:cs="Arial"/>
          <w:sz w:val="22"/>
          <w:szCs w:val="22"/>
        </w:rPr>
        <w:t xml:space="preserve">.  </w:t>
      </w:r>
      <w:r w:rsidR="00C8773D">
        <w:rPr>
          <w:rFonts w:ascii="Arial" w:hAnsi="Arial" w:cs="Arial"/>
          <w:sz w:val="22"/>
          <w:szCs w:val="22"/>
        </w:rPr>
        <w:t>It was not designed to detect if the usage pattern had changed or the meter reads had showed a downward trend as shown in Charts 1 and 2 below.</w:t>
      </w:r>
    </w:p>
    <w:p w:rsidR="009F3356" w:rsidRDefault="00574B6D" w:rsidP="002445DA">
      <w:pPr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Chart </w:t>
      </w:r>
      <w:r w:rsidR="00C877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: </w:t>
      </w:r>
      <w:r w:rsidRPr="00574B6D">
        <w:rPr>
          <w:rFonts w:ascii="Arial" w:hAnsi="Arial" w:cs="Arial"/>
          <w:sz w:val="22"/>
          <w:szCs w:val="22"/>
        </w:rPr>
        <w:t>Sporadic Meter 70714E_00245</w:t>
      </w:r>
      <w:r w:rsidR="00F5639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5A223C" wp14:editId="04DFFDA4">
            <wp:extent cx="5385336" cy="12192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54" cy="1218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A3B" w:rsidRDefault="00CD3E3C" w:rsidP="002445DA">
      <w:pPr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74B6D">
        <w:rPr>
          <w:rFonts w:ascii="Arial" w:hAnsi="Arial" w:cs="Arial"/>
          <w:sz w:val="22"/>
          <w:szCs w:val="22"/>
        </w:rPr>
        <w:t>Chart 2</w:t>
      </w:r>
      <w:r w:rsidR="0064600D">
        <w:rPr>
          <w:rFonts w:ascii="Arial" w:hAnsi="Arial" w:cs="Arial"/>
          <w:sz w:val="22"/>
          <w:szCs w:val="22"/>
        </w:rPr>
        <w:t xml:space="preserve">: </w:t>
      </w:r>
      <w:r w:rsidR="00574B6D" w:rsidRPr="00574B6D">
        <w:rPr>
          <w:rFonts w:ascii="Arial" w:hAnsi="Arial" w:cs="Arial"/>
          <w:sz w:val="22"/>
          <w:szCs w:val="22"/>
        </w:rPr>
        <w:t>Slow Meter 11201G_00467</w:t>
      </w:r>
      <w:r w:rsidR="00CF17A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01225A4" wp14:editId="733ACCBB">
            <wp:extent cx="5334000" cy="117654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76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A3B" w:rsidRPr="00942DD0" w:rsidRDefault="004B4A3B" w:rsidP="00AE6BAA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50B91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identify PSE’s goals to meet the standards set forth in Order 08 in the future.</w:t>
      </w:r>
    </w:p>
    <w:p w:rsidR="004B4A3B" w:rsidRPr="0022280F" w:rsidRDefault="004B4A3B" w:rsidP="004B4A3B">
      <w:pPr>
        <w:rPr>
          <w:rFonts w:ascii="Arial" w:hAnsi="Arial" w:cs="Arial"/>
          <w:sz w:val="22"/>
          <w:szCs w:val="22"/>
          <w:u w:val="single"/>
        </w:rPr>
      </w:pPr>
      <w:r w:rsidRPr="0022280F">
        <w:rPr>
          <w:rFonts w:ascii="Arial" w:hAnsi="Arial" w:cs="Arial"/>
          <w:sz w:val="22"/>
          <w:szCs w:val="22"/>
          <w:u w:val="single"/>
        </w:rPr>
        <w:t>PSE Response:</w:t>
      </w:r>
    </w:p>
    <w:p w:rsidR="00813886" w:rsidRDefault="00813886" w:rsidP="00813886">
      <w:pPr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PSE’s goals in 2015 are:</w:t>
      </w:r>
    </w:p>
    <w:p w:rsidR="009F3356" w:rsidRDefault="009F3356" w:rsidP="009F33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13886">
        <w:rPr>
          <w:rFonts w:ascii="Arial" w:hAnsi="Arial" w:cs="Arial"/>
          <w:sz w:val="22"/>
          <w:szCs w:val="22"/>
        </w:rPr>
        <w:t xml:space="preserve">Maximizing existing meter and billing reporting system to improve effectiveness in light of the new customer information system.  </w:t>
      </w:r>
    </w:p>
    <w:p w:rsidR="009F3356" w:rsidRDefault="009F3356" w:rsidP="009F33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Reviewing UEU customer notification process to promote timely sign-up with PSE after customer move-in.</w:t>
      </w:r>
    </w:p>
    <w:p w:rsidR="00813886" w:rsidRPr="00813886" w:rsidRDefault="00813886" w:rsidP="0081388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13886">
        <w:rPr>
          <w:rFonts w:ascii="Arial" w:hAnsi="Arial" w:cs="Arial"/>
          <w:sz w:val="22"/>
          <w:szCs w:val="22"/>
        </w:rPr>
        <w:lastRenderedPageBreak/>
        <w:t>Developing strategies and processes to identify meters with a slow module, and repair/replace the poor performing and sporadic-usage meters by creating new computerized logic models.</w:t>
      </w:r>
    </w:p>
    <w:p w:rsidR="00813886" w:rsidRPr="00813886" w:rsidRDefault="00813886" w:rsidP="0081388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13886">
        <w:rPr>
          <w:rFonts w:ascii="Arial" w:hAnsi="Arial" w:cs="Arial"/>
          <w:sz w:val="22"/>
          <w:szCs w:val="22"/>
        </w:rPr>
        <w:t>Reviewing current stopped meter and unassigned energy identification processes to determine where improvements can be implemented to expedite the review and investigation processes.</w:t>
      </w:r>
    </w:p>
    <w:p w:rsidR="00CF17A2" w:rsidRPr="00813886" w:rsidRDefault="00051EF5" w:rsidP="00813886">
      <w:pPr>
        <w:ind w:left="108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revising the UEU </w:t>
      </w:r>
      <w:r w:rsidR="009F3356">
        <w:rPr>
          <w:rFonts w:ascii="Arial" w:hAnsi="Arial" w:cs="Arial"/>
          <w:sz w:val="22"/>
          <w:szCs w:val="22"/>
        </w:rPr>
        <w:t xml:space="preserve">meter </w:t>
      </w:r>
      <w:r>
        <w:rPr>
          <w:rFonts w:ascii="Arial" w:hAnsi="Arial" w:cs="Arial"/>
          <w:sz w:val="22"/>
          <w:szCs w:val="22"/>
        </w:rPr>
        <w:t xml:space="preserve">identification thresholds, </w:t>
      </w:r>
      <w:r w:rsidR="00813886" w:rsidRPr="00813886">
        <w:rPr>
          <w:rFonts w:ascii="Arial" w:hAnsi="Arial" w:cs="Arial"/>
          <w:sz w:val="22"/>
          <w:szCs w:val="22"/>
        </w:rPr>
        <w:t xml:space="preserve">implementing </w:t>
      </w:r>
      <w:r w:rsidR="00D27EA3">
        <w:rPr>
          <w:rFonts w:ascii="Arial" w:hAnsi="Arial" w:cs="Arial"/>
          <w:sz w:val="22"/>
          <w:szCs w:val="22"/>
        </w:rPr>
        <w:t xml:space="preserve">additional </w:t>
      </w:r>
      <w:r w:rsidR="00813886" w:rsidRPr="00813886">
        <w:rPr>
          <w:rFonts w:ascii="Arial" w:hAnsi="Arial" w:cs="Arial"/>
          <w:sz w:val="22"/>
          <w:szCs w:val="22"/>
        </w:rPr>
        <w:t>analytics to identify slow</w:t>
      </w:r>
      <w:r>
        <w:rPr>
          <w:rFonts w:ascii="Arial" w:hAnsi="Arial" w:cs="Arial"/>
          <w:sz w:val="22"/>
          <w:szCs w:val="22"/>
        </w:rPr>
        <w:t xml:space="preserve"> or s</w:t>
      </w:r>
      <w:r w:rsidRPr="00051EF5">
        <w:rPr>
          <w:rFonts w:ascii="Arial" w:hAnsi="Arial" w:cs="Arial"/>
          <w:sz w:val="22"/>
          <w:szCs w:val="22"/>
        </w:rPr>
        <w:t>poradic</w:t>
      </w:r>
      <w:r w:rsidR="00813886" w:rsidRPr="00813886">
        <w:rPr>
          <w:rFonts w:ascii="Arial" w:hAnsi="Arial" w:cs="Arial"/>
          <w:sz w:val="22"/>
          <w:szCs w:val="22"/>
        </w:rPr>
        <w:t xml:space="preserve"> consumption</w:t>
      </w:r>
      <w:r>
        <w:rPr>
          <w:rFonts w:ascii="Arial" w:hAnsi="Arial" w:cs="Arial"/>
          <w:sz w:val="22"/>
          <w:szCs w:val="22"/>
        </w:rPr>
        <w:t>,</w:t>
      </w:r>
      <w:r w:rsidR="00813886" w:rsidRPr="00813886">
        <w:rPr>
          <w:rFonts w:ascii="Arial" w:hAnsi="Arial" w:cs="Arial"/>
          <w:sz w:val="22"/>
          <w:szCs w:val="22"/>
        </w:rPr>
        <w:t xml:space="preserve"> and improving </w:t>
      </w:r>
      <w:r>
        <w:rPr>
          <w:rFonts w:ascii="Arial" w:hAnsi="Arial" w:cs="Arial"/>
          <w:sz w:val="22"/>
          <w:szCs w:val="22"/>
        </w:rPr>
        <w:t xml:space="preserve">the </w:t>
      </w:r>
      <w:r w:rsidR="00813886" w:rsidRPr="00813886">
        <w:rPr>
          <w:rFonts w:ascii="Arial" w:hAnsi="Arial" w:cs="Arial"/>
          <w:sz w:val="22"/>
          <w:szCs w:val="22"/>
        </w:rPr>
        <w:t>zero consumption identification</w:t>
      </w:r>
      <w:r w:rsidR="00813886">
        <w:rPr>
          <w:rFonts w:ascii="Arial" w:hAnsi="Arial" w:cs="Arial"/>
          <w:sz w:val="22"/>
          <w:szCs w:val="22"/>
        </w:rPr>
        <w:t xml:space="preserve"> to overcome the limitations of the prior </w:t>
      </w:r>
      <w:r w:rsidR="00D27EA3">
        <w:rPr>
          <w:rFonts w:ascii="Arial" w:hAnsi="Arial" w:cs="Arial"/>
          <w:sz w:val="22"/>
          <w:szCs w:val="22"/>
        </w:rPr>
        <w:t xml:space="preserve">automated </w:t>
      </w:r>
      <w:r w:rsidR="00813886">
        <w:rPr>
          <w:rFonts w:ascii="Arial" w:hAnsi="Arial" w:cs="Arial"/>
          <w:sz w:val="22"/>
          <w:szCs w:val="22"/>
        </w:rPr>
        <w:t>tracking and review process</w:t>
      </w:r>
      <w:r w:rsidR="00813886" w:rsidRPr="00813886">
        <w:rPr>
          <w:rFonts w:ascii="Arial" w:hAnsi="Arial" w:cs="Arial"/>
          <w:sz w:val="22"/>
          <w:szCs w:val="22"/>
        </w:rPr>
        <w:t xml:space="preserve">, </w:t>
      </w:r>
      <w:r w:rsidR="00813886">
        <w:rPr>
          <w:rFonts w:ascii="Arial" w:hAnsi="Arial" w:cs="Arial"/>
          <w:sz w:val="22"/>
          <w:szCs w:val="22"/>
        </w:rPr>
        <w:t xml:space="preserve">PSE expects it will be in a </w:t>
      </w:r>
      <w:r>
        <w:rPr>
          <w:rFonts w:ascii="Arial" w:hAnsi="Arial" w:cs="Arial"/>
          <w:sz w:val="22"/>
          <w:szCs w:val="22"/>
        </w:rPr>
        <w:t xml:space="preserve">better </w:t>
      </w:r>
      <w:r w:rsidR="00813886">
        <w:rPr>
          <w:rFonts w:ascii="Arial" w:hAnsi="Arial" w:cs="Arial"/>
          <w:sz w:val="22"/>
          <w:szCs w:val="22"/>
        </w:rPr>
        <w:t>position to meet the performance standards</w:t>
      </w:r>
      <w:r>
        <w:rPr>
          <w:rFonts w:ascii="Arial" w:hAnsi="Arial" w:cs="Arial"/>
          <w:sz w:val="22"/>
          <w:szCs w:val="22"/>
        </w:rPr>
        <w:t xml:space="preserve"> in 2015</w:t>
      </w:r>
      <w:r w:rsidR="00813886" w:rsidRPr="00813886">
        <w:rPr>
          <w:rFonts w:ascii="Arial" w:hAnsi="Arial" w:cs="Arial"/>
          <w:sz w:val="22"/>
          <w:szCs w:val="22"/>
        </w:rPr>
        <w:t>.</w:t>
      </w:r>
    </w:p>
    <w:p w:rsidR="001D6C92" w:rsidRPr="00EF2B96" w:rsidRDefault="001D6C92" w:rsidP="001D6C92">
      <w:pPr>
        <w:pStyle w:val="footnoteblock"/>
        <w:spacing w:before="0" w:line="240" w:lineRule="auto"/>
        <w:rPr>
          <w:rFonts w:ascii="Arial" w:hAnsi="Arial" w:cs="Arial"/>
          <w:szCs w:val="22"/>
        </w:rPr>
      </w:pPr>
    </w:p>
    <w:p w:rsidR="008E16EA" w:rsidRPr="00EF2B96" w:rsidRDefault="008E16EA" w:rsidP="0023302F">
      <w:pPr>
        <w:pStyle w:val="footnoteblock"/>
        <w:spacing w:before="0" w:line="240" w:lineRule="auto"/>
        <w:rPr>
          <w:rFonts w:ascii="Arial" w:hAnsi="Arial" w:cs="Arial"/>
          <w:szCs w:val="22"/>
        </w:rPr>
      </w:pPr>
      <w:r w:rsidRPr="00EF2B96">
        <w:rPr>
          <w:rFonts w:ascii="Arial" w:hAnsi="Arial" w:cs="Arial"/>
          <w:szCs w:val="22"/>
        </w:rPr>
        <w:t>Please contact Mei Cass at (425) 462-3800 for additional information about this filing.  If you have any other questions, please contact me at (425) 4</w:t>
      </w:r>
      <w:r w:rsidR="00B3514F" w:rsidRPr="00EF2B96">
        <w:rPr>
          <w:rFonts w:ascii="Arial" w:hAnsi="Arial" w:cs="Arial"/>
          <w:szCs w:val="22"/>
        </w:rPr>
        <w:t>56</w:t>
      </w:r>
      <w:r w:rsidRPr="00EF2B96">
        <w:rPr>
          <w:rFonts w:ascii="Arial" w:hAnsi="Arial" w:cs="Arial"/>
          <w:szCs w:val="22"/>
        </w:rPr>
        <w:t>-</w:t>
      </w:r>
      <w:r w:rsidR="00B3514F" w:rsidRPr="00EF2B96">
        <w:rPr>
          <w:rFonts w:ascii="Arial" w:hAnsi="Arial" w:cs="Arial"/>
          <w:szCs w:val="22"/>
        </w:rPr>
        <w:t>2110</w:t>
      </w:r>
      <w:r w:rsidRPr="00EF2B96">
        <w:rPr>
          <w:rFonts w:ascii="Arial" w:hAnsi="Arial" w:cs="Arial"/>
          <w:szCs w:val="22"/>
        </w:rPr>
        <w:t>.</w:t>
      </w:r>
    </w:p>
    <w:p w:rsidR="008E16EA" w:rsidRPr="00EF2B96" w:rsidRDefault="008E16EA" w:rsidP="0023231E">
      <w:pPr>
        <w:pStyle w:val="righthalf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Sincerely,</w:t>
      </w:r>
    </w:p>
    <w:p w:rsidR="008E16EA" w:rsidRPr="00EF2B96" w:rsidRDefault="008E16EA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:rsidR="00980B13" w:rsidRPr="00EF2B96" w:rsidRDefault="00980B13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:rsidR="008E16EA" w:rsidRPr="00EF2B96" w:rsidRDefault="008E16EA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:rsidR="008E16EA" w:rsidRPr="00EF2B96" w:rsidRDefault="008E16EA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:rsidR="008E16EA" w:rsidRPr="00EF2B96" w:rsidRDefault="00B3514F" w:rsidP="0023231E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Ken Johnson</w:t>
      </w:r>
      <w:r w:rsidR="008E16EA" w:rsidRPr="00EF2B96">
        <w:rPr>
          <w:rFonts w:ascii="Arial" w:hAnsi="Arial" w:cs="Arial"/>
          <w:sz w:val="22"/>
          <w:szCs w:val="22"/>
        </w:rPr>
        <w:t xml:space="preserve"> </w:t>
      </w:r>
    </w:p>
    <w:p w:rsidR="008E16EA" w:rsidRPr="00EF2B96" w:rsidRDefault="008E16EA" w:rsidP="008F5569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Director, State Regulatory Affairs</w:t>
      </w:r>
    </w:p>
    <w:p w:rsidR="008E16EA" w:rsidRPr="00EF2B96" w:rsidRDefault="008E16EA" w:rsidP="008F5569">
      <w:pPr>
        <w:pStyle w:val="righthalf"/>
        <w:spacing w:before="0" w:line="240" w:lineRule="auto"/>
        <w:rPr>
          <w:rFonts w:ascii="Arial" w:hAnsi="Arial" w:cs="Arial"/>
          <w:sz w:val="22"/>
          <w:szCs w:val="22"/>
        </w:rPr>
      </w:pPr>
    </w:p>
    <w:p w:rsidR="00C932AF" w:rsidRDefault="00C932AF" w:rsidP="0023302F">
      <w:pPr>
        <w:pStyle w:val="plain"/>
        <w:rPr>
          <w:rFonts w:ascii="Arial" w:hAnsi="Arial" w:cs="Arial"/>
          <w:sz w:val="22"/>
          <w:szCs w:val="22"/>
        </w:rPr>
      </w:pPr>
    </w:p>
    <w:p w:rsidR="008E16EA" w:rsidRPr="00EF2B96" w:rsidRDefault="008E16EA" w:rsidP="0023302F">
      <w:pPr>
        <w:pStyle w:val="plain"/>
        <w:rPr>
          <w:rFonts w:ascii="Arial" w:hAnsi="Arial" w:cs="Arial"/>
          <w:sz w:val="22"/>
          <w:szCs w:val="22"/>
        </w:rPr>
      </w:pPr>
      <w:r w:rsidRPr="00EF2B96">
        <w:rPr>
          <w:rFonts w:ascii="Arial" w:hAnsi="Arial" w:cs="Arial"/>
          <w:sz w:val="22"/>
          <w:szCs w:val="22"/>
        </w:rPr>
        <w:t>Enclosure</w:t>
      </w:r>
    </w:p>
    <w:p w:rsidR="003C610A" w:rsidRPr="00EF2B96" w:rsidRDefault="003C610A" w:rsidP="0023302F">
      <w:pPr>
        <w:pStyle w:val="plain"/>
        <w:rPr>
          <w:rFonts w:ascii="Arial" w:hAnsi="Arial" w:cs="Arial"/>
          <w:sz w:val="22"/>
          <w:szCs w:val="22"/>
        </w:rPr>
      </w:pPr>
    </w:p>
    <w:p w:rsidR="004B4A3B" w:rsidRDefault="003C610A" w:rsidP="004B4A3B">
      <w:pPr>
        <w:pStyle w:val="footnoteblock"/>
        <w:spacing w:before="0" w:line="240" w:lineRule="auto"/>
        <w:rPr>
          <w:rFonts w:ascii="Arial" w:hAnsi="Arial" w:cs="Arial"/>
          <w:szCs w:val="22"/>
        </w:rPr>
      </w:pPr>
      <w:r w:rsidRPr="00EF2B96">
        <w:rPr>
          <w:rFonts w:ascii="Arial" w:hAnsi="Arial" w:cs="Arial"/>
          <w:szCs w:val="22"/>
        </w:rPr>
        <w:t>cc:</w:t>
      </w:r>
      <w:r w:rsidRPr="00EF2B96">
        <w:rPr>
          <w:rFonts w:ascii="Arial" w:hAnsi="Arial" w:cs="Arial"/>
          <w:szCs w:val="22"/>
        </w:rPr>
        <w:tab/>
      </w:r>
      <w:r w:rsidR="004B4A3B">
        <w:rPr>
          <w:rFonts w:ascii="Arial" w:hAnsi="Arial" w:cs="Arial"/>
          <w:szCs w:val="22"/>
        </w:rPr>
        <w:t>Sharon Wallace –</w:t>
      </w:r>
      <w:r w:rsidR="004B4A3B" w:rsidRPr="00EF2B96">
        <w:rPr>
          <w:rFonts w:ascii="Arial" w:hAnsi="Arial" w:cs="Arial"/>
          <w:szCs w:val="22"/>
        </w:rPr>
        <w:t xml:space="preserve"> UTC</w:t>
      </w:r>
    </w:p>
    <w:p w:rsidR="004B4A3B" w:rsidRDefault="004B4A3B" w:rsidP="004B4A3B">
      <w:pPr>
        <w:pStyle w:val="footnoteblock"/>
        <w:spacing w:before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Roger Kouchi –</w:t>
      </w:r>
      <w:r w:rsidRPr="00EF2B96">
        <w:rPr>
          <w:rFonts w:ascii="Arial" w:hAnsi="Arial" w:cs="Arial"/>
          <w:szCs w:val="22"/>
        </w:rPr>
        <w:t xml:space="preserve"> UTC</w:t>
      </w:r>
    </w:p>
    <w:p w:rsidR="00A74DB8" w:rsidRPr="00EF2B96" w:rsidRDefault="00A74DB8" w:rsidP="004B4A3B">
      <w:pPr>
        <w:pStyle w:val="footnoteblock"/>
        <w:spacing w:before="0" w:line="240" w:lineRule="auto"/>
        <w:ind w:left="720"/>
        <w:rPr>
          <w:rFonts w:ascii="Arial" w:hAnsi="Arial" w:cs="Arial"/>
          <w:szCs w:val="22"/>
        </w:rPr>
      </w:pPr>
      <w:r w:rsidRPr="00A74DB8">
        <w:rPr>
          <w:rFonts w:ascii="Arial" w:hAnsi="Arial" w:cs="Arial"/>
          <w:szCs w:val="22"/>
        </w:rPr>
        <w:t>Chris Casey</w:t>
      </w:r>
      <w:r w:rsidRPr="00EF2B9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–</w:t>
      </w:r>
      <w:r w:rsidRPr="00EF2B96">
        <w:rPr>
          <w:rFonts w:ascii="Arial" w:hAnsi="Arial" w:cs="Arial"/>
          <w:szCs w:val="22"/>
        </w:rPr>
        <w:t xml:space="preserve"> UTC</w:t>
      </w:r>
    </w:p>
    <w:p w:rsidR="003C610A" w:rsidRPr="00EF2B96" w:rsidRDefault="003C610A" w:rsidP="00D92823">
      <w:pPr>
        <w:pStyle w:val="footnoteblock"/>
        <w:spacing w:before="0" w:line="240" w:lineRule="auto"/>
        <w:ind w:left="720"/>
        <w:rPr>
          <w:rFonts w:ascii="Arial" w:hAnsi="Arial" w:cs="Arial"/>
          <w:szCs w:val="22"/>
        </w:rPr>
      </w:pPr>
      <w:r w:rsidRPr="00EF2B96">
        <w:rPr>
          <w:rFonts w:ascii="Arial" w:hAnsi="Arial" w:cs="Arial"/>
          <w:szCs w:val="22"/>
        </w:rPr>
        <w:t>Thomas Schooley</w:t>
      </w:r>
      <w:r w:rsidR="00C932AF" w:rsidRPr="00EF2B96">
        <w:rPr>
          <w:rFonts w:ascii="Arial" w:hAnsi="Arial" w:cs="Arial"/>
          <w:szCs w:val="22"/>
        </w:rPr>
        <w:t xml:space="preserve"> </w:t>
      </w:r>
      <w:r w:rsidR="00A74DB8">
        <w:rPr>
          <w:rFonts w:ascii="Arial" w:hAnsi="Arial" w:cs="Arial"/>
          <w:szCs w:val="22"/>
        </w:rPr>
        <w:t>–</w:t>
      </w:r>
      <w:r w:rsidR="00C932AF" w:rsidRPr="00EF2B96">
        <w:rPr>
          <w:rFonts w:ascii="Arial" w:hAnsi="Arial" w:cs="Arial"/>
          <w:szCs w:val="22"/>
        </w:rPr>
        <w:t xml:space="preserve"> </w:t>
      </w:r>
      <w:r w:rsidRPr="00EF2B96">
        <w:rPr>
          <w:rFonts w:ascii="Arial" w:hAnsi="Arial" w:cs="Arial"/>
          <w:szCs w:val="22"/>
        </w:rPr>
        <w:t>UTC</w:t>
      </w:r>
    </w:p>
    <w:sectPr w:rsidR="003C610A" w:rsidRPr="00EF2B96" w:rsidSect="00AA3859">
      <w:headerReference w:type="default" r:id="rId11"/>
      <w:pgSz w:w="12240" w:h="15840" w:code="1"/>
      <w:pgMar w:top="1440" w:right="1440" w:bottom="1440" w:left="1440" w:header="1440" w:footer="1152" w:gutter="0"/>
      <w:paperSrc w:first="7" w:other="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8C" w:rsidRDefault="00DB5A8C">
      <w:r>
        <w:separator/>
      </w:r>
    </w:p>
  </w:endnote>
  <w:endnote w:type="continuationSeparator" w:id="0">
    <w:p w:rsidR="00DB5A8C" w:rsidRDefault="00DB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8C" w:rsidRDefault="00DB5A8C">
      <w:r>
        <w:separator/>
      </w:r>
    </w:p>
  </w:footnote>
  <w:footnote w:type="continuationSeparator" w:id="0">
    <w:p w:rsidR="00DB5A8C" w:rsidRDefault="00DB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88" w:rsidRPr="001A688A" w:rsidRDefault="005F5D88" w:rsidP="001A688A">
    <w:pPr>
      <w:pStyle w:val="plain"/>
      <w:rPr>
        <w:rFonts w:ascii="Arial" w:hAnsi="Arial" w:cs="Arial"/>
        <w:sz w:val="22"/>
        <w:szCs w:val="22"/>
      </w:rPr>
    </w:pPr>
    <w:r w:rsidRPr="001A688A">
      <w:rPr>
        <w:rFonts w:ascii="Arial" w:hAnsi="Arial" w:cs="Arial"/>
        <w:sz w:val="22"/>
        <w:szCs w:val="22"/>
      </w:rPr>
      <w:t>Mr. Steven V. King</w:t>
    </w:r>
  </w:p>
  <w:p w:rsidR="005F5D88" w:rsidRPr="009846AD" w:rsidRDefault="00CF17A2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May 19</w:t>
    </w:r>
    <w:r w:rsidR="005F5D88">
      <w:rPr>
        <w:rFonts w:ascii="Arial" w:hAnsi="Arial" w:cs="Arial"/>
        <w:sz w:val="24"/>
        <w:szCs w:val="24"/>
      </w:rPr>
      <w:t>, 201</w:t>
    </w:r>
    <w:r w:rsidR="00A74DB8">
      <w:rPr>
        <w:rFonts w:ascii="Arial" w:hAnsi="Arial" w:cs="Arial"/>
        <w:sz w:val="24"/>
        <w:szCs w:val="24"/>
      </w:rPr>
      <w:t>5</w:t>
    </w:r>
  </w:p>
  <w:p w:rsidR="005F5D88" w:rsidRDefault="005F5D88">
    <w:pPr>
      <w:pStyle w:val="Header"/>
      <w:rPr>
        <w:rFonts w:ascii="Arial" w:hAnsi="Arial" w:cs="Arial"/>
        <w:sz w:val="24"/>
        <w:szCs w:val="24"/>
      </w:rPr>
    </w:pPr>
    <w:r w:rsidRPr="009846AD">
      <w:rPr>
        <w:rFonts w:ascii="Arial" w:hAnsi="Arial" w:cs="Arial"/>
        <w:sz w:val="24"/>
        <w:szCs w:val="24"/>
      </w:rPr>
      <w:t xml:space="preserve">Page </w:t>
    </w:r>
    <w:r w:rsidRPr="009846AD">
      <w:rPr>
        <w:rFonts w:ascii="Arial" w:hAnsi="Arial" w:cs="Arial"/>
        <w:sz w:val="24"/>
        <w:szCs w:val="24"/>
      </w:rPr>
      <w:fldChar w:fldCharType="begin"/>
    </w:r>
    <w:r w:rsidRPr="009846AD">
      <w:rPr>
        <w:rFonts w:ascii="Arial" w:hAnsi="Arial" w:cs="Arial"/>
        <w:sz w:val="24"/>
        <w:szCs w:val="24"/>
      </w:rPr>
      <w:instrText xml:space="preserve"> PAGE </w:instrText>
    </w:r>
    <w:r w:rsidRPr="009846AD">
      <w:rPr>
        <w:rFonts w:ascii="Arial" w:hAnsi="Arial" w:cs="Arial"/>
        <w:sz w:val="24"/>
        <w:szCs w:val="24"/>
      </w:rPr>
      <w:fldChar w:fldCharType="separate"/>
    </w:r>
    <w:r w:rsidR="00E21B81">
      <w:rPr>
        <w:rFonts w:ascii="Arial" w:hAnsi="Arial" w:cs="Arial"/>
        <w:noProof/>
        <w:sz w:val="24"/>
        <w:szCs w:val="24"/>
      </w:rPr>
      <w:t>2</w:t>
    </w:r>
    <w:r w:rsidRPr="009846AD">
      <w:rPr>
        <w:rFonts w:ascii="Arial" w:hAnsi="Arial" w:cs="Arial"/>
        <w:sz w:val="24"/>
        <w:szCs w:val="24"/>
      </w:rPr>
      <w:fldChar w:fldCharType="end"/>
    </w:r>
    <w:r w:rsidRPr="009846AD">
      <w:rPr>
        <w:rFonts w:ascii="Arial" w:hAnsi="Arial" w:cs="Arial"/>
        <w:sz w:val="24"/>
        <w:szCs w:val="24"/>
      </w:rPr>
      <w:t xml:space="preserve"> of </w:t>
    </w:r>
    <w:r w:rsidR="00CF17A2">
      <w:rPr>
        <w:rFonts w:ascii="Arial" w:hAnsi="Arial" w:cs="Arial"/>
        <w:sz w:val="24"/>
        <w:szCs w:val="24"/>
      </w:rPr>
      <w:fldChar w:fldCharType="begin"/>
    </w:r>
    <w:r w:rsidR="00CF17A2">
      <w:rPr>
        <w:rFonts w:ascii="Arial" w:hAnsi="Arial" w:cs="Arial"/>
        <w:sz w:val="24"/>
        <w:szCs w:val="24"/>
      </w:rPr>
      <w:instrText xml:space="preserve"> NUMPAGES   \* MERGEFORMAT </w:instrText>
    </w:r>
    <w:r w:rsidR="00CF17A2">
      <w:rPr>
        <w:rFonts w:ascii="Arial" w:hAnsi="Arial" w:cs="Arial"/>
        <w:sz w:val="24"/>
        <w:szCs w:val="24"/>
      </w:rPr>
      <w:fldChar w:fldCharType="separate"/>
    </w:r>
    <w:r w:rsidR="00E21B81">
      <w:rPr>
        <w:rFonts w:ascii="Arial" w:hAnsi="Arial" w:cs="Arial"/>
        <w:noProof/>
        <w:sz w:val="24"/>
        <w:szCs w:val="24"/>
      </w:rPr>
      <w:t>3</w:t>
    </w:r>
    <w:r w:rsidR="00CF17A2">
      <w:rPr>
        <w:rFonts w:ascii="Arial" w:hAnsi="Arial" w:cs="Arial"/>
        <w:sz w:val="24"/>
        <w:szCs w:val="24"/>
      </w:rPr>
      <w:fldChar w:fldCharType="end"/>
    </w:r>
  </w:p>
  <w:p w:rsidR="005F5D88" w:rsidRDefault="005F5D88">
    <w:pPr>
      <w:pStyle w:val="Header"/>
      <w:rPr>
        <w:rFonts w:ascii="Arial" w:hAnsi="Arial" w:cs="Arial"/>
        <w:sz w:val="24"/>
        <w:szCs w:val="24"/>
      </w:rPr>
    </w:pPr>
  </w:p>
  <w:p w:rsidR="005F5D88" w:rsidRDefault="005F5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825EF0"/>
    <w:multiLevelType w:val="hybridMultilevel"/>
    <w:tmpl w:val="DFAA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E1016"/>
    <w:multiLevelType w:val="hybridMultilevel"/>
    <w:tmpl w:val="CDB05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132"/>
    <w:multiLevelType w:val="hybridMultilevel"/>
    <w:tmpl w:val="E07206DA"/>
    <w:lvl w:ilvl="0" w:tplc="4A449F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35D8B"/>
    <w:multiLevelType w:val="hybridMultilevel"/>
    <w:tmpl w:val="AC048F74"/>
    <w:lvl w:ilvl="0" w:tplc="4FA0FBCC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82CA4"/>
    <w:multiLevelType w:val="hybridMultilevel"/>
    <w:tmpl w:val="8F96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76A21"/>
    <w:multiLevelType w:val="singleLevel"/>
    <w:tmpl w:val="9380F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F572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0A7732"/>
    <w:multiLevelType w:val="hybridMultilevel"/>
    <w:tmpl w:val="9B20CB92"/>
    <w:lvl w:ilvl="0" w:tplc="3176E5C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875D9F"/>
    <w:multiLevelType w:val="hybridMultilevel"/>
    <w:tmpl w:val="E0188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135FB3"/>
    <w:multiLevelType w:val="hybridMultilevel"/>
    <w:tmpl w:val="2C2E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A5C4D"/>
    <w:multiLevelType w:val="hybridMultilevel"/>
    <w:tmpl w:val="0876EB86"/>
    <w:lvl w:ilvl="0" w:tplc="F9667F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0312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FC61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288" w:legacyIndent="432"/>
        <w:lvlJc w:val="left"/>
        <w:pPr>
          <w:ind w:left="1152" w:hanging="432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440"/>
  <w:doNotHyphenateCaps/>
  <w:drawingGridHorizontalSpacing w:val="13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wdiARCHIVE$" w:val="w:compa"/>
    <w:docVar w:name="wwdiAUTHOR$" w:val="w:docVa"/>
    <w:docVar w:name="wwdiDOCTYPE$" w:val="œapplication/vnd.openxmlformats-officedocument.wordprocessingml.webSettings+xml"/>
    <w:docVar w:name="wwdiENCRYPT$" w:val="???????"/>
    <w:docVar w:name="wwdiFILECAT$" w:val="http://schemas.openxmlformats.org/officeDocument/2006/relationships/endnotesslate~WRF{38093AB4-3715-4458-B3EA-7ED959BB07C5}.tmp07C5%7d.tmp"/>
    <w:docVar w:name="wwdiINDEXTEXT$" w:val="???????È???Œ? ??????"/>
    <w:docVar w:name="wwdiREF$" w:val="œapplication/vnd.openxmlformats-officedocument.wordprocessingml.webSettings+xml"/>
    <w:docVar w:name="wwdiREFNAME1$" w:val="???n??2?TOC 5&amp;????&amp;?????ð?ð????????????????&amp;ðð???????????????????????d???????$%ÿ?}?á?½?M?Y?¢?Æ?Fÿ€€ÿ?á?}"/>
    <w:docVar w:name="wwdiREFNAME2$" w:val="???n??2?TOC 5&amp;????&amp;?????ð?ð????????????????&amp;ðð???????????????????????d???????$%ÿ?}?á?½?M?Y?¢?Æ?Fÿ€€ÿ?á?}"/>
    <w:docVar w:name="wwdiSTARTTIME$" w:val="???????È???Œ? ??????"/>
    <w:docVar w:name="wwdiTITLE$" w:val="??·`??Table Normal?????l?????•???????????????'''?d???????$%ÿ?}?á?½?M?Y?¢?Æ?Fÿ€€ÿ?á?}k??d???????"/>
    <w:docVar w:name="wwdiTYPIST$" w:val="w:printColBlac"/>
    <w:docVar w:name="wwdiVERSION$" w:val="&lt;"/>
  </w:docVars>
  <w:rsids>
    <w:rsidRoot w:val="0023302F"/>
    <w:rsid w:val="00002FB0"/>
    <w:rsid w:val="000067BE"/>
    <w:rsid w:val="0001713D"/>
    <w:rsid w:val="00021FE9"/>
    <w:rsid w:val="00025732"/>
    <w:rsid w:val="00051EF5"/>
    <w:rsid w:val="00054E30"/>
    <w:rsid w:val="000668A1"/>
    <w:rsid w:val="00082BFC"/>
    <w:rsid w:val="00083A3D"/>
    <w:rsid w:val="000846DD"/>
    <w:rsid w:val="000955EF"/>
    <w:rsid w:val="000A10E6"/>
    <w:rsid w:val="000C30E8"/>
    <w:rsid w:val="000E25FD"/>
    <w:rsid w:val="000E2F12"/>
    <w:rsid w:val="000E36D6"/>
    <w:rsid w:val="000E4AC8"/>
    <w:rsid w:val="000F57D6"/>
    <w:rsid w:val="000F6A54"/>
    <w:rsid w:val="00106D48"/>
    <w:rsid w:val="00107505"/>
    <w:rsid w:val="00117E6E"/>
    <w:rsid w:val="00123AE1"/>
    <w:rsid w:val="00124831"/>
    <w:rsid w:val="00146317"/>
    <w:rsid w:val="00156417"/>
    <w:rsid w:val="001638CC"/>
    <w:rsid w:val="00171981"/>
    <w:rsid w:val="00180E76"/>
    <w:rsid w:val="001A095F"/>
    <w:rsid w:val="001A0CB1"/>
    <w:rsid w:val="001A4D93"/>
    <w:rsid w:val="001A688A"/>
    <w:rsid w:val="001C66D8"/>
    <w:rsid w:val="001C794B"/>
    <w:rsid w:val="001D6C92"/>
    <w:rsid w:val="001D725E"/>
    <w:rsid w:val="001E6179"/>
    <w:rsid w:val="001F27B2"/>
    <w:rsid w:val="001F72DF"/>
    <w:rsid w:val="002017BC"/>
    <w:rsid w:val="00207C81"/>
    <w:rsid w:val="0022280F"/>
    <w:rsid w:val="002258B0"/>
    <w:rsid w:val="0022764F"/>
    <w:rsid w:val="0023231E"/>
    <w:rsid w:val="00232FED"/>
    <w:rsid w:val="0023302F"/>
    <w:rsid w:val="0023748A"/>
    <w:rsid w:val="00241E03"/>
    <w:rsid w:val="00242841"/>
    <w:rsid w:val="00242BFC"/>
    <w:rsid w:val="002445DA"/>
    <w:rsid w:val="00254D66"/>
    <w:rsid w:val="002563F1"/>
    <w:rsid w:val="00261894"/>
    <w:rsid w:val="002639AE"/>
    <w:rsid w:val="00264514"/>
    <w:rsid w:val="00277AC6"/>
    <w:rsid w:val="00297798"/>
    <w:rsid w:val="002B2899"/>
    <w:rsid w:val="002D0580"/>
    <w:rsid w:val="002D538E"/>
    <w:rsid w:val="002E2374"/>
    <w:rsid w:val="002E44F9"/>
    <w:rsid w:val="002E5C22"/>
    <w:rsid w:val="002F0734"/>
    <w:rsid w:val="00307781"/>
    <w:rsid w:val="0031500A"/>
    <w:rsid w:val="00323B51"/>
    <w:rsid w:val="00326C01"/>
    <w:rsid w:val="00327C22"/>
    <w:rsid w:val="0033121F"/>
    <w:rsid w:val="0033179B"/>
    <w:rsid w:val="003336FE"/>
    <w:rsid w:val="0035438A"/>
    <w:rsid w:val="00362FCD"/>
    <w:rsid w:val="00370D67"/>
    <w:rsid w:val="00373FDD"/>
    <w:rsid w:val="00387D45"/>
    <w:rsid w:val="00390670"/>
    <w:rsid w:val="00390C42"/>
    <w:rsid w:val="003C13A8"/>
    <w:rsid w:val="003C610A"/>
    <w:rsid w:val="003D5DC7"/>
    <w:rsid w:val="003E4490"/>
    <w:rsid w:val="003E748B"/>
    <w:rsid w:val="003F25A0"/>
    <w:rsid w:val="00407D5F"/>
    <w:rsid w:val="00414BD0"/>
    <w:rsid w:val="00415AEF"/>
    <w:rsid w:val="00420C93"/>
    <w:rsid w:val="0042138C"/>
    <w:rsid w:val="004244D9"/>
    <w:rsid w:val="00424B9E"/>
    <w:rsid w:val="00427C49"/>
    <w:rsid w:val="00441403"/>
    <w:rsid w:val="0044146A"/>
    <w:rsid w:val="00471BF9"/>
    <w:rsid w:val="004840F4"/>
    <w:rsid w:val="00492ACF"/>
    <w:rsid w:val="004A2CAA"/>
    <w:rsid w:val="004A64D0"/>
    <w:rsid w:val="004B24EF"/>
    <w:rsid w:val="004B4A3B"/>
    <w:rsid w:val="004C18E2"/>
    <w:rsid w:val="004C2471"/>
    <w:rsid w:val="004C6DA7"/>
    <w:rsid w:val="004C7C82"/>
    <w:rsid w:val="004D0982"/>
    <w:rsid w:val="004D54BE"/>
    <w:rsid w:val="004E5144"/>
    <w:rsid w:val="004F436C"/>
    <w:rsid w:val="0050426B"/>
    <w:rsid w:val="005042D4"/>
    <w:rsid w:val="005046A9"/>
    <w:rsid w:val="0050621D"/>
    <w:rsid w:val="005233AB"/>
    <w:rsid w:val="00523AC4"/>
    <w:rsid w:val="005306B6"/>
    <w:rsid w:val="00553301"/>
    <w:rsid w:val="005602AD"/>
    <w:rsid w:val="005644A3"/>
    <w:rsid w:val="00564931"/>
    <w:rsid w:val="00571E2C"/>
    <w:rsid w:val="0057416E"/>
    <w:rsid w:val="00574B6D"/>
    <w:rsid w:val="00576C44"/>
    <w:rsid w:val="005A7832"/>
    <w:rsid w:val="005B04BE"/>
    <w:rsid w:val="005B06D8"/>
    <w:rsid w:val="005B5E92"/>
    <w:rsid w:val="005C3B78"/>
    <w:rsid w:val="005D3FB9"/>
    <w:rsid w:val="005F5D88"/>
    <w:rsid w:val="00601129"/>
    <w:rsid w:val="006060C7"/>
    <w:rsid w:val="006210D2"/>
    <w:rsid w:val="00626AA6"/>
    <w:rsid w:val="00640452"/>
    <w:rsid w:val="006426F3"/>
    <w:rsid w:val="00645259"/>
    <w:rsid w:val="0064600D"/>
    <w:rsid w:val="00650E2C"/>
    <w:rsid w:val="00656526"/>
    <w:rsid w:val="00670BC9"/>
    <w:rsid w:val="006728FB"/>
    <w:rsid w:val="006A2BEE"/>
    <w:rsid w:val="006B41E3"/>
    <w:rsid w:val="006F7B01"/>
    <w:rsid w:val="007069D5"/>
    <w:rsid w:val="00720E99"/>
    <w:rsid w:val="00726902"/>
    <w:rsid w:val="0073068E"/>
    <w:rsid w:val="00731E2D"/>
    <w:rsid w:val="00737394"/>
    <w:rsid w:val="007428BE"/>
    <w:rsid w:val="00744576"/>
    <w:rsid w:val="00747A12"/>
    <w:rsid w:val="0075533F"/>
    <w:rsid w:val="007610EC"/>
    <w:rsid w:val="00763410"/>
    <w:rsid w:val="00770927"/>
    <w:rsid w:val="00773201"/>
    <w:rsid w:val="00773D5F"/>
    <w:rsid w:val="00777390"/>
    <w:rsid w:val="00780FD1"/>
    <w:rsid w:val="00790716"/>
    <w:rsid w:val="00795992"/>
    <w:rsid w:val="00796C46"/>
    <w:rsid w:val="007B61EE"/>
    <w:rsid w:val="007C1E2C"/>
    <w:rsid w:val="007D5245"/>
    <w:rsid w:val="007D52F0"/>
    <w:rsid w:val="007E1885"/>
    <w:rsid w:val="007F0F2E"/>
    <w:rsid w:val="008020CF"/>
    <w:rsid w:val="00813886"/>
    <w:rsid w:val="008215B5"/>
    <w:rsid w:val="008240D9"/>
    <w:rsid w:val="00827B52"/>
    <w:rsid w:val="008367D6"/>
    <w:rsid w:val="00843B24"/>
    <w:rsid w:val="00851FA9"/>
    <w:rsid w:val="00855874"/>
    <w:rsid w:val="00855ED0"/>
    <w:rsid w:val="00860C79"/>
    <w:rsid w:val="00885E62"/>
    <w:rsid w:val="008901AE"/>
    <w:rsid w:val="00893DB6"/>
    <w:rsid w:val="008A3417"/>
    <w:rsid w:val="008B0DD6"/>
    <w:rsid w:val="008B62ED"/>
    <w:rsid w:val="008B7CAB"/>
    <w:rsid w:val="008D2EEF"/>
    <w:rsid w:val="008E16EA"/>
    <w:rsid w:val="008E6918"/>
    <w:rsid w:val="008E6A9C"/>
    <w:rsid w:val="008F0974"/>
    <w:rsid w:val="008F2CFD"/>
    <w:rsid w:val="008F5569"/>
    <w:rsid w:val="009003CD"/>
    <w:rsid w:val="00907643"/>
    <w:rsid w:val="00910615"/>
    <w:rsid w:val="00911043"/>
    <w:rsid w:val="00914A47"/>
    <w:rsid w:val="00931F5F"/>
    <w:rsid w:val="00942DD0"/>
    <w:rsid w:val="00956E32"/>
    <w:rsid w:val="00974E59"/>
    <w:rsid w:val="00980B13"/>
    <w:rsid w:val="009846AD"/>
    <w:rsid w:val="0099790B"/>
    <w:rsid w:val="009C1BAE"/>
    <w:rsid w:val="009C5854"/>
    <w:rsid w:val="009C7F52"/>
    <w:rsid w:val="009D30D1"/>
    <w:rsid w:val="009D6B53"/>
    <w:rsid w:val="009E31B2"/>
    <w:rsid w:val="009E37E7"/>
    <w:rsid w:val="009E6315"/>
    <w:rsid w:val="009F1EAF"/>
    <w:rsid w:val="009F2DFF"/>
    <w:rsid w:val="009F3356"/>
    <w:rsid w:val="00A0386B"/>
    <w:rsid w:val="00A04733"/>
    <w:rsid w:val="00A17C97"/>
    <w:rsid w:val="00A3677E"/>
    <w:rsid w:val="00A37D0D"/>
    <w:rsid w:val="00A40638"/>
    <w:rsid w:val="00A41C86"/>
    <w:rsid w:val="00A43F18"/>
    <w:rsid w:val="00A571CC"/>
    <w:rsid w:val="00A71177"/>
    <w:rsid w:val="00A74DB8"/>
    <w:rsid w:val="00A76C58"/>
    <w:rsid w:val="00A81052"/>
    <w:rsid w:val="00A82BF2"/>
    <w:rsid w:val="00A90C11"/>
    <w:rsid w:val="00A96271"/>
    <w:rsid w:val="00AA0CDE"/>
    <w:rsid w:val="00AA3859"/>
    <w:rsid w:val="00AA4724"/>
    <w:rsid w:val="00AB3F01"/>
    <w:rsid w:val="00AB4532"/>
    <w:rsid w:val="00AC515B"/>
    <w:rsid w:val="00AD5003"/>
    <w:rsid w:val="00AD6CEC"/>
    <w:rsid w:val="00AE6BAA"/>
    <w:rsid w:val="00B05A5F"/>
    <w:rsid w:val="00B11CA3"/>
    <w:rsid w:val="00B16D74"/>
    <w:rsid w:val="00B17A14"/>
    <w:rsid w:val="00B26914"/>
    <w:rsid w:val="00B32502"/>
    <w:rsid w:val="00B3514F"/>
    <w:rsid w:val="00B50DEF"/>
    <w:rsid w:val="00B533B3"/>
    <w:rsid w:val="00B63D48"/>
    <w:rsid w:val="00B64032"/>
    <w:rsid w:val="00B707EC"/>
    <w:rsid w:val="00B71437"/>
    <w:rsid w:val="00B80B6B"/>
    <w:rsid w:val="00B81388"/>
    <w:rsid w:val="00B92540"/>
    <w:rsid w:val="00B9421A"/>
    <w:rsid w:val="00B9470B"/>
    <w:rsid w:val="00BA16DA"/>
    <w:rsid w:val="00BA4EA7"/>
    <w:rsid w:val="00BA6E37"/>
    <w:rsid w:val="00BA7310"/>
    <w:rsid w:val="00BB16FA"/>
    <w:rsid w:val="00BC6BE9"/>
    <w:rsid w:val="00BC7C8B"/>
    <w:rsid w:val="00BD0F5B"/>
    <w:rsid w:val="00BE1CB5"/>
    <w:rsid w:val="00BE2BCB"/>
    <w:rsid w:val="00BE5F53"/>
    <w:rsid w:val="00BE6450"/>
    <w:rsid w:val="00C07055"/>
    <w:rsid w:val="00C21444"/>
    <w:rsid w:val="00C27E06"/>
    <w:rsid w:val="00C4146C"/>
    <w:rsid w:val="00C42545"/>
    <w:rsid w:val="00C50B91"/>
    <w:rsid w:val="00C579D8"/>
    <w:rsid w:val="00C72341"/>
    <w:rsid w:val="00C7257F"/>
    <w:rsid w:val="00C74299"/>
    <w:rsid w:val="00C81571"/>
    <w:rsid w:val="00C8773D"/>
    <w:rsid w:val="00C932AF"/>
    <w:rsid w:val="00C9448B"/>
    <w:rsid w:val="00CB1C89"/>
    <w:rsid w:val="00CC4486"/>
    <w:rsid w:val="00CD04AF"/>
    <w:rsid w:val="00CD06DF"/>
    <w:rsid w:val="00CD3E3C"/>
    <w:rsid w:val="00CD4093"/>
    <w:rsid w:val="00CE0BDA"/>
    <w:rsid w:val="00CF12AD"/>
    <w:rsid w:val="00CF17A2"/>
    <w:rsid w:val="00D072DE"/>
    <w:rsid w:val="00D159B9"/>
    <w:rsid w:val="00D17C72"/>
    <w:rsid w:val="00D24B08"/>
    <w:rsid w:val="00D27EA3"/>
    <w:rsid w:val="00D407F4"/>
    <w:rsid w:val="00D4095D"/>
    <w:rsid w:val="00D53637"/>
    <w:rsid w:val="00D57E18"/>
    <w:rsid w:val="00D62AD8"/>
    <w:rsid w:val="00D63595"/>
    <w:rsid w:val="00D74DAA"/>
    <w:rsid w:val="00D754D1"/>
    <w:rsid w:val="00D82D39"/>
    <w:rsid w:val="00D90FAB"/>
    <w:rsid w:val="00D92823"/>
    <w:rsid w:val="00DA76A4"/>
    <w:rsid w:val="00DB5A8C"/>
    <w:rsid w:val="00DE2BFD"/>
    <w:rsid w:val="00DF4B6F"/>
    <w:rsid w:val="00DF5597"/>
    <w:rsid w:val="00E01CDD"/>
    <w:rsid w:val="00E03756"/>
    <w:rsid w:val="00E04090"/>
    <w:rsid w:val="00E12731"/>
    <w:rsid w:val="00E20946"/>
    <w:rsid w:val="00E21AF2"/>
    <w:rsid w:val="00E21B81"/>
    <w:rsid w:val="00E243F6"/>
    <w:rsid w:val="00E25BE3"/>
    <w:rsid w:val="00E26EBD"/>
    <w:rsid w:val="00E30F95"/>
    <w:rsid w:val="00E552C9"/>
    <w:rsid w:val="00E84570"/>
    <w:rsid w:val="00E8612D"/>
    <w:rsid w:val="00E9430D"/>
    <w:rsid w:val="00EA75FE"/>
    <w:rsid w:val="00EB207E"/>
    <w:rsid w:val="00EB3CC9"/>
    <w:rsid w:val="00EB7866"/>
    <w:rsid w:val="00EC1750"/>
    <w:rsid w:val="00EC7B1D"/>
    <w:rsid w:val="00ED3AB3"/>
    <w:rsid w:val="00ED44E0"/>
    <w:rsid w:val="00ED5464"/>
    <w:rsid w:val="00EE08ED"/>
    <w:rsid w:val="00EF2B96"/>
    <w:rsid w:val="00EF62AB"/>
    <w:rsid w:val="00F11EF8"/>
    <w:rsid w:val="00F12599"/>
    <w:rsid w:val="00F263FD"/>
    <w:rsid w:val="00F368B7"/>
    <w:rsid w:val="00F40572"/>
    <w:rsid w:val="00F430EF"/>
    <w:rsid w:val="00F44790"/>
    <w:rsid w:val="00F47525"/>
    <w:rsid w:val="00F50BDA"/>
    <w:rsid w:val="00F5639B"/>
    <w:rsid w:val="00F65FFB"/>
    <w:rsid w:val="00F730BF"/>
    <w:rsid w:val="00F77656"/>
    <w:rsid w:val="00F97AD0"/>
    <w:rsid w:val="00FA1F42"/>
    <w:rsid w:val="00FA7641"/>
    <w:rsid w:val="00FC1163"/>
    <w:rsid w:val="00FD1814"/>
    <w:rsid w:val="00FD2322"/>
    <w:rsid w:val="00FF16F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B51"/>
    <w:pPr>
      <w:spacing w:before="240" w:line="240" w:lineRule="atLeast"/>
      <w:ind w:firstLine="720"/>
    </w:pPr>
    <w:rPr>
      <w:rFonts w:ascii="Times New Roman" w:hAnsi="Times New Roman" w:cs="Times New Roman"/>
      <w:sz w:val="26"/>
    </w:rPr>
  </w:style>
  <w:style w:type="paragraph" w:styleId="Heading1">
    <w:name w:val="heading 1"/>
    <w:basedOn w:val="Heading2"/>
    <w:next w:val="Normal"/>
    <w:link w:val="Heading1Char"/>
    <w:qFormat/>
    <w:rsid w:val="00323B51"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link w:val="Heading2Char"/>
    <w:qFormat/>
    <w:rsid w:val="00323B51"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323B51"/>
    <w:pPr>
      <w:ind w:left="14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23B51"/>
    <w:pPr>
      <w:ind w:left="2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23B51"/>
    <w:pPr>
      <w:ind w:left="2880"/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323B51"/>
    <w:pPr>
      <w:ind w:left="3600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23B51"/>
    <w:pPr>
      <w:ind w:left="4320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23B51"/>
    <w:pPr>
      <w:ind w:left="5040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23B51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A76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A76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DA76A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DA76A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DA76A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DA76A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sid w:val="00DA76A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DA76A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DA76A4"/>
    <w:rPr>
      <w:rFonts w:ascii="Cambria" w:hAnsi="Cambria" w:cs="Times New Roman"/>
      <w:sz w:val="22"/>
      <w:szCs w:val="22"/>
    </w:rPr>
  </w:style>
  <w:style w:type="paragraph" w:customStyle="1" w:styleId="single">
    <w:name w:val="single"/>
    <w:basedOn w:val="Normal"/>
    <w:rsid w:val="00323B51"/>
  </w:style>
  <w:style w:type="character" w:styleId="CommentReference">
    <w:name w:val="annotation reference"/>
    <w:basedOn w:val="DefaultParagraphFont"/>
    <w:semiHidden/>
    <w:rsid w:val="00323B51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semiHidden/>
    <w:rsid w:val="00323B51"/>
  </w:style>
  <w:style w:type="character" w:customStyle="1" w:styleId="CommentTextChar">
    <w:name w:val="Comment Text Char"/>
    <w:basedOn w:val="DefaultParagraphFont"/>
    <w:link w:val="CommentText"/>
    <w:semiHidden/>
    <w:locked/>
    <w:rsid w:val="00DA76A4"/>
    <w:rPr>
      <w:rFonts w:ascii="Times New Roman" w:hAnsi="Times New Roman" w:cs="Times New Roman"/>
    </w:rPr>
  </w:style>
  <w:style w:type="paragraph" w:styleId="FootnoteText">
    <w:name w:val="footnote text"/>
    <w:basedOn w:val="single"/>
    <w:link w:val="FootnoteTextChar"/>
    <w:uiPriority w:val="99"/>
    <w:rsid w:val="00323B51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A76A4"/>
    <w:rPr>
      <w:rFonts w:ascii="Times New Roman" w:hAnsi="Times New Roman" w:cs="Times New Roman"/>
    </w:rPr>
  </w:style>
  <w:style w:type="paragraph" w:styleId="TOC7">
    <w:name w:val="toc 7"/>
    <w:basedOn w:val="TOC4"/>
    <w:semiHidden/>
    <w:rsid w:val="00323B51"/>
    <w:pPr>
      <w:ind w:left="5040"/>
    </w:pPr>
  </w:style>
  <w:style w:type="paragraph" w:styleId="TOC4">
    <w:name w:val="toc 4"/>
    <w:basedOn w:val="TOC3"/>
    <w:semiHidden/>
    <w:rsid w:val="00323B51"/>
    <w:pPr>
      <w:ind w:left="2880"/>
    </w:pPr>
  </w:style>
  <w:style w:type="paragraph" w:styleId="TOC3">
    <w:name w:val="toc 3"/>
    <w:basedOn w:val="TOC2"/>
    <w:semiHidden/>
    <w:rsid w:val="00323B51"/>
    <w:pPr>
      <w:ind w:left="2160"/>
    </w:pPr>
  </w:style>
  <w:style w:type="paragraph" w:styleId="TOC2">
    <w:name w:val="toc 2"/>
    <w:basedOn w:val="TOC1"/>
    <w:semiHidden/>
    <w:rsid w:val="00323B51"/>
    <w:pPr>
      <w:keepNext w:val="0"/>
      <w:ind w:left="1440"/>
    </w:pPr>
  </w:style>
  <w:style w:type="paragraph" w:styleId="TOC1">
    <w:name w:val="toc 1"/>
    <w:basedOn w:val="unjustifiedblock"/>
    <w:semiHidden/>
    <w:rsid w:val="00323B51"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  <w:rsid w:val="00323B51"/>
  </w:style>
  <w:style w:type="paragraph" w:customStyle="1" w:styleId="singleblock">
    <w:name w:val="single block"/>
    <w:basedOn w:val="single"/>
    <w:rsid w:val="00323B51"/>
    <w:pPr>
      <w:ind w:firstLine="0"/>
    </w:pPr>
  </w:style>
  <w:style w:type="paragraph" w:styleId="TOC6">
    <w:name w:val="toc 6"/>
    <w:basedOn w:val="TOC4"/>
    <w:semiHidden/>
    <w:rsid w:val="00323B51"/>
    <w:pPr>
      <w:ind w:left="4320"/>
    </w:pPr>
  </w:style>
  <w:style w:type="paragraph" w:styleId="TOC5">
    <w:name w:val="toc 5"/>
    <w:basedOn w:val="TOC4"/>
    <w:semiHidden/>
    <w:rsid w:val="00323B51"/>
    <w:pPr>
      <w:ind w:left="3600"/>
    </w:pPr>
  </w:style>
  <w:style w:type="paragraph" w:styleId="Footer">
    <w:name w:val="footer"/>
    <w:basedOn w:val="plain"/>
    <w:link w:val="FooterChar"/>
    <w:rsid w:val="00323B51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character" w:customStyle="1" w:styleId="FooterChar">
    <w:name w:val="Footer Char"/>
    <w:basedOn w:val="DefaultParagraphFont"/>
    <w:link w:val="Footer"/>
    <w:semiHidden/>
    <w:locked/>
    <w:rsid w:val="00DA76A4"/>
    <w:rPr>
      <w:rFonts w:ascii="Times New Roman" w:hAnsi="Times New Roman" w:cs="Times New Roman"/>
      <w:sz w:val="26"/>
    </w:rPr>
  </w:style>
  <w:style w:type="paragraph" w:customStyle="1" w:styleId="plain">
    <w:name w:val="plain"/>
    <w:basedOn w:val="unjustifiedblock"/>
    <w:rsid w:val="00323B51"/>
    <w:pPr>
      <w:spacing w:before="0"/>
    </w:pPr>
  </w:style>
  <w:style w:type="paragraph" w:styleId="Header">
    <w:name w:val="header"/>
    <w:basedOn w:val="plain"/>
    <w:link w:val="HeaderChar"/>
    <w:rsid w:val="00323B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A76A4"/>
    <w:rPr>
      <w:rFonts w:ascii="Times New Roman" w:hAnsi="Times New Roman" w:cs="Times New Roman"/>
      <w:sz w:val="26"/>
    </w:rPr>
  </w:style>
  <w:style w:type="character" w:styleId="FootnoteReference">
    <w:name w:val="footnote reference"/>
    <w:basedOn w:val="DefaultParagraphFont"/>
    <w:uiPriority w:val="99"/>
    <w:semiHidden/>
    <w:rsid w:val="00323B51"/>
    <w:rPr>
      <w:rFonts w:cs="Times New Roman"/>
      <w:position w:val="6"/>
      <w:sz w:val="16"/>
    </w:rPr>
  </w:style>
  <w:style w:type="paragraph" w:styleId="NormalIndent">
    <w:name w:val="Normal Indent"/>
    <w:basedOn w:val="singleblock"/>
    <w:rsid w:val="00323B51"/>
    <w:pPr>
      <w:ind w:left="1440" w:right="720"/>
    </w:pPr>
  </w:style>
  <w:style w:type="paragraph" w:customStyle="1" w:styleId="GilbertAssoc1990">
    <w:name w:val="©Gilbert&amp;Assoc. 1990"/>
    <w:basedOn w:val="Normal"/>
    <w:rsid w:val="00323B51"/>
  </w:style>
  <w:style w:type="paragraph" w:customStyle="1" w:styleId="normalblock">
    <w:name w:val="normal block"/>
    <w:basedOn w:val="Normal"/>
    <w:rsid w:val="00323B51"/>
    <w:pPr>
      <w:ind w:firstLine="0"/>
    </w:pPr>
  </w:style>
  <w:style w:type="paragraph" w:customStyle="1" w:styleId="bulletitem">
    <w:name w:val="bullet item"/>
    <w:basedOn w:val="single"/>
    <w:rsid w:val="00323B51"/>
    <w:pPr>
      <w:keepLines/>
      <w:ind w:left="720" w:right="360" w:hanging="720"/>
    </w:pPr>
  </w:style>
  <w:style w:type="paragraph" w:customStyle="1" w:styleId="center">
    <w:name w:val="center"/>
    <w:basedOn w:val="unjustifiedblock"/>
    <w:rsid w:val="00323B51"/>
    <w:pPr>
      <w:keepLines/>
      <w:spacing w:before="0"/>
      <w:jc w:val="center"/>
    </w:pPr>
  </w:style>
  <w:style w:type="paragraph" w:customStyle="1" w:styleId="cclist">
    <w:name w:val="cc list"/>
    <w:basedOn w:val="plain"/>
    <w:rsid w:val="00323B51"/>
    <w:pPr>
      <w:keepLines/>
      <w:spacing w:before="240"/>
      <w:ind w:left="720" w:hanging="720"/>
    </w:pPr>
  </w:style>
  <w:style w:type="paragraph" w:customStyle="1" w:styleId="table">
    <w:name w:val="table"/>
    <w:basedOn w:val="plain"/>
    <w:rsid w:val="00323B51"/>
    <w:pPr>
      <w:spacing w:before="60" w:after="60" w:line="240" w:lineRule="auto"/>
    </w:pPr>
  </w:style>
  <w:style w:type="paragraph" w:customStyle="1" w:styleId="footnoteblock">
    <w:name w:val="footnote block"/>
    <w:basedOn w:val="FootnoteText"/>
    <w:rsid w:val="00323B51"/>
    <w:pPr>
      <w:ind w:firstLine="0"/>
    </w:pPr>
  </w:style>
  <w:style w:type="paragraph" w:customStyle="1" w:styleId="footnoteindent">
    <w:name w:val="footnote indent"/>
    <w:basedOn w:val="footnoteblock"/>
    <w:rsid w:val="00323B51"/>
    <w:pPr>
      <w:ind w:left="1440" w:right="720"/>
    </w:pPr>
  </w:style>
  <w:style w:type="paragraph" w:customStyle="1" w:styleId="Title1">
    <w:name w:val="Title1"/>
    <w:basedOn w:val="center"/>
    <w:rsid w:val="00323B51"/>
    <w:pPr>
      <w:ind w:left="720" w:right="720"/>
    </w:pPr>
    <w:rPr>
      <w:b/>
    </w:rPr>
  </w:style>
  <w:style w:type="paragraph" w:customStyle="1" w:styleId="hangingindent">
    <w:name w:val="hanging indent"/>
    <w:basedOn w:val="Normal"/>
    <w:rsid w:val="00323B51"/>
    <w:pPr>
      <w:ind w:left="720" w:hanging="720"/>
    </w:pPr>
  </w:style>
  <w:style w:type="paragraph" w:customStyle="1" w:styleId="coverpage">
    <w:name w:val="cover page"/>
    <w:basedOn w:val="unjustifiedblock"/>
    <w:rsid w:val="00323B51"/>
  </w:style>
  <w:style w:type="paragraph" w:customStyle="1" w:styleId="righthalf">
    <w:name w:val="right half"/>
    <w:basedOn w:val="unjustifiedblock"/>
    <w:rsid w:val="00323B51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rsid w:val="00323B51"/>
    <w:pPr>
      <w:spacing w:before="0"/>
      <w:ind w:left="720" w:hanging="720"/>
    </w:pPr>
  </w:style>
  <w:style w:type="paragraph" w:customStyle="1" w:styleId="hangingsingle">
    <w:name w:val="hanging single"/>
    <w:basedOn w:val="single"/>
    <w:rsid w:val="00323B51"/>
    <w:pPr>
      <w:keepLines/>
      <w:spacing w:before="0"/>
      <w:ind w:left="720" w:right="360" w:hanging="720"/>
    </w:pPr>
  </w:style>
  <w:style w:type="paragraph" w:customStyle="1" w:styleId="c">
    <w:name w:val="c"/>
    <w:basedOn w:val="center"/>
    <w:rsid w:val="00323B51"/>
  </w:style>
  <w:style w:type="paragraph" w:customStyle="1" w:styleId="hangingunjustified">
    <w:name w:val="hanging unjustified"/>
    <w:basedOn w:val="unjustifiedblock"/>
    <w:rsid w:val="00323B51"/>
    <w:pPr>
      <w:keepLines/>
      <w:spacing w:before="0"/>
      <w:ind w:left="720" w:hanging="720"/>
    </w:pPr>
  </w:style>
  <w:style w:type="paragraph" w:customStyle="1" w:styleId="block">
    <w:name w:val="block"/>
    <w:basedOn w:val="Normal"/>
    <w:rsid w:val="00323B51"/>
    <w:pPr>
      <w:ind w:firstLine="0"/>
    </w:pPr>
  </w:style>
  <w:style w:type="paragraph" w:customStyle="1" w:styleId="normal2">
    <w:name w:val="normal2"/>
    <w:basedOn w:val="Normal"/>
    <w:rsid w:val="00323B51"/>
    <w:pPr>
      <w:ind w:firstLine="1440"/>
    </w:pPr>
  </w:style>
  <w:style w:type="paragraph" w:customStyle="1" w:styleId="normal3">
    <w:name w:val="normal3"/>
    <w:basedOn w:val="normal2"/>
    <w:rsid w:val="00323B51"/>
    <w:pPr>
      <w:ind w:firstLine="2160"/>
    </w:pPr>
  </w:style>
  <w:style w:type="paragraph" w:customStyle="1" w:styleId="hangingindent2">
    <w:name w:val="hanging indent2"/>
    <w:basedOn w:val="hangingindent"/>
    <w:rsid w:val="00323B51"/>
    <w:pPr>
      <w:ind w:left="1440"/>
    </w:pPr>
  </w:style>
  <w:style w:type="paragraph" w:customStyle="1" w:styleId="hangingindent3">
    <w:name w:val="hanging indent3"/>
    <w:basedOn w:val="hangingindent2"/>
    <w:rsid w:val="00323B51"/>
    <w:pPr>
      <w:ind w:left="2160"/>
    </w:pPr>
  </w:style>
  <w:style w:type="paragraph" w:customStyle="1" w:styleId="footerPCText">
    <w:name w:val="footerPCText"/>
    <w:basedOn w:val="Footer"/>
    <w:rsid w:val="00323B51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rsid w:val="00323B51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rsid w:val="00323B51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rsid w:val="00323B51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rsid w:val="00323B51"/>
    <w:pPr>
      <w:ind w:left="1440"/>
    </w:pPr>
    <w:rPr>
      <w:b/>
    </w:rPr>
  </w:style>
  <w:style w:type="paragraph" w:styleId="BalloonText">
    <w:name w:val="Balloon Text"/>
    <w:basedOn w:val="Normal"/>
    <w:link w:val="BalloonTextChar"/>
    <w:semiHidden/>
    <w:rsid w:val="007B6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A76A4"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rsid w:val="007069D5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C116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C1163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890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B51"/>
    <w:pPr>
      <w:spacing w:before="240" w:line="240" w:lineRule="atLeast"/>
      <w:ind w:firstLine="720"/>
    </w:pPr>
    <w:rPr>
      <w:rFonts w:ascii="Times New Roman" w:hAnsi="Times New Roman" w:cs="Times New Roman"/>
      <w:sz w:val="26"/>
    </w:rPr>
  </w:style>
  <w:style w:type="paragraph" w:styleId="Heading1">
    <w:name w:val="heading 1"/>
    <w:basedOn w:val="Heading2"/>
    <w:next w:val="Normal"/>
    <w:link w:val="Heading1Char"/>
    <w:qFormat/>
    <w:rsid w:val="00323B51"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link w:val="Heading2Char"/>
    <w:qFormat/>
    <w:rsid w:val="00323B51"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323B51"/>
    <w:pPr>
      <w:ind w:left="14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23B51"/>
    <w:pPr>
      <w:ind w:left="2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23B51"/>
    <w:pPr>
      <w:ind w:left="2880"/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323B51"/>
    <w:pPr>
      <w:ind w:left="3600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23B51"/>
    <w:pPr>
      <w:ind w:left="4320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23B51"/>
    <w:pPr>
      <w:ind w:left="5040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23B51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A76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A76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DA76A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DA76A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DA76A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DA76A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locked/>
    <w:rsid w:val="00DA76A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DA76A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DA76A4"/>
    <w:rPr>
      <w:rFonts w:ascii="Cambria" w:hAnsi="Cambria" w:cs="Times New Roman"/>
      <w:sz w:val="22"/>
      <w:szCs w:val="22"/>
    </w:rPr>
  </w:style>
  <w:style w:type="paragraph" w:customStyle="1" w:styleId="single">
    <w:name w:val="single"/>
    <w:basedOn w:val="Normal"/>
    <w:rsid w:val="00323B51"/>
  </w:style>
  <w:style w:type="character" w:styleId="CommentReference">
    <w:name w:val="annotation reference"/>
    <w:basedOn w:val="DefaultParagraphFont"/>
    <w:semiHidden/>
    <w:rsid w:val="00323B51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semiHidden/>
    <w:rsid w:val="00323B51"/>
  </w:style>
  <w:style w:type="character" w:customStyle="1" w:styleId="CommentTextChar">
    <w:name w:val="Comment Text Char"/>
    <w:basedOn w:val="DefaultParagraphFont"/>
    <w:link w:val="CommentText"/>
    <w:semiHidden/>
    <w:locked/>
    <w:rsid w:val="00DA76A4"/>
    <w:rPr>
      <w:rFonts w:ascii="Times New Roman" w:hAnsi="Times New Roman" w:cs="Times New Roman"/>
    </w:rPr>
  </w:style>
  <w:style w:type="paragraph" w:styleId="FootnoteText">
    <w:name w:val="footnote text"/>
    <w:basedOn w:val="single"/>
    <w:link w:val="FootnoteTextChar"/>
    <w:uiPriority w:val="99"/>
    <w:rsid w:val="00323B51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A76A4"/>
    <w:rPr>
      <w:rFonts w:ascii="Times New Roman" w:hAnsi="Times New Roman" w:cs="Times New Roman"/>
    </w:rPr>
  </w:style>
  <w:style w:type="paragraph" w:styleId="TOC7">
    <w:name w:val="toc 7"/>
    <w:basedOn w:val="TOC4"/>
    <w:semiHidden/>
    <w:rsid w:val="00323B51"/>
    <w:pPr>
      <w:ind w:left="5040"/>
    </w:pPr>
  </w:style>
  <w:style w:type="paragraph" w:styleId="TOC4">
    <w:name w:val="toc 4"/>
    <w:basedOn w:val="TOC3"/>
    <w:semiHidden/>
    <w:rsid w:val="00323B51"/>
    <w:pPr>
      <w:ind w:left="2880"/>
    </w:pPr>
  </w:style>
  <w:style w:type="paragraph" w:styleId="TOC3">
    <w:name w:val="toc 3"/>
    <w:basedOn w:val="TOC2"/>
    <w:semiHidden/>
    <w:rsid w:val="00323B51"/>
    <w:pPr>
      <w:ind w:left="2160"/>
    </w:pPr>
  </w:style>
  <w:style w:type="paragraph" w:styleId="TOC2">
    <w:name w:val="toc 2"/>
    <w:basedOn w:val="TOC1"/>
    <w:semiHidden/>
    <w:rsid w:val="00323B51"/>
    <w:pPr>
      <w:keepNext w:val="0"/>
      <w:ind w:left="1440"/>
    </w:pPr>
  </w:style>
  <w:style w:type="paragraph" w:styleId="TOC1">
    <w:name w:val="toc 1"/>
    <w:basedOn w:val="unjustifiedblock"/>
    <w:semiHidden/>
    <w:rsid w:val="00323B51"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  <w:rsid w:val="00323B51"/>
  </w:style>
  <w:style w:type="paragraph" w:customStyle="1" w:styleId="singleblock">
    <w:name w:val="single block"/>
    <w:basedOn w:val="single"/>
    <w:rsid w:val="00323B51"/>
    <w:pPr>
      <w:ind w:firstLine="0"/>
    </w:pPr>
  </w:style>
  <w:style w:type="paragraph" w:styleId="TOC6">
    <w:name w:val="toc 6"/>
    <w:basedOn w:val="TOC4"/>
    <w:semiHidden/>
    <w:rsid w:val="00323B51"/>
    <w:pPr>
      <w:ind w:left="4320"/>
    </w:pPr>
  </w:style>
  <w:style w:type="paragraph" w:styleId="TOC5">
    <w:name w:val="toc 5"/>
    <w:basedOn w:val="TOC4"/>
    <w:semiHidden/>
    <w:rsid w:val="00323B51"/>
    <w:pPr>
      <w:ind w:left="3600"/>
    </w:pPr>
  </w:style>
  <w:style w:type="paragraph" w:styleId="Footer">
    <w:name w:val="footer"/>
    <w:basedOn w:val="plain"/>
    <w:link w:val="FooterChar"/>
    <w:rsid w:val="00323B51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character" w:customStyle="1" w:styleId="FooterChar">
    <w:name w:val="Footer Char"/>
    <w:basedOn w:val="DefaultParagraphFont"/>
    <w:link w:val="Footer"/>
    <w:semiHidden/>
    <w:locked/>
    <w:rsid w:val="00DA76A4"/>
    <w:rPr>
      <w:rFonts w:ascii="Times New Roman" w:hAnsi="Times New Roman" w:cs="Times New Roman"/>
      <w:sz w:val="26"/>
    </w:rPr>
  </w:style>
  <w:style w:type="paragraph" w:customStyle="1" w:styleId="plain">
    <w:name w:val="plain"/>
    <w:basedOn w:val="unjustifiedblock"/>
    <w:rsid w:val="00323B51"/>
    <w:pPr>
      <w:spacing w:before="0"/>
    </w:pPr>
  </w:style>
  <w:style w:type="paragraph" w:styleId="Header">
    <w:name w:val="header"/>
    <w:basedOn w:val="plain"/>
    <w:link w:val="HeaderChar"/>
    <w:rsid w:val="00323B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A76A4"/>
    <w:rPr>
      <w:rFonts w:ascii="Times New Roman" w:hAnsi="Times New Roman" w:cs="Times New Roman"/>
      <w:sz w:val="26"/>
    </w:rPr>
  </w:style>
  <w:style w:type="character" w:styleId="FootnoteReference">
    <w:name w:val="footnote reference"/>
    <w:basedOn w:val="DefaultParagraphFont"/>
    <w:uiPriority w:val="99"/>
    <w:semiHidden/>
    <w:rsid w:val="00323B51"/>
    <w:rPr>
      <w:rFonts w:cs="Times New Roman"/>
      <w:position w:val="6"/>
      <w:sz w:val="16"/>
    </w:rPr>
  </w:style>
  <w:style w:type="paragraph" w:styleId="NormalIndent">
    <w:name w:val="Normal Indent"/>
    <w:basedOn w:val="singleblock"/>
    <w:rsid w:val="00323B51"/>
    <w:pPr>
      <w:ind w:left="1440" w:right="720"/>
    </w:pPr>
  </w:style>
  <w:style w:type="paragraph" w:customStyle="1" w:styleId="GilbertAssoc1990">
    <w:name w:val="©Gilbert&amp;Assoc. 1990"/>
    <w:basedOn w:val="Normal"/>
    <w:rsid w:val="00323B51"/>
  </w:style>
  <w:style w:type="paragraph" w:customStyle="1" w:styleId="normalblock">
    <w:name w:val="normal block"/>
    <w:basedOn w:val="Normal"/>
    <w:rsid w:val="00323B51"/>
    <w:pPr>
      <w:ind w:firstLine="0"/>
    </w:pPr>
  </w:style>
  <w:style w:type="paragraph" w:customStyle="1" w:styleId="bulletitem">
    <w:name w:val="bullet item"/>
    <w:basedOn w:val="single"/>
    <w:rsid w:val="00323B51"/>
    <w:pPr>
      <w:keepLines/>
      <w:ind w:left="720" w:right="360" w:hanging="720"/>
    </w:pPr>
  </w:style>
  <w:style w:type="paragraph" w:customStyle="1" w:styleId="center">
    <w:name w:val="center"/>
    <w:basedOn w:val="unjustifiedblock"/>
    <w:rsid w:val="00323B51"/>
    <w:pPr>
      <w:keepLines/>
      <w:spacing w:before="0"/>
      <w:jc w:val="center"/>
    </w:pPr>
  </w:style>
  <w:style w:type="paragraph" w:customStyle="1" w:styleId="cclist">
    <w:name w:val="cc list"/>
    <w:basedOn w:val="plain"/>
    <w:rsid w:val="00323B51"/>
    <w:pPr>
      <w:keepLines/>
      <w:spacing w:before="240"/>
      <w:ind w:left="720" w:hanging="720"/>
    </w:pPr>
  </w:style>
  <w:style w:type="paragraph" w:customStyle="1" w:styleId="table">
    <w:name w:val="table"/>
    <w:basedOn w:val="plain"/>
    <w:rsid w:val="00323B51"/>
    <w:pPr>
      <w:spacing w:before="60" w:after="60" w:line="240" w:lineRule="auto"/>
    </w:pPr>
  </w:style>
  <w:style w:type="paragraph" w:customStyle="1" w:styleId="footnoteblock">
    <w:name w:val="footnote block"/>
    <w:basedOn w:val="FootnoteText"/>
    <w:rsid w:val="00323B51"/>
    <w:pPr>
      <w:ind w:firstLine="0"/>
    </w:pPr>
  </w:style>
  <w:style w:type="paragraph" w:customStyle="1" w:styleId="footnoteindent">
    <w:name w:val="footnote indent"/>
    <w:basedOn w:val="footnoteblock"/>
    <w:rsid w:val="00323B51"/>
    <w:pPr>
      <w:ind w:left="1440" w:right="720"/>
    </w:pPr>
  </w:style>
  <w:style w:type="paragraph" w:customStyle="1" w:styleId="Title1">
    <w:name w:val="Title1"/>
    <w:basedOn w:val="center"/>
    <w:rsid w:val="00323B51"/>
    <w:pPr>
      <w:ind w:left="720" w:right="720"/>
    </w:pPr>
    <w:rPr>
      <w:b/>
    </w:rPr>
  </w:style>
  <w:style w:type="paragraph" w:customStyle="1" w:styleId="hangingindent">
    <w:name w:val="hanging indent"/>
    <w:basedOn w:val="Normal"/>
    <w:rsid w:val="00323B51"/>
    <w:pPr>
      <w:ind w:left="720" w:hanging="720"/>
    </w:pPr>
  </w:style>
  <w:style w:type="paragraph" w:customStyle="1" w:styleId="coverpage">
    <w:name w:val="cover page"/>
    <w:basedOn w:val="unjustifiedblock"/>
    <w:rsid w:val="00323B51"/>
  </w:style>
  <w:style w:type="paragraph" w:customStyle="1" w:styleId="righthalf">
    <w:name w:val="right half"/>
    <w:basedOn w:val="unjustifiedblock"/>
    <w:rsid w:val="00323B51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rsid w:val="00323B51"/>
    <w:pPr>
      <w:spacing w:before="0"/>
      <w:ind w:left="720" w:hanging="720"/>
    </w:pPr>
  </w:style>
  <w:style w:type="paragraph" w:customStyle="1" w:styleId="hangingsingle">
    <w:name w:val="hanging single"/>
    <w:basedOn w:val="single"/>
    <w:rsid w:val="00323B51"/>
    <w:pPr>
      <w:keepLines/>
      <w:spacing w:before="0"/>
      <w:ind w:left="720" w:right="360" w:hanging="720"/>
    </w:pPr>
  </w:style>
  <w:style w:type="paragraph" w:customStyle="1" w:styleId="c">
    <w:name w:val="c"/>
    <w:basedOn w:val="center"/>
    <w:rsid w:val="00323B51"/>
  </w:style>
  <w:style w:type="paragraph" w:customStyle="1" w:styleId="hangingunjustified">
    <w:name w:val="hanging unjustified"/>
    <w:basedOn w:val="unjustifiedblock"/>
    <w:rsid w:val="00323B51"/>
    <w:pPr>
      <w:keepLines/>
      <w:spacing w:before="0"/>
      <w:ind w:left="720" w:hanging="720"/>
    </w:pPr>
  </w:style>
  <w:style w:type="paragraph" w:customStyle="1" w:styleId="block">
    <w:name w:val="block"/>
    <w:basedOn w:val="Normal"/>
    <w:rsid w:val="00323B51"/>
    <w:pPr>
      <w:ind w:firstLine="0"/>
    </w:pPr>
  </w:style>
  <w:style w:type="paragraph" w:customStyle="1" w:styleId="normal2">
    <w:name w:val="normal2"/>
    <w:basedOn w:val="Normal"/>
    <w:rsid w:val="00323B51"/>
    <w:pPr>
      <w:ind w:firstLine="1440"/>
    </w:pPr>
  </w:style>
  <w:style w:type="paragraph" w:customStyle="1" w:styleId="normal3">
    <w:name w:val="normal3"/>
    <w:basedOn w:val="normal2"/>
    <w:rsid w:val="00323B51"/>
    <w:pPr>
      <w:ind w:firstLine="2160"/>
    </w:pPr>
  </w:style>
  <w:style w:type="paragraph" w:customStyle="1" w:styleId="hangingindent2">
    <w:name w:val="hanging indent2"/>
    <w:basedOn w:val="hangingindent"/>
    <w:rsid w:val="00323B51"/>
    <w:pPr>
      <w:ind w:left="1440"/>
    </w:pPr>
  </w:style>
  <w:style w:type="paragraph" w:customStyle="1" w:styleId="hangingindent3">
    <w:name w:val="hanging indent3"/>
    <w:basedOn w:val="hangingindent2"/>
    <w:rsid w:val="00323B51"/>
    <w:pPr>
      <w:ind w:left="2160"/>
    </w:pPr>
  </w:style>
  <w:style w:type="paragraph" w:customStyle="1" w:styleId="footerPCText">
    <w:name w:val="footerPCText"/>
    <w:basedOn w:val="Footer"/>
    <w:rsid w:val="00323B51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rsid w:val="00323B51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rsid w:val="00323B51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rsid w:val="00323B51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rsid w:val="00323B51"/>
    <w:pPr>
      <w:ind w:left="1440"/>
    </w:pPr>
    <w:rPr>
      <w:b/>
    </w:rPr>
  </w:style>
  <w:style w:type="paragraph" w:styleId="BalloonText">
    <w:name w:val="Balloon Text"/>
    <w:basedOn w:val="Normal"/>
    <w:link w:val="BalloonTextChar"/>
    <w:semiHidden/>
    <w:rsid w:val="007B6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A76A4"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rsid w:val="007069D5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C116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C1163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89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2015-05-19T07:00:00+00:00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E44960-14B5-475B-8292-E99F915FEF48}"/>
</file>

<file path=customXml/itemProps2.xml><?xml version="1.0" encoding="utf-8"?>
<ds:datastoreItem xmlns:ds="http://schemas.openxmlformats.org/officeDocument/2006/customXml" ds:itemID="{5C1E00B5-C074-4EB4-8492-B68EAED0E20B}"/>
</file>

<file path=customXml/itemProps3.xml><?xml version="1.0" encoding="utf-8"?>
<ds:datastoreItem xmlns:ds="http://schemas.openxmlformats.org/officeDocument/2006/customXml" ds:itemID="{031AE658-4148-43FE-B61A-03306233666F}"/>
</file>

<file path=customXml/itemProps4.xml><?xml version="1.0" encoding="utf-8"?>
<ds:datastoreItem xmlns:ds="http://schemas.openxmlformats.org/officeDocument/2006/customXml" ds:itemID="{CFBB970D-549F-45CB-9270-BEDCE6903C57}"/>
</file>

<file path=customXml/itemProps5.xml><?xml version="1.0" encoding="utf-8"?>
<ds:datastoreItem xmlns:ds="http://schemas.openxmlformats.org/officeDocument/2006/customXml" ds:itemID="{C656EF3A-AD14-4B7E-B99B-67FC7FF3B697}"/>
</file>

<file path=docProps/app.xml><?xml version="1.0" encoding="utf-8"?>
<Properties xmlns="http://schemas.openxmlformats.org/officeDocument/2006/extended-properties" xmlns:vt="http://schemas.openxmlformats.org/officeDocument/2006/docPropsVTypes">
  <Template>PC-LTR.DOT</Template>
  <TotalTime>48</TotalTime>
  <Pages>3</Pages>
  <Words>674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Puget Sound Energy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Colleen</dc:creator>
  <cp:lastModifiedBy>MEI CASS</cp:lastModifiedBy>
  <cp:revision>3</cp:revision>
  <cp:lastPrinted>2015-05-19T15:35:00Z</cp:lastPrinted>
  <dcterms:created xsi:type="dcterms:W3CDTF">2015-05-19T14:27:00Z</dcterms:created>
  <dcterms:modified xsi:type="dcterms:W3CDTF">2015-05-19T15:35:00Z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