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65293" w14:textId="39945449" w:rsidR="0070572A" w:rsidRPr="00154800" w:rsidRDefault="0070572A" w:rsidP="009543C5">
      <w:pPr>
        <w:jc w:val="center"/>
        <w:rPr>
          <w:b/>
          <w:bCs/>
          <w:sz w:val="24"/>
        </w:rPr>
      </w:pPr>
      <w:r w:rsidRPr="00154800">
        <w:rPr>
          <w:b/>
          <w:bCs/>
          <w:sz w:val="24"/>
        </w:rPr>
        <w:t>BEFORE THE WASHINGTON</w:t>
      </w:r>
    </w:p>
    <w:p w14:paraId="68D65294" w14:textId="77777777" w:rsidR="0070572A" w:rsidRPr="00154800" w:rsidRDefault="0070572A" w:rsidP="00255533">
      <w:pPr>
        <w:spacing w:after="480"/>
        <w:jc w:val="center"/>
        <w:rPr>
          <w:b/>
          <w:bCs/>
          <w:sz w:val="24"/>
        </w:rPr>
      </w:pPr>
      <w:r w:rsidRPr="00154800">
        <w:rPr>
          <w:b/>
          <w:bCs/>
          <w:sz w:val="24"/>
        </w:rPr>
        <w:t>UTILITIES AND TRANSPORTATION COMMISSION</w:t>
      </w:r>
    </w:p>
    <w:tbl>
      <w:tblPr>
        <w:tblW w:w="0" w:type="auto"/>
        <w:tblLayout w:type="fixed"/>
        <w:tblLook w:val="0000" w:firstRow="0" w:lastRow="0" w:firstColumn="0" w:lastColumn="0" w:noHBand="0" w:noVBand="0"/>
      </w:tblPr>
      <w:tblGrid>
        <w:gridCol w:w="4372"/>
        <w:gridCol w:w="236"/>
        <w:gridCol w:w="3888"/>
      </w:tblGrid>
      <w:tr w:rsidR="00010C7C" w:rsidRPr="00154800" w14:paraId="70E9486D" w14:textId="77777777" w:rsidTr="008468AD">
        <w:trPr>
          <w:trHeight w:val="8415"/>
        </w:trPr>
        <w:tc>
          <w:tcPr>
            <w:tcW w:w="4372" w:type="dxa"/>
            <w:tcBorders>
              <w:bottom w:val="single" w:sz="4" w:space="0" w:color="auto"/>
              <w:right w:val="single" w:sz="4" w:space="0" w:color="auto"/>
            </w:tcBorders>
          </w:tcPr>
          <w:p w14:paraId="4FB90622" w14:textId="161076BC" w:rsidR="00010C7C" w:rsidRPr="00154800" w:rsidRDefault="00010C7C" w:rsidP="00010C7C">
            <w:pPr>
              <w:rPr>
                <w:sz w:val="24"/>
              </w:rPr>
            </w:pPr>
            <w:r w:rsidRPr="00154800">
              <w:rPr>
                <w:sz w:val="24"/>
              </w:rPr>
              <w:t>In re the Application of</w:t>
            </w:r>
          </w:p>
          <w:p w14:paraId="082D1AA6" w14:textId="77777777" w:rsidR="00010C7C" w:rsidRPr="00154800" w:rsidRDefault="00010C7C" w:rsidP="00010C7C">
            <w:pPr>
              <w:rPr>
                <w:sz w:val="24"/>
              </w:rPr>
            </w:pPr>
          </w:p>
          <w:p w14:paraId="4564130B" w14:textId="77777777" w:rsidR="00010C7C" w:rsidRPr="00154800" w:rsidRDefault="00010C7C" w:rsidP="00010C7C">
            <w:pPr>
              <w:rPr>
                <w:sz w:val="24"/>
              </w:rPr>
            </w:pPr>
            <w:r w:rsidRPr="00154800">
              <w:rPr>
                <w:sz w:val="24"/>
              </w:rPr>
              <w:t>SANI MAHAMA MAUROU d/b/a SEATAC AIRPORT 24</w:t>
            </w:r>
          </w:p>
          <w:p w14:paraId="2B3B6470" w14:textId="77777777" w:rsidR="00010C7C" w:rsidRPr="00154800" w:rsidRDefault="00010C7C" w:rsidP="00010C7C">
            <w:pPr>
              <w:rPr>
                <w:sz w:val="24"/>
              </w:rPr>
            </w:pPr>
          </w:p>
          <w:p w14:paraId="0A8430FB" w14:textId="2088F58E" w:rsidR="00010C7C" w:rsidRPr="00154800" w:rsidRDefault="00010C7C" w:rsidP="00010C7C">
            <w:pPr>
              <w:pStyle w:val="BodyText"/>
              <w:spacing w:line="264" w:lineRule="auto"/>
              <w:rPr>
                <w:sz w:val="24"/>
              </w:rPr>
            </w:pPr>
            <w:r w:rsidRPr="00154800">
              <w:rPr>
                <w:sz w:val="24"/>
              </w:rPr>
              <w:t>For reinstatement of authority to operate as an auto transportation company and charter and excursion carrier</w:t>
            </w:r>
          </w:p>
          <w:p w14:paraId="6189B337" w14:textId="7CE0A268" w:rsidR="00010C7C" w:rsidRPr="00154800" w:rsidRDefault="00010C7C" w:rsidP="00277D3F">
            <w:pPr>
              <w:pStyle w:val="BodyText"/>
              <w:spacing w:line="264" w:lineRule="auto"/>
              <w:rPr>
                <w:sz w:val="24"/>
              </w:rPr>
            </w:pPr>
            <w:r w:rsidRPr="00154800">
              <w:rPr>
                <w:sz w:val="24"/>
              </w:rPr>
              <w:t>. . . . . . . . . . . . . . . . . . . . . . . . . . . . . . .</w:t>
            </w:r>
          </w:p>
          <w:p w14:paraId="1F2782DB" w14:textId="77777777" w:rsidR="00010C7C" w:rsidRPr="00154800" w:rsidRDefault="00010C7C" w:rsidP="00277D3F">
            <w:pPr>
              <w:pStyle w:val="BodyText"/>
              <w:spacing w:line="264" w:lineRule="auto"/>
              <w:rPr>
                <w:sz w:val="24"/>
              </w:rPr>
            </w:pPr>
            <w:r w:rsidRPr="00154800">
              <w:rPr>
                <w:sz w:val="24"/>
              </w:rPr>
              <w:t>In the Matter of the Investigation of</w:t>
            </w:r>
          </w:p>
          <w:p w14:paraId="49D3BDFD" w14:textId="77777777" w:rsidR="00010C7C" w:rsidRPr="00154800" w:rsidRDefault="00010C7C" w:rsidP="00277D3F">
            <w:pPr>
              <w:pStyle w:val="BodyText"/>
              <w:spacing w:line="264" w:lineRule="auto"/>
              <w:rPr>
                <w:sz w:val="24"/>
              </w:rPr>
            </w:pPr>
          </w:p>
          <w:p w14:paraId="5B2C66C1" w14:textId="77777777" w:rsidR="00010C7C" w:rsidRPr="00154800" w:rsidRDefault="00010C7C" w:rsidP="00277D3F">
            <w:pPr>
              <w:pStyle w:val="BodyText"/>
              <w:tabs>
                <w:tab w:val="left" w:pos="2174"/>
              </w:tabs>
              <w:spacing w:line="264" w:lineRule="auto"/>
              <w:rPr>
                <w:sz w:val="24"/>
              </w:rPr>
            </w:pPr>
            <w:r w:rsidRPr="00154800">
              <w:rPr>
                <w:sz w:val="24"/>
              </w:rPr>
              <w:t>SANI MAHAMA MAUROU d/b/a SEATAC AIRPORT 24</w:t>
            </w:r>
          </w:p>
          <w:p w14:paraId="516EDDC4" w14:textId="77777777" w:rsidR="00010C7C" w:rsidRPr="00154800" w:rsidRDefault="00010C7C" w:rsidP="00277D3F">
            <w:pPr>
              <w:pStyle w:val="BodyText"/>
              <w:tabs>
                <w:tab w:val="left" w:pos="2174"/>
              </w:tabs>
              <w:spacing w:line="264" w:lineRule="auto"/>
              <w:rPr>
                <w:sz w:val="24"/>
              </w:rPr>
            </w:pPr>
          </w:p>
          <w:p w14:paraId="253E985F" w14:textId="77777777" w:rsidR="00010C7C" w:rsidRPr="00154800" w:rsidRDefault="00010C7C" w:rsidP="00277D3F">
            <w:pPr>
              <w:pStyle w:val="BodyText"/>
              <w:tabs>
                <w:tab w:val="left" w:pos="2174"/>
              </w:tabs>
              <w:spacing w:line="264" w:lineRule="auto"/>
              <w:rPr>
                <w:sz w:val="24"/>
              </w:rPr>
            </w:pPr>
            <w:r w:rsidRPr="00154800">
              <w:rPr>
                <w:sz w:val="24"/>
              </w:rPr>
              <w:t>For Compliance with WAC 480-30-221</w:t>
            </w:r>
            <w:r w:rsidRPr="00154800">
              <w:rPr>
                <w:sz w:val="24"/>
              </w:rPr>
              <w:br/>
              <w:t xml:space="preserve">. . . . . . . . . . . . . . . . . . . . . . . . . . . . . . . </w:t>
            </w:r>
          </w:p>
          <w:p w14:paraId="551709ED" w14:textId="77777777" w:rsidR="00010C7C" w:rsidRPr="00154800" w:rsidRDefault="00010C7C" w:rsidP="00277D3F">
            <w:pPr>
              <w:spacing w:line="264" w:lineRule="auto"/>
              <w:rPr>
                <w:bCs/>
                <w:sz w:val="24"/>
              </w:rPr>
            </w:pPr>
            <w:r w:rsidRPr="00154800">
              <w:rPr>
                <w:bCs/>
                <w:sz w:val="24"/>
              </w:rPr>
              <w:t xml:space="preserve">In the Matter of a Penalty Assessment Against </w:t>
            </w:r>
          </w:p>
          <w:p w14:paraId="6FE4BA50" w14:textId="77777777" w:rsidR="00010C7C" w:rsidRPr="00154800" w:rsidRDefault="00010C7C" w:rsidP="00277D3F">
            <w:pPr>
              <w:spacing w:line="264" w:lineRule="auto"/>
              <w:rPr>
                <w:bCs/>
                <w:sz w:val="24"/>
              </w:rPr>
            </w:pPr>
          </w:p>
          <w:p w14:paraId="34CC7A83" w14:textId="77777777" w:rsidR="00010C7C" w:rsidRPr="00154800" w:rsidRDefault="00010C7C" w:rsidP="00277D3F">
            <w:pPr>
              <w:pStyle w:val="BodyText"/>
              <w:tabs>
                <w:tab w:val="left" w:pos="2174"/>
              </w:tabs>
              <w:spacing w:line="264" w:lineRule="auto"/>
              <w:rPr>
                <w:sz w:val="24"/>
              </w:rPr>
            </w:pPr>
            <w:r w:rsidRPr="00154800">
              <w:rPr>
                <w:sz w:val="24"/>
              </w:rPr>
              <w:t>SANI MAHAMA MAUROU d/b/a SEATAC AIRPORT 24</w:t>
            </w:r>
          </w:p>
          <w:p w14:paraId="2384B95A" w14:textId="77777777" w:rsidR="00010C7C" w:rsidRPr="00154800" w:rsidRDefault="00010C7C" w:rsidP="00277D3F">
            <w:pPr>
              <w:spacing w:line="264" w:lineRule="auto"/>
              <w:rPr>
                <w:bCs/>
                <w:sz w:val="24"/>
              </w:rPr>
            </w:pPr>
          </w:p>
          <w:p w14:paraId="35C7694B" w14:textId="77777777" w:rsidR="00010C7C" w:rsidRPr="00154800" w:rsidRDefault="00010C7C" w:rsidP="00277D3F">
            <w:pPr>
              <w:pStyle w:val="BodyText"/>
              <w:tabs>
                <w:tab w:val="left" w:pos="2174"/>
              </w:tabs>
              <w:spacing w:line="264" w:lineRule="auto"/>
              <w:rPr>
                <w:bCs/>
                <w:sz w:val="24"/>
              </w:rPr>
            </w:pPr>
          </w:p>
          <w:p w14:paraId="4BDFC7DE" w14:textId="6303672A" w:rsidR="00010C7C" w:rsidRPr="008468AD" w:rsidRDefault="00010C7C" w:rsidP="008468AD">
            <w:pPr>
              <w:pStyle w:val="BodyText"/>
              <w:tabs>
                <w:tab w:val="left" w:pos="2174"/>
              </w:tabs>
              <w:spacing w:line="264" w:lineRule="auto"/>
              <w:rPr>
                <w:sz w:val="24"/>
              </w:rPr>
            </w:pPr>
            <w:r w:rsidRPr="00154800">
              <w:rPr>
                <w:bCs/>
                <w:sz w:val="24"/>
              </w:rPr>
              <w:t>in the amount of $29,200</w:t>
            </w:r>
          </w:p>
        </w:tc>
        <w:tc>
          <w:tcPr>
            <w:tcW w:w="236" w:type="dxa"/>
            <w:tcBorders>
              <w:left w:val="single" w:sz="4" w:space="0" w:color="auto"/>
            </w:tcBorders>
          </w:tcPr>
          <w:p w14:paraId="4E093868" w14:textId="77777777" w:rsidR="00010C7C" w:rsidRPr="00154800" w:rsidRDefault="00010C7C" w:rsidP="00277D3F">
            <w:pPr>
              <w:spacing w:line="264" w:lineRule="auto"/>
              <w:rPr>
                <w:sz w:val="24"/>
              </w:rPr>
            </w:pPr>
          </w:p>
        </w:tc>
        <w:tc>
          <w:tcPr>
            <w:tcW w:w="3888" w:type="dxa"/>
          </w:tcPr>
          <w:p w14:paraId="51E19892" w14:textId="77777777" w:rsidR="00010C7C" w:rsidRPr="00154800" w:rsidRDefault="00010C7C" w:rsidP="00010C7C">
            <w:pPr>
              <w:ind w:firstLine="56"/>
              <w:rPr>
                <w:sz w:val="24"/>
              </w:rPr>
            </w:pPr>
            <w:r w:rsidRPr="00154800">
              <w:rPr>
                <w:sz w:val="24"/>
              </w:rPr>
              <w:t>DOCKET TC-160324</w:t>
            </w:r>
          </w:p>
          <w:p w14:paraId="09E0E0EB" w14:textId="0163EECD" w:rsidR="00010C7C" w:rsidRPr="00154800" w:rsidRDefault="00010C7C" w:rsidP="00E57D25">
            <w:pPr>
              <w:pStyle w:val="BodyText"/>
              <w:spacing w:line="264" w:lineRule="auto"/>
              <w:ind w:left="-36"/>
              <w:rPr>
                <w:sz w:val="24"/>
              </w:rPr>
            </w:pPr>
            <w:r w:rsidRPr="00154800">
              <w:rPr>
                <w:sz w:val="24"/>
              </w:rPr>
              <w:t>(</w:t>
            </w:r>
            <w:r w:rsidRPr="00154800">
              <w:rPr>
                <w:i/>
                <w:sz w:val="24"/>
              </w:rPr>
              <w:t>Consolidated</w:t>
            </w:r>
            <w:r w:rsidRPr="00154800">
              <w:rPr>
                <w:sz w:val="24"/>
              </w:rPr>
              <w:t>)</w:t>
            </w:r>
            <w:r w:rsidRPr="00154800">
              <w:rPr>
                <w:i/>
                <w:sz w:val="24"/>
              </w:rPr>
              <w:t xml:space="preserve"> </w:t>
            </w:r>
          </w:p>
          <w:p w14:paraId="13214E99" w14:textId="77777777" w:rsidR="00010C7C" w:rsidRPr="00154800" w:rsidRDefault="00010C7C" w:rsidP="00E57D25">
            <w:pPr>
              <w:pStyle w:val="BodyText"/>
              <w:spacing w:line="264" w:lineRule="auto"/>
              <w:ind w:left="-36"/>
              <w:rPr>
                <w:sz w:val="24"/>
              </w:rPr>
            </w:pPr>
          </w:p>
          <w:p w14:paraId="7FD0F209" w14:textId="2250B732" w:rsidR="00010C7C" w:rsidRPr="00154800" w:rsidRDefault="00010C7C" w:rsidP="00E57D25">
            <w:pPr>
              <w:pStyle w:val="BodyText"/>
              <w:spacing w:line="264" w:lineRule="auto"/>
              <w:ind w:left="-36"/>
              <w:rPr>
                <w:sz w:val="24"/>
              </w:rPr>
            </w:pPr>
            <w:r w:rsidRPr="00154800">
              <w:rPr>
                <w:sz w:val="24"/>
              </w:rPr>
              <w:t>ORDER 01</w:t>
            </w:r>
          </w:p>
          <w:p w14:paraId="0DE234CA" w14:textId="77777777" w:rsidR="00010C7C" w:rsidRPr="00154800" w:rsidRDefault="00010C7C" w:rsidP="00E57D25">
            <w:pPr>
              <w:pStyle w:val="BodyText"/>
              <w:spacing w:line="264" w:lineRule="auto"/>
              <w:ind w:left="-36"/>
              <w:rPr>
                <w:sz w:val="24"/>
              </w:rPr>
            </w:pPr>
          </w:p>
          <w:p w14:paraId="3A0FE40D" w14:textId="77777777" w:rsidR="00010C7C" w:rsidRPr="00154800" w:rsidRDefault="00010C7C" w:rsidP="00E57D25">
            <w:pPr>
              <w:spacing w:line="264" w:lineRule="auto"/>
              <w:ind w:left="-36"/>
              <w:rPr>
                <w:b/>
                <w:sz w:val="24"/>
              </w:rPr>
            </w:pPr>
            <w:r w:rsidRPr="00154800">
              <w:rPr>
                <w:sz w:val="24"/>
              </w:rPr>
              <w:br/>
            </w:r>
          </w:p>
          <w:p w14:paraId="0EACA92F" w14:textId="1F4FB0E2" w:rsidR="00010C7C" w:rsidRPr="00154800" w:rsidRDefault="0012746E" w:rsidP="00E57D25">
            <w:pPr>
              <w:pStyle w:val="BodyText"/>
              <w:spacing w:line="264" w:lineRule="auto"/>
              <w:ind w:left="-36"/>
              <w:rPr>
                <w:sz w:val="24"/>
              </w:rPr>
            </w:pPr>
            <w:r>
              <w:rPr>
                <w:sz w:val="24"/>
              </w:rPr>
              <w:t>DOCKET TC-152296</w:t>
            </w:r>
            <w:r w:rsidR="00010C7C" w:rsidRPr="00154800">
              <w:rPr>
                <w:sz w:val="24"/>
              </w:rPr>
              <w:br/>
              <w:t>(</w:t>
            </w:r>
            <w:r w:rsidR="00010C7C" w:rsidRPr="00154800">
              <w:rPr>
                <w:i/>
                <w:sz w:val="24"/>
              </w:rPr>
              <w:t>Consolidated</w:t>
            </w:r>
            <w:r w:rsidR="00010C7C" w:rsidRPr="00154800">
              <w:rPr>
                <w:sz w:val="24"/>
              </w:rPr>
              <w:t>)</w:t>
            </w:r>
            <w:r w:rsidR="00010C7C" w:rsidRPr="00154800">
              <w:rPr>
                <w:i/>
                <w:sz w:val="24"/>
              </w:rPr>
              <w:t xml:space="preserve"> </w:t>
            </w:r>
          </w:p>
          <w:p w14:paraId="10E3171D" w14:textId="77777777" w:rsidR="00010C7C" w:rsidRPr="00154800" w:rsidRDefault="00010C7C" w:rsidP="00E57D25">
            <w:pPr>
              <w:pStyle w:val="BodyText"/>
              <w:spacing w:line="264" w:lineRule="auto"/>
              <w:ind w:left="-36"/>
              <w:rPr>
                <w:sz w:val="24"/>
              </w:rPr>
            </w:pPr>
          </w:p>
          <w:p w14:paraId="72FA7F5C" w14:textId="5EB23FDC" w:rsidR="00010C7C" w:rsidRPr="00154800" w:rsidRDefault="00010C7C" w:rsidP="00E57D25">
            <w:pPr>
              <w:pStyle w:val="BodyText"/>
              <w:spacing w:line="264" w:lineRule="auto"/>
              <w:ind w:left="-36"/>
              <w:rPr>
                <w:sz w:val="24"/>
              </w:rPr>
            </w:pPr>
            <w:r w:rsidRPr="00154800">
              <w:rPr>
                <w:sz w:val="24"/>
              </w:rPr>
              <w:t>ORDER 03</w:t>
            </w:r>
          </w:p>
          <w:p w14:paraId="2B1BD9ED" w14:textId="77777777" w:rsidR="00010C7C" w:rsidRPr="00154800" w:rsidRDefault="00010C7C" w:rsidP="00E57D25">
            <w:pPr>
              <w:pStyle w:val="BodyText"/>
              <w:spacing w:line="264" w:lineRule="auto"/>
              <w:ind w:left="-36"/>
              <w:rPr>
                <w:sz w:val="24"/>
              </w:rPr>
            </w:pPr>
          </w:p>
          <w:p w14:paraId="668420CD" w14:textId="77777777" w:rsidR="00010C7C" w:rsidRPr="00154800" w:rsidRDefault="00010C7C" w:rsidP="00E57D25">
            <w:pPr>
              <w:pStyle w:val="BodyText"/>
              <w:spacing w:line="264" w:lineRule="auto"/>
              <w:ind w:left="-36"/>
              <w:rPr>
                <w:sz w:val="24"/>
              </w:rPr>
            </w:pPr>
          </w:p>
          <w:p w14:paraId="75EB5227" w14:textId="77777777" w:rsidR="00010C7C" w:rsidRPr="00154800" w:rsidRDefault="00010C7C" w:rsidP="00277D3F">
            <w:pPr>
              <w:pStyle w:val="BodyText"/>
              <w:spacing w:line="264" w:lineRule="auto"/>
              <w:ind w:left="-126"/>
              <w:rPr>
                <w:sz w:val="24"/>
              </w:rPr>
            </w:pPr>
          </w:p>
          <w:p w14:paraId="1EA6507D" w14:textId="76AF5945" w:rsidR="00010C7C" w:rsidRPr="00154800" w:rsidRDefault="0012746E" w:rsidP="00010C7C">
            <w:pPr>
              <w:pStyle w:val="BodyText"/>
              <w:spacing w:line="264" w:lineRule="auto"/>
              <w:rPr>
                <w:sz w:val="24"/>
              </w:rPr>
            </w:pPr>
            <w:r>
              <w:rPr>
                <w:sz w:val="24"/>
              </w:rPr>
              <w:t>DOCKET TC-160187</w:t>
            </w:r>
            <w:r w:rsidR="00010C7C" w:rsidRPr="00154800">
              <w:rPr>
                <w:sz w:val="24"/>
              </w:rPr>
              <w:br/>
              <w:t>(</w:t>
            </w:r>
            <w:r w:rsidR="00010C7C" w:rsidRPr="00154800">
              <w:rPr>
                <w:i/>
                <w:sz w:val="24"/>
              </w:rPr>
              <w:t>Consolidated</w:t>
            </w:r>
            <w:r w:rsidR="00010C7C" w:rsidRPr="00154800">
              <w:rPr>
                <w:sz w:val="24"/>
              </w:rPr>
              <w:t>)</w:t>
            </w:r>
          </w:p>
          <w:p w14:paraId="0C8B0234" w14:textId="77777777" w:rsidR="00010C7C" w:rsidRPr="00154800" w:rsidRDefault="00010C7C" w:rsidP="00010C7C">
            <w:pPr>
              <w:pStyle w:val="BodyText"/>
              <w:spacing w:line="264" w:lineRule="auto"/>
              <w:rPr>
                <w:sz w:val="24"/>
              </w:rPr>
            </w:pPr>
          </w:p>
          <w:p w14:paraId="7588ACAD" w14:textId="0185DB88" w:rsidR="00010C7C" w:rsidRPr="00154800" w:rsidRDefault="00010C7C" w:rsidP="00010C7C">
            <w:pPr>
              <w:pStyle w:val="BodyText"/>
              <w:spacing w:line="264" w:lineRule="auto"/>
              <w:rPr>
                <w:sz w:val="24"/>
              </w:rPr>
            </w:pPr>
            <w:r w:rsidRPr="00154800">
              <w:rPr>
                <w:sz w:val="24"/>
              </w:rPr>
              <w:t>ORDER 03</w:t>
            </w:r>
          </w:p>
          <w:p w14:paraId="641E13C5" w14:textId="38518B2C" w:rsidR="00010C7C" w:rsidRPr="00154800" w:rsidRDefault="00010C7C" w:rsidP="00E57D25">
            <w:pPr>
              <w:pStyle w:val="BodyText"/>
              <w:spacing w:line="264" w:lineRule="auto"/>
              <w:rPr>
                <w:sz w:val="24"/>
              </w:rPr>
            </w:pPr>
            <w:r w:rsidRPr="00154800">
              <w:rPr>
                <w:sz w:val="24"/>
              </w:rPr>
              <w:t>ORDER OF CONSOLIDATION; INITIAL ORDER DENYING</w:t>
            </w:r>
            <w:r w:rsidR="005B7108">
              <w:rPr>
                <w:sz w:val="24"/>
              </w:rPr>
              <w:t xml:space="preserve"> APPLICATION FOR REINSTATEMENT; </w:t>
            </w:r>
            <w:r w:rsidRPr="00154800">
              <w:rPr>
                <w:sz w:val="24"/>
              </w:rPr>
              <w:t>SUSPEND</w:t>
            </w:r>
            <w:r w:rsidR="0053047E">
              <w:rPr>
                <w:sz w:val="24"/>
              </w:rPr>
              <w:t>ING</w:t>
            </w:r>
            <w:r w:rsidRPr="00154800">
              <w:rPr>
                <w:sz w:val="24"/>
              </w:rPr>
              <w:t xml:space="preserve"> PENALTIES</w:t>
            </w:r>
          </w:p>
        </w:tc>
      </w:tr>
    </w:tbl>
    <w:p w14:paraId="408C71F6" w14:textId="4BE04375" w:rsidR="00010C7C" w:rsidRPr="00154800" w:rsidRDefault="00010C7C" w:rsidP="00010C7C">
      <w:pPr>
        <w:spacing w:line="288" w:lineRule="auto"/>
        <w:rPr>
          <w:sz w:val="24"/>
        </w:rPr>
      </w:pPr>
    </w:p>
    <w:p w14:paraId="68D652A1" w14:textId="77777777" w:rsidR="005E51C2" w:rsidRPr="00154800" w:rsidRDefault="005E51C2" w:rsidP="00FF3195">
      <w:pPr>
        <w:pStyle w:val="Heading1"/>
      </w:pPr>
      <w:r w:rsidRPr="00154800">
        <w:t>BACKGROUND</w:t>
      </w:r>
    </w:p>
    <w:p w14:paraId="1FE196BC" w14:textId="1658F09B" w:rsidR="00A85C8F" w:rsidRPr="00154800" w:rsidRDefault="00255533" w:rsidP="009335FC">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t>On March 7, 2016, t</w:t>
      </w:r>
      <w:r w:rsidR="009335FC" w:rsidRPr="00154800">
        <w:rPr>
          <w:sz w:val="24"/>
        </w:rPr>
        <w:t xml:space="preserve">he </w:t>
      </w:r>
      <w:r w:rsidR="00010C7C" w:rsidRPr="00154800">
        <w:rPr>
          <w:sz w:val="24"/>
        </w:rPr>
        <w:t>Washington Utilities and Transportation Commission (</w:t>
      </w:r>
      <w:r w:rsidR="009335FC" w:rsidRPr="00154800">
        <w:rPr>
          <w:sz w:val="24"/>
        </w:rPr>
        <w:t>Commission</w:t>
      </w:r>
      <w:r w:rsidR="00010C7C" w:rsidRPr="00154800">
        <w:rPr>
          <w:sz w:val="24"/>
        </w:rPr>
        <w:t>)</w:t>
      </w:r>
      <w:r w:rsidR="009335FC" w:rsidRPr="00154800">
        <w:rPr>
          <w:sz w:val="24"/>
        </w:rPr>
        <w:t xml:space="preserve"> conducted a brief adjudicative proceeding</w:t>
      </w:r>
      <w:r w:rsidR="00A248CE">
        <w:rPr>
          <w:sz w:val="24"/>
        </w:rPr>
        <w:t xml:space="preserve"> (BAP)</w:t>
      </w:r>
      <w:r w:rsidRPr="00154800">
        <w:rPr>
          <w:sz w:val="24"/>
        </w:rPr>
        <w:t xml:space="preserve"> in Docket TC-152296</w:t>
      </w:r>
      <w:r w:rsidR="009335FC" w:rsidRPr="00154800">
        <w:rPr>
          <w:sz w:val="24"/>
        </w:rPr>
        <w:t xml:space="preserve"> to address </w:t>
      </w:r>
      <w:r w:rsidR="00A248CE">
        <w:rPr>
          <w:sz w:val="24"/>
        </w:rPr>
        <w:t xml:space="preserve">Commission staff’s (Staff) unsatisfactory safety rating of </w:t>
      </w:r>
      <w:r w:rsidRPr="00154800">
        <w:rPr>
          <w:sz w:val="24"/>
        </w:rPr>
        <w:t xml:space="preserve">Sani Mahama </w:t>
      </w:r>
      <w:r w:rsidR="0088746A" w:rsidRPr="00154800">
        <w:rPr>
          <w:sz w:val="24"/>
        </w:rPr>
        <w:t>Maurou</w:t>
      </w:r>
      <w:r w:rsidRPr="00154800">
        <w:rPr>
          <w:sz w:val="24"/>
        </w:rPr>
        <w:t xml:space="preserve"> d/b/a SeaTac Airport 24</w:t>
      </w:r>
      <w:r w:rsidR="0024201C">
        <w:rPr>
          <w:sz w:val="24"/>
        </w:rPr>
        <w:t xml:space="preserve"> </w:t>
      </w:r>
      <w:r w:rsidRPr="00154800">
        <w:rPr>
          <w:sz w:val="24"/>
        </w:rPr>
        <w:t>(</w:t>
      </w:r>
      <w:r w:rsidR="00DA76E9" w:rsidRPr="00154800">
        <w:rPr>
          <w:sz w:val="24"/>
        </w:rPr>
        <w:t xml:space="preserve">SeaTac Airport 24 or </w:t>
      </w:r>
      <w:r w:rsidRPr="00154800">
        <w:rPr>
          <w:sz w:val="24"/>
        </w:rPr>
        <w:t>Company)</w:t>
      </w:r>
      <w:r w:rsidR="005B7108">
        <w:rPr>
          <w:sz w:val="24"/>
        </w:rPr>
        <w:t xml:space="preserve"> </w:t>
      </w:r>
      <w:r w:rsidR="00A85C8F" w:rsidRPr="00154800">
        <w:rPr>
          <w:sz w:val="24"/>
        </w:rPr>
        <w:t xml:space="preserve">and </w:t>
      </w:r>
      <w:r w:rsidR="00010C7C" w:rsidRPr="00154800">
        <w:rPr>
          <w:sz w:val="24"/>
        </w:rPr>
        <w:t xml:space="preserve">to </w:t>
      </w:r>
      <w:r w:rsidR="00A248CE">
        <w:rPr>
          <w:sz w:val="24"/>
        </w:rPr>
        <w:t xml:space="preserve">consider </w:t>
      </w:r>
      <w:r w:rsidR="0024201C" w:rsidRPr="00154800">
        <w:rPr>
          <w:sz w:val="24"/>
        </w:rPr>
        <w:t>SeaTac Airport 24</w:t>
      </w:r>
      <w:r w:rsidR="00A248CE">
        <w:rPr>
          <w:sz w:val="24"/>
        </w:rPr>
        <w:t>’s request for mitigation of</w:t>
      </w:r>
      <w:r w:rsidR="00010C7C" w:rsidRPr="00154800">
        <w:rPr>
          <w:sz w:val="24"/>
        </w:rPr>
        <w:t xml:space="preserve"> the penalty</w:t>
      </w:r>
      <w:r w:rsidR="00A85C8F" w:rsidRPr="00154800">
        <w:rPr>
          <w:sz w:val="24"/>
        </w:rPr>
        <w:t xml:space="preserve"> assessed against the Company </w:t>
      </w:r>
      <w:r w:rsidRPr="00154800">
        <w:rPr>
          <w:sz w:val="24"/>
        </w:rPr>
        <w:t xml:space="preserve">in Docket TC-160187 </w:t>
      </w:r>
      <w:r w:rsidR="00A85C8F" w:rsidRPr="00154800">
        <w:rPr>
          <w:sz w:val="24"/>
        </w:rPr>
        <w:t>for 292 violations of WAC 480</w:t>
      </w:r>
      <w:r w:rsidR="00A85C8F" w:rsidRPr="00154800">
        <w:rPr>
          <w:sz w:val="24"/>
        </w:rPr>
        <w:noBreakHyphen/>
        <w:t>30</w:t>
      </w:r>
      <w:r w:rsidR="00A85C8F" w:rsidRPr="00154800">
        <w:rPr>
          <w:sz w:val="24"/>
        </w:rPr>
        <w:noBreakHyphen/>
        <w:t>221.</w:t>
      </w:r>
      <w:r w:rsidR="009335FC" w:rsidRPr="00154800">
        <w:rPr>
          <w:sz w:val="24"/>
        </w:rPr>
        <w:t xml:space="preserve"> Following the parties’ presentations, </w:t>
      </w:r>
      <w:r w:rsidR="00A85C8F" w:rsidRPr="00154800">
        <w:rPr>
          <w:sz w:val="24"/>
        </w:rPr>
        <w:t xml:space="preserve">Administrative </w:t>
      </w:r>
      <w:r w:rsidR="00A85C8F" w:rsidRPr="00154800">
        <w:rPr>
          <w:sz w:val="24"/>
        </w:rPr>
        <w:lastRenderedPageBreak/>
        <w:t>Law Judge</w:t>
      </w:r>
      <w:r w:rsidR="009335FC" w:rsidRPr="00154800">
        <w:rPr>
          <w:sz w:val="24"/>
        </w:rPr>
        <w:t xml:space="preserve"> </w:t>
      </w:r>
      <w:r w:rsidR="00010C7C" w:rsidRPr="00154800">
        <w:rPr>
          <w:sz w:val="24"/>
        </w:rPr>
        <w:t xml:space="preserve">Rayne Pearson </w:t>
      </w:r>
      <w:r w:rsidR="009335FC" w:rsidRPr="00154800">
        <w:rPr>
          <w:sz w:val="24"/>
        </w:rPr>
        <w:t xml:space="preserve">issued a ruling from the bench cancelling the Company’s charter, excursion, and auto transportation certificate effective March 8, 2016. </w:t>
      </w:r>
    </w:p>
    <w:p w14:paraId="2EC93C4F" w14:textId="39A16CFC" w:rsidR="00BD51C0" w:rsidRPr="00BD51C0" w:rsidRDefault="009335FC" w:rsidP="00BD51C0">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t xml:space="preserve">On March 15, 2016, the Commission entered Order 01, Order of Consolidation; Initial Order Cancelling Certificate; Order Imposing and Suspending Penalties (Order 01). </w:t>
      </w:r>
      <w:r w:rsidR="007E48FF" w:rsidRPr="00154800">
        <w:rPr>
          <w:bCs/>
          <w:sz w:val="24"/>
        </w:rPr>
        <w:t xml:space="preserve">Order 01 reiterated the cancellation of the Company’s certificate </w:t>
      </w:r>
      <w:r w:rsidR="00D45757">
        <w:rPr>
          <w:bCs/>
          <w:sz w:val="24"/>
        </w:rPr>
        <w:t>and</w:t>
      </w:r>
      <w:r w:rsidR="00216169" w:rsidRPr="00154800">
        <w:rPr>
          <w:bCs/>
          <w:sz w:val="24"/>
        </w:rPr>
        <w:t xml:space="preserve"> </w:t>
      </w:r>
      <w:r w:rsidR="00010C7C" w:rsidRPr="00154800">
        <w:rPr>
          <w:bCs/>
          <w:sz w:val="24"/>
        </w:rPr>
        <w:t xml:space="preserve">required the Company to </w:t>
      </w:r>
      <w:r w:rsidR="007252BA" w:rsidRPr="00154800">
        <w:rPr>
          <w:bCs/>
          <w:sz w:val="24"/>
        </w:rPr>
        <w:t>cease and desist all operations until the Commission reinstates its certificate or grants it a new certificate.</w:t>
      </w:r>
      <w:r w:rsidR="00010C7C" w:rsidRPr="00154800">
        <w:rPr>
          <w:bCs/>
          <w:sz w:val="24"/>
        </w:rPr>
        <w:t xml:space="preserve"> </w:t>
      </w:r>
      <w:r w:rsidR="007E48FF" w:rsidRPr="00154800">
        <w:rPr>
          <w:bCs/>
          <w:sz w:val="24"/>
        </w:rPr>
        <w:t xml:space="preserve">Order 01 </w:t>
      </w:r>
      <w:r w:rsidR="00010C7C" w:rsidRPr="00154800">
        <w:rPr>
          <w:bCs/>
          <w:sz w:val="24"/>
        </w:rPr>
        <w:t>assessed penalties of</w:t>
      </w:r>
      <w:r w:rsidR="007E48FF" w:rsidRPr="00154800">
        <w:rPr>
          <w:bCs/>
          <w:sz w:val="24"/>
        </w:rPr>
        <w:t xml:space="preserve"> $25,200, </w:t>
      </w:r>
      <w:r w:rsidR="00010C7C" w:rsidRPr="00154800">
        <w:rPr>
          <w:bCs/>
          <w:sz w:val="24"/>
        </w:rPr>
        <w:t>a</w:t>
      </w:r>
      <w:r w:rsidR="007E48FF" w:rsidRPr="00154800">
        <w:rPr>
          <w:bCs/>
          <w:sz w:val="24"/>
        </w:rPr>
        <w:t xml:space="preserve"> $20,000 </w:t>
      </w:r>
      <w:r w:rsidR="00010C7C" w:rsidRPr="00154800">
        <w:rPr>
          <w:bCs/>
          <w:sz w:val="24"/>
        </w:rPr>
        <w:t>portion of which was s</w:t>
      </w:r>
      <w:r w:rsidR="007E48FF" w:rsidRPr="00154800">
        <w:rPr>
          <w:bCs/>
          <w:sz w:val="24"/>
        </w:rPr>
        <w:t xml:space="preserve">uspended for two years subject to certain conditions. </w:t>
      </w:r>
    </w:p>
    <w:p w14:paraId="579FA54A" w14:textId="4578D797" w:rsidR="00E93502" w:rsidRPr="00BD51C0" w:rsidRDefault="00E93502" w:rsidP="00BD51C0">
      <w:pPr>
        <w:widowControl/>
        <w:numPr>
          <w:ilvl w:val="0"/>
          <w:numId w:val="4"/>
        </w:numPr>
        <w:tabs>
          <w:tab w:val="clear" w:pos="3240"/>
          <w:tab w:val="left" w:pos="0"/>
        </w:tabs>
        <w:autoSpaceDE/>
        <w:autoSpaceDN/>
        <w:adjustRightInd/>
        <w:spacing w:after="240" w:line="276" w:lineRule="auto"/>
        <w:ind w:left="0" w:hanging="720"/>
        <w:rPr>
          <w:sz w:val="24"/>
        </w:rPr>
      </w:pPr>
      <w:r w:rsidRPr="00BD51C0">
        <w:rPr>
          <w:sz w:val="24"/>
        </w:rPr>
        <w:t>On March 22, 2016, SeaTac Airport 24 submitted it</w:t>
      </w:r>
      <w:r w:rsidR="00BD51C0" w:rsidRPr="00BD51C0">
        <w:rPr>
          <w:sz w:val="24"/>
        </w:rPr>
        <w:t xml:space="preserve">s Application for Reinstatement, which was assigned Docket TC-160324. </w:t>
      </w:r>
    </w:p>
    <w:p w14:paraId="5BF1C5CF" w14:textId="77777777" w:rsidR="00BD51C0" w:rsidRDefault="009335FC" w:rsidP="00BD51C0">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t xml:space="preserve">On March 23, 2016, SeaTac Airport 24 filed </w:t>
      </w:r>
      <w:r w:rsidR="00BD51C0">
        <w:rPr>
          <w:sz w:val="24"/>
        </w:rPr>
        <w:t>a</w:t>
      </w:r>
      <w:r w:rsidRPr="00154800">
        <w:rPr>
          <w:sz w:val="24"/>
        </w:rPr>
        <w:t xml:space="preserve"> </w:t>
      </w:r>
      <w:r w:rsidR="00BD51C0">
        <w:rPr>
          <w:sz w:val="24"/>
        </w:rPr>
        <w:t>P</w:t>
      </w:r>
      <w:r w:rsidRPr="00154800">
        <w:rPr>
          <w:sz w:val="24"/>
        </w:rPr>
        <w:t xml:space="preserve">etition for </w:t>
      </w:r>
      <w:r w:rsidR="00BD51C0">
        <w:rPr>
          <w:sz w:val="24"/>
        </w:rPr>
        <w:t>Review of Order 01</w:t>
      </w:r>
      <w:r w:rsidRPr="00154800">
        <w:rPr>
          <w:sz w:val="24"/>
        </w:rPr>
        <w:t xml:space="preserve">. </w:t>
      </w:r>
    </w:p>
    <w:p w14:paraId="25D46545" w14:textId="6EBE7F21" w:rsidR="00010C7C" w:rsidRPr="009A6ECF" w:rsidRDefault="009250CF" w:rsidP="00277D3F">
      <w:pPr>
        <w:widowControl/>
        <w:numPr>
          <w:ilvl w:val="0"/>
          <w:numId w:val="4"/>
        </w:numPr>
        <w:tabs>
          <w:tab w:val="clear" w:pos="3240"/>
          <w:tab w:val="left" w:pos="0"/>
        </w:tabs>
        <w:autoSpaceDE/>
        <w:autoSpaceDN/>
        <w:adjustRightInd/>
        <w:spacing w:after="240" w:line="276" w:lineRule="auto"/>
        <w:ind w:left="0" w:hanging="720"/>
        <w:rPr>
          <w:sz w:val="24"/>
        </w:rPr>
      </w:pPr>
      <w:r w:rsidRPr="009A6ECF">
        <w:rPr>
          <w:sz w:val="24"/>
        </w:rPr>
        <w:t>On May 12, 2016, the Commission entered Order 02, Final Order</w:t>
      </w:r>
      <w:r w:rsidR="00B661AD" w:rsidRPr="009A6ECF">
        <w:rPr>
          <w:sz w:val="24"/>
        </w:rPr>
        <w:t>,</w:t>
      </w:r>
      <w:r w:rsidRPr="009A6ECF">
        <w:rPr>
          <w:sz w:val="24"/>
        </w:rPr>
        <w:t xml:space="preserve"> in Consolidated Dockets TC</w:t>
      </w:r>
      <w:r w:rsidRPr="009A6ECF">
        <w:rPr>
          <w:sz w:val="24"/>
        </w:rPr>
        <w:noBreakHyphen/>
        <w:t>152296 and TC</w:t>
      </w:r>
      <w:r w:rsidRPr="009A6ECF">
        <w:rPr>
          <w:sz w:val="24"/>
        </w:rPr>
        <w:noBreakHyphen/>
        <w:t>160187 (Order 02</w:t>
      </w:r>
      <w:r w:rsidR="00BD51C0" w:rsidRPr="009A6ECF">
        <w:rPr>
          <w:sz w:val="24"/>
        </w:rPr>
        <w:t xml:space="preserve">). Order 02 upheld the findings and conclusions of Order 01, but modified it </w:t>
      </w:r>
      <w:r w:rsidR="00D45757" w:rsidRPr="009A6ECF">
        <w:rPr>
          <w:sz w:val="24"/>
        </w:rPr>
        <w:t>to include</w:t>
      </w:r>
      <w:r w:rsidR="00BD51C0" w:rsidRPr="009A6ECF">
        <w:rPr>
          <w:sz w:val="24"/>
        </w:rPr>
        <w:t xml:space="preserve"> a payment plan for the $5,200 portion of the penalty </w:t>
      </w:r>
      <w:r w:rsidR="00BA37E4">
        <w:rPr>
          <w:sz w:val="24"/>
        </w:rPr>
        <w:t>that was not suspended</w:t>
      </w:r>
      <w:r w:rsidR="00BD51C0" w:rsidRPr="009A6ECF">
        <w:rPr>
          <w:sz w:val="24"/>
        </w:rPr>
        <w:t>.</w:t>
      </w:r>
      <w:r w:rsidR="00C1049D">
        <w:rPr>
          <w:rStyle w:val="FootnoteReference"/>
          <w:sz w:val="24"/>
        </w:rPr>
        <w:footnoteReference w:id="1"/>
      </w:r>
      <w:r w:rsidR="00BD51C0" w:rsidRPr="009A6ECF">
        <w:rPr>
          <w:sz w:val="24"/>
        </w:rPr>
        <w:t xml:space="preserve"> </w:t>
      </w:r>
      <w:r w:rsidR="00BA37E4">
        <w:rPr>
          <w:sz w:val="24"/>
        </w:rPr>
        <w:t xml:space="preserve">Prior to reinstating the Company’s certificate, </w:t>
      </w:r>
      <w:r w:rsidR="00767873">
        <w:rPr>
          <w:sz w:val="24"/>
        </w:rPr>
        <w:t>Order 02</w:t>
      </w:r>
      <w:r w:rsidR="00BA37E4">
        <w:rPr>
          <w:sz w:val="24"/>
        </w:rPr>
        <w:t xml:space="preserve"> </w:t>
      </w:r>
      <w:r w:rsidR="009A6ECF">
        <w:rPr>
          <w:sz w:val="24"/>
        </w:rPr>
        <w:t xml:space="preserve">required the Company to </w:t>
      </w:r>
      <w:r w:rsidR="00D86BD3" w:rsidRPr="009A6ECF">
        <w:rPr>
          <w:sz w:val="24"/>
        </w:rPr>
        <w:t>file its 2015 annual report, pay any required regulatory fee for 2016, and</w:t>
      </w:r>
      <w:r w:rsidR="00281E74" w:rsidRPr="009A6ECF">
        <w:rPr>
          <w:sz w:val="24"/>
        </w:rPr>
        <w:t xml:space="preserve"> </w:t>
      </w:r>
      <w:r w:rsidR="00D86BD3" w:rsidRPr="009A6ECF">
        <w:rPr>
          <w:sz w:val="24"/>
        </w:rPr>
        <w:t>f</w:t>
      </w:r>
      <w:r w:rsidR="00BA37E4">
        <w:rPr>
          <w:sz w:val="24"/>
        </w:rPr>
        <w:t>ile documentation of its</w:t>
      </w:r>
      <w:r w:rsidR="00D86BD3" w:rsidRPr="009A6ECF">
        <w:rPr>
          <w:sz w:val="24"/>
        </w:rPr>
        <w:t xml:space="preserve"> agreement with AllianceOne Receivables Management, Inc. </w:t>
      </w:r>
      <w:r w:rsidR="004733E5" w:rsidRPr="009A6ECF">
        <w:rPr>
          <w:sz w:val="24"/>
        </w:rPr>
        <w:t xml:space="preserve">(AllianceOne) </w:t>
      </w:r>
      <w:r w:rsidR="00010C7C" w:rsidRPr="009A6ECF">
        <w:rPr>
          <w:sz w:val="24"/>
        </w:rPr>
        <w:t xml:space="preserve">to pay </w:t>
      </w:r>
      <w:r w:rsidR="00767873">
        <w:rPr>
          <w:sz w:val="24"/>
        </w:rPr>
        <w:t xml:space="preserve">its </w:t>
      </w:r>
      <w:r w:rsidR="00D86BD3" w:rsidRPr="009A6ECF">
        <w:rPr>
          <w:sz w:val="24"/>
        </w:rPr>
        <w:t xml:space="preserve">$1,000 penalty </w:t>
      </w:r>
      <w:r w:rsidR="00785043" w:rsidRPr="009A6ECF">
        <w:rPr>
          <w:sz w:val="24"/>
        </w:rPr>
        <w:t xml:space="preserve">for failing to timely </w:t>
      </w:r>
      <w:r w:rsidR="00010C7C" w:rsidRPr="009A6ECF">
        <w:rPr>
          <w:sz w:val="24"/>
        </w:rPr>
        <w:t>file its 2014 annual report</w:t>
      </w:r>
      <w:r w:rsidR="00BA37E4">
        <w:rPr>
          <w:sz w:val="24"/>
        </w:rPr>
        <w:t xml:space="preserve">. </w:t>
      </w:r>
    </w:p>
    <w:p w14:paraId="4F18477B" w14:textId="42575531" w:rsidR="00010C7C" w:rsidRPr="00154800" w:rsidRDefault="00010C7C" w:rsidP="00010C7C">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t>On June 20, 2016, the Commission issued a Notice of Intent to Deny Application for Reinstatement; Notice of Brief Adjudicative Proceeding; Setting Time for Oral Statements on July 11, 2016, at 1:30 p.m.</w:t>
      </w:r>
      <w:r w:rsidR="0053047E">
        <w:rPr>
          <w:sz w:val="24"/>
        </w:rPr>
        <w:t xml:space="preserve"> (Notice). </w:t>
      </w:r>
      <w:r w:rsidR="0088746A">
        <w:rPr>
          <w:sz w:val="24"/>
        </w:rPr>
        <w:t xml:space="preserve">The Notice alleges that </w:t>
      </w:r>
      <w:r w:rsidR="007C0908">
        <w:rPr>
          <w:sz w:val="24"/>
        </w:rPr>
        <w:t xml:space="preserve">in April, </w:t>
      </w:r>
      <w:r w:rsidR="00B661AD">
        <w:rPr>
          <w:sz w:val="24"/>
        </w:rPr>
        <w:t>May,</w:t>
      </w:r>
      <w:r w:rsidR="007C0908">
        <w:rPr>
          <w:sz w:val="24"/>
        </w:rPr>
        <w:t xml:space="preserve"> and June</w:t>
      </w:r>
      <w:r w:rsidR="00B661AD">
        <w:rPr>
          <w:sz w:val="24"/>
        </w:rPr>
        <w:t xml:space="preserve"> 2016,</w:t>
      </w:r>
      <w:r w:rsidR="0053047E">
        <w:rPr>
          <w:sz w:val="24"/>
        </w:rPr>
        <w:t xml:space="preserve"> SeaTac Airport </w:t>
      </w:r>
      <w:r w:rsidR="00D45757">
        <w:rPr>
          <w:sz w:val="24"/>
        </w:rPr>
        <w:t>operated</w:t>
      </w:r>
      <w:r w:rsidR="008903AF">
        <w:rPr>
          <w:sz w:val="24"/>
        </w:rPr>
        <w:t>, offered,</w:t>
      </w:r>
      <w:r w:rsidR="0053047E">
        <w:rPr>
          <w:sz w:val="24"/>
        </w:rPr>
        <w:t xml:space="preserve"> </w:t>
      </w:r>
      <w:r w:rsidR="00D45757">
        <w:rPr>
          <w:sz w:val="24"/>
        </w:rPr>
        <w:t xml:space="preserve">and advertised </w:t>
      </w:r>
      <w:r w:rsidR="0039084C">
        <w:rPr>
          <w:sz w:val="24"/>
        </w:rPr>
        <w:t xml:space="preserve">its transportation services </w:t>
      </w:r>
      <w:r w:rsidR="0053047E">
        <w:rPr>
          <w:sz w:val="24"/>
        </w:rPr>
        <w:t>in violation of Order 02, and that the Company’s application for reinstatement should be denied on that basis.</w:t>
      </w:r>
    </w:p>
    <w:p w14:paraId="5CD70CE6" w14:textId="73C9AEEE" w:rsidR="00010C7C" w:rsidRPr="00154800" w:rsidRDefault="00010C7C" w:rsidP="00010C7C">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t>Also on June 20, 2016, Staff filed a Motion to Impose Suspended Penalty and Motion to Consolidate Proceedings in Consolidated Dockets TC-152296 and TC-160187 (Motion). In its Motion, Staff request</w:t>
      </w:r>
      <w:r w:rsidR="00D45757">
        <w:rPr>
          <w:sz w:val="24"/>
        </w:rPr>
        <w:t>ed</w:t>
      </w:r>
      <w:r w:rsidRPr="00154800">
        <w:rPr>
          <w:sz w:val="24"/>
        </w:rPr>
        <w:t xml:space="preserve"> the Commission: </w:t>
      </w:r>
      <w:r w:rsidR="001768FA">
        <w:rPr>
          <w:sz w:val="24"/>
        </w:rPr>
        <w:t>(</w:t>
      </w:r>
      <w:r w:rsidRPr="00154800">
        <w:rPr>
          <w:sz w:val="24"/>
        </w:rPr>
        <w:t xml:space="preserve">1) schedule a BAP in Consolidated Dockets TC-152296 and TC-160187 concurrent with the BAP scheduled in Docket TC-160324 to allow receipt of evidence necessary to determine whether to impose the $20,000 suspended penalty for violations of Order 01 and Order 02, and </w:t>
      </w:r>
      <w:r w:rsidR="001768FA">
        <w:rPr>
          <w:sz w:val="24"/>
        </w:rPr>
        <w:t>(</w:t>
      </w:r>
      <w:r w:rsidRPr="00154800">
        <w:rPr>
          <w:sz w:val="24"/>
        </w:rPr>
        <w:t>2) consolidate Dockets TC-152296 and TC-160187 with Docket TC-160324 because the proceedings present questions of fact and law arising from the same violations and evidence.</w:t>
      </w:r>
    </w:p>
    <w:p w14:paraId="11E1DCEF" w14:textId="2294BBDB" w:rsidR="00010C7C" w:rsidRPr="00154800" w:rsidRDefault="00010C7C" w:rsidP="00277D3F">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lastRenderedPageBreak/>
        <w:t>That same day, the Commission issued a Notice of Brief Adjudicative Proceeding in consolidated dockets TC-152296 and TC-160187, set for July 11, 2016, at 1:30 p.m.</w:t>
      </w:r>
    </w:p>
    <w:p w14:paraId="0B58CE96" w14:textId="1C8F1FC0" w:rsidR="00154800" w:rsidRPr="00154800" w:rsidRDefault="00010C7C" w:rsidP="00060FCD">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t xml:space="preserve">The Commission </w:t>
      </w:r>
      <w:r w:rsidR="00154800" w:rsidRPr="00154800">
        <w:rPr>
          <w:sz w:val="24"/>
        </w:rPr>
        <w:t xml:space="preserve">conducted a </w:t>
      </w:r>
      <w:r w:rsidR="001768FA">
        <w:rPr>
          <w:sz w:val="24"/>
        </w:rPr>
        <w:t>BAP</w:t>
      </w:r>
      <w:r w:rsidR="00154800" w:rsidRPr="00154800">
        <w:rPr>
          <w:sz w:val="24"/>
        </w:rPr>
        <w:t xml:space="preserve"> on July 11, 2016, before Administrative Law Judge Rayne Pearson. Staff moved to consolidate Docket TC-160324 with consolidated Dockets TC-15</w:t>
      </w:r>
      <w:r w:rsidR="00BD51C0">
        <w:rPr>
          <w:sz w:val="24"/>
        </w:rPr>
        <w:t>2296 and TC-160187. The Company</w:t>
      </w:r>
      <w:r w:rsidR="00D45757">
        <w:rPr>
          <w:sz w:val="24"/>
        </w:rPr>
        <w:t xml:space="preserve"> objected to Staff’s motion.</w:t>
      </w:r>
      <w:r w:rsidR="00361B7C">
        <w:rPr>
          <w:sz w:val="24"/>
        </w:rPr>
        <w:t xml:space="preserve"> Because the violati</w:t>
      </w:r>
      <w:r w:rsidR="008E72A5">
        <w:rPr>
          <w:sz w:val="24"/>
        </w:rPr>
        <w:t>ons alleged in both proceedings</w:t>
      </w:r>
      <w:r w:rsidR="00361B7C">
        <w:rPr>
          <w:sz w:val="24"/>
        </w:rPr>
        <w:t xml:space="preserve"> arise from the same set of facts, </w:t>
      </w:r>
      <w:r w:rsidR="00D45757">
        <w:rPr>
          <w:sz w:val="24"/>
        </w:rPr>
        <w:t>the Company’s objection to Staff’s motion was overruled</w:t>
      </w:r>
      <w:r w:rsidR="0007279E">
        <w:rPr>
          <w:sz w:val="24"/>
        </w:rPr>
        <w:t>. T</w:t>
      </w:r>
      <w:r w:rsidR="00154800" w:rsidRPr="00154800">
        <w:rPr>
          <w:sz w:val="24"/>
        </w:rPr>
        <w:t>he dockets were consolidated</w:t>
      </w:r>
      <w:r w:rsidR="00BD51C0">
        <w:rPr>
          <w:sz w:val="24"/>
        </w:rPr>
        <w:t xml:space="preserve"> to conserve Commission time and resources</w:t>
      </w:r>
      <w:r w:rsidR="00154800" w:rsidRPr="00154800">
        <w:rPr>
          <w:sz w:val="24"/>
        </w:rPr>
        <w:t>.</w:t>
      </w:r>
      <w:r w:rsidR="009E5E77">
        <w:rPr>
          <w:rStyle w:val="FootnoteReference"/>
          <w:sz w:val="24"/>
        </w:rPr>
        <w:footnoteReference w:id="2"/>
      </w:r>
    </w:p>
    <w:p w14:paraId="42250DF1" w14:textId="39C1C7B1" w:rsidR="00010C7C" w:rsidRPr="00154800" w:rsidRDefault="00154800" w:rsidP="00060FCD">
      <w:pPr>
        <w:widowControl/>
        <w:numPr>
          <w:ilvl w:val="0"/>
          <w:numId w:val="4"/>
        </w:numPr>
        <w:tabs>
          <w:tab w:val="clear" w:pos="3240"/>
          <w:tab w:val="left" w:pos="0"/>
        </w:tabs>
        <w:autoSpaceDE/>
        <w:autoSpaceDN/>
        <w:adjustRightInd/>
        <w:spacing w:after="240" w:line="276" w:lineRule="auto"/>
        <w:ind w:left="0" w:hanging="720"/>
        <w:rPr>
          <w:sz w:val="24"/>
        </w:rPr>
      </w:pPr>
      <w:r w:rsidRPr="00361B7C">
        <w:rPr>
          <w:sz w:val="24"/>
        </w:rPr>
        <w:t xml:space="preserve">Staff presented testimony from </w:t>
      </w:r>
      <w:r w:rsidR="00361B7C" w:rsidRPr="00361B7C">
        <w:rPr>
          <w:sz w:val="24"/>
        </w:rPr>
        <w:t>Michael Turcott</w:t>
      </w:r>
      <w:r w:rsidRPr="00361B7C">
        <w:rPr>
          <w:sz w:val="24"/>
        </w:rPr>
        <w:t xml:space="preserve">, </w:t>
      </w:r>
      <w:r w:rsidR="00361B7C" w:rsidRPr="00361B7C">
        <w:rPr>
          <w:sz w:val="24"/>
        </w:rPr>
        <w:t>compliance</w:t>
      </w:r>
      <w:r w:rsidRPr="00361B7C">
        <w:rPr>
          <w:sz w:val="24"/>
        </w:rPr>
        <w:t xml:space="preserve"> investigator, and David Pratt, assistant director, Transportation Safety.</w:t>
      </w:r>
      <w:r w:rsidR="00361B7C">
        <w:rPr>
          <w:sz w:val="24"/>
        </w:rPr>
        <w:t xml:space="preserve"> Sani </w:t>
      </w:r>
      <w:r w:rsidR="0088746A">
        <w:rPr>
          <w:sz w:val="24"/>
        </w:rPr>
        <w:t>Maurou</w:t>
      </w:r>
      <w:r w:rsidR="00361B7C">
        <w:rPr>
          <w:sz w:val="24"/>
        </w:rPr>
        <w:t>, owner of SeaTac Airport 24, testified for the Company.</w:t>
      </w:r>
    </w:p>
    <w:p w14:paraId="259950C5" w14:textId="776E1D74" w:rsidR="007F0073" w:rsidRPr="00154800" w:rsidRDefault="00361B7C" w:rsidP="00B634A6">
      <w:pPr>
        <w:widowControl/>
        <w:numPr>
          <w:ilvl w:val="0"/>
          <w:numId w:val="4"/>
        </w:numPr>
        <w:tabs>
          <w:tab w:val="clear" w:pos="3240"/>
          <w:tab w:val="left" w:pos="0"/>
        </w:tabs>
        <w:autoSpaceDE/>
        <w:autoSpaceDN/>
        <w:adjustRightInd/>
        <w:spacing w:after="240" w:line="276" w:lineRule="auto"/>
        <w:ind w:left="0" w:hanging="720"/>
        <w:rPr>
          <w:sz w:val="24"/>
        </w:rPr>
      </w:pPr>
      <w:r>
        <w:rPr>
          <w:sz w:val="24"/>
        </w:rPr>
        <w:t>Mr. Turcott testified that that o</w:t>
      </w:r>
      <w:r w:rsidR="00EC656C" w:rsidRPr="00154800">
        <w:rPr>
          <w:sz w:val="24"/>
        </w:rPr>
        <w:t>n May 24, 2016, SeaTac Ground Transportation Enforcement</w:t>
      </w:r>
      <w:r w:rsidR="00FF6E9C" w:rsidRPr="00154800">
        <w:rPr>
          <w:sz w:val="24"/>
        </w:rPr>
        <w:t xml:space="preserve"> </w:t>
      </w:r>
      <w:r w:rsidR="00B634A6" w:rsidRPr="00154800">
        <w:rPr>
          <w:sz w:val="24"/>
        </w:rPr>
        <w:t xml:space="preserve">(SeaTac Enforcement) contacted Staff to </w:t>
      </w:r>
      <w:r w:rsidR="00BD51C0">
        <w:rPr>
          <w:sz w:val="24"/>
        </w:rPr>
        <w:t>inquire about</w:t>
      </w:r>
      <w:r w:rsidR="00EC656C" w:rsidRPr="00154800">
        <w:rPr>
          <w:sz w:val="24"/>
        </w:rPr>
        <w:t xml:space="preserve"> </w:t>
      </w:r>
      <w:r w:rsidR="00BD51C0">
        <w:rPr>
          <w:sz w:val="24"/>
        </w:rPr>
        <w:t>the status of the Company’s certificate</w:t>
      </w:r>
      <w:r w:rsidR="007F0073" w:rsidRPr="00154800">
        <w:rPr>
          <w:bCs/>
          <w:sz w:val="24"/>
        </w:rPr>
        <w:t>.</w:t>
      </w:r>
      <w:r w:rsidR="00EC656C" w:rsidRPr="00154800">
        <w:rPr>
          <w:sz w:val="24"/>
        </w:rPr>
        <w:t xml:space="preserve"> </w:t>
      </w:r>
      <w:r w:rsidR="00BD51C0">
        <w:rPr>
          <w:sz w:val="24"/>
        </w:rPr>
        <w:t>Sea</w:t>
      </w:r>
      <w:r w:rsidR="00B634A6" w:rsidRPr="00154800">
        <w:rPr>
          <w:sz w:val="24"/>
        </w:rPr>
        <w:t xml:space="preserve">Tac </w:t>
      </w:r>
      <w:r w:rsidR="0088746A" w:rsidRPr="00154800">
        <w:rPr>
          <w:sz w:val="24"/>
        </w:rPr>
        <w:t>Enforcement</w:t>
      </w:r>
      <w:r w:rsidR="00B634A6" w:rsidRPr="00154800">
        <w:rPr>
          <w:sz w:val="24"/>
        </w:rPr>
        <w:t xml:space="preserve"> informed </w:t>
      </w:r>
      <w:r w:rsidR="00EC656C" w:rsidRPr="00154800">
        <w:rPr>
          <w:sz w:val="24"/>
        </w:rPr>
        <w:t xml:space="preserve">Staff that all </w:t>
      </w:r>
      <w:r w:rsidR="00E23E9E" w:rsidRPr="00154800">
        <w:rPr>
          <w:sz w:val="24"/>
        </w:rPr>
        <w:t xml:space="preserve">commercial </w:t>
      </w:r>
      <w:r w:rsidR="00EC656C" w:rsidRPr="00154800">
        <w:rPr>
          <w:sz w:val="24"/>
        </w:rPr>
        <w:t xml:space="preserve">passenger transportation vehicles serving SeaTac Airport carry a </w:t>
      </w:r>
      <w:r w:rsidR="001301CD">
        <w:rPr>
          <w:sz w:val="24"/>
        </w:rPr>
        <w:t xml:space="preserve">transponder </w:t>
      </w:r>
      <w:r w:rsidR="00EC656C" w:rsidRPr="00154800">
        <w:rPr>
          <w:sz w:val="24"/>
        </w:rPr>
        <w:t>device that records when the vehi</w:t>
      </w:r>
      <w:r w:rsidR="004645A5" w:rsidRPr="00154800">
        <w:rPr>
          <w:sz w:val="24"/>
        </w:rPr>
        <w:t>cle enters the passenger drop-off</w:t>
      </w:r>
      <w:r w:rsidR="00EC656C" w:rsidRPr="00154800">
        <w:rPr>
          <w:sz w:val="24"/>
        </w:rPr>
        <w:t xml:space="preserve"> or pick-up areas. </w:t>
      </w:r>
      <w:r w:rsidR="007F0073" w:rsidRPr="00154800">
        <w:rPr>
          <w:sz w:val="24"/>
        </w:rPr>
        <w:t>T</w:t>
      </w:r>
      <w:r w:rsidR="00EC656C" w:rsidRPr="00154800">
        <w:rPr>
          <w:sz w:val="24"/>
        </w:rPr>
        <w:t>he airport’</w:t>
      </w:r>
      <w:r w:rsidR="007F0073" w:rsidRPr="00154800">
        <w:rPr>
          <w:sz w:val="24"/>
        </w:rPr>
        <w:t xml:space="preserve">s records </w:t>
      </w:r>
      <w:r w:rsidR="00EC656C" w:rsidRPr="00154800">
        <w:rPr>
          <w:sz w:val="24"/>
        </w:rPr>
        <w:t>show that SeaTac Airport 24</w:t>
      </w:r>
      <w:r w:rsidR="00B661AD">
        <w:rPr>
          <w:sz w:val="24"/>
        </w:rPr>
        <w:t>’s</w:t>
      </w:r>
      <w:r w:rsidR="00EC656C" w:rsidRPr="00154800">
        <w:rPr>
          <w:sz w:val="24"/>
        </w:rPr>
        <w:t xml:space="preserve"> vehicles entered the airport on 24 occasions between April 9, 2016</w:t>
      </w:r>
      <w:r w:rsidR="00DA67D6" w:rsidRPr="00154800">
        <w:rPr>
          <w:sz w:val="24"/>
        </w:rPr>
        <w:t>,</w:t>
      </w:r>
      <w:r>
        <w:rPr>
          <w:sz w:val="24"/>
        </w:rPr>
        <w:t xml:space="preserve"> and May 24, 2016. O</w:t>
      </w:r>
      <w:r w:rsidR="00EC656C" w:rsidRPr="00154800">
        <w:rPr>
          <w:sz w:val="24"/>
        </w:rPr>
        <w:t xml:space="preserve">n 23 </w:t>
      </w:r>
      <w:r>
        <w:rPr>
          <w:sz w:val="24"/>
        </w:rPr>
        <w:t xml:space="preserve">of those </w:t>
      </w:r>
      <w:r w:rsidR="00EC656C" w:rsidRPr="00154800">
        <w:rPr>
          <w:sz w:val="24"/>
        </w:rPr>
        <w:t>occasions, a SeaTac Airport 24 vehicle entered the passenger drop-off area</w:t>
      </w:r>
      <w:r w:rsidR="00B634A6" w:rsidRPr="00154800">
        <w:rPr>
          <w:sz w:val="24"/>
        </w:rPr>
        <w:t>,</w:t>
      </w:r>
      <w:r w:rsidR="00EC656C" w:rsidRPr="00154800">
        <w:rPr>
          <w:sz w:val="24"/>
        </w:rPr>
        <w:t xml:space="preserve"> and on </w:t>
      </w:r>
      <w:r w:rsidR="008903AF">
        <w:rPr>
          <w:sz w:val="24"/>
        </w:rPr>
        <w:t>one occasion</w:t>
      </w:r>
      <w:r w:rsidR="00EC656C" w:rsidRPr="00154800">
        <w:rPr>
          <w:sz w:val="24"/>
        </w:rPr>
        <w:t>, a SeaTac Airport 24 vehicle entered, or attempted to enter</w:t>
      </w:r>
      <w:r w:rsidR="007F0073" w:rsidRPr="00154800">
        <w:rPr>
          <w:sz w:val="24"/>
        </w:rPr>
        <w:t>,</w:t>
      </w:r>
      <w:r w:rsidR="00EC656C" w:rsidRPr="00154800">
        <w:rPr>
          <w:sz w:val="24"/>
        </w:rPr>
        <w:t xml:space="preserve"> </w:t>
      </w:r>
      <w:r>
        <w:rPr>
          <w:sz w:val="24"/>
        </w:rPr>
        <w:t xml:space="preserve">a lot designated for commercial vehicles. </w:t>
      </w:r>
      <w:r w:rsidR="008903AF">
        <w:rPr>
          <w:sz w:val="24"/>
        </w:rPr>
        <w:t>SeaTac Enforcement also</w:t>
      </w:r>
      <w:r w:rsidR="007F0073" w:rsidRPr="00154800">
        <w:rPr>
          <w:sz w:val="24"/>
        </w:rPr>
        <w:t xml:space="preserve"> informed Staff that an agent witnessed a verbal dispute between a passenger and a driver for </w:t>
      </w:r>
      <w:r w:rsidR="00D45757">
        <w:rPr>
          <w:sz w:val="24"/>
        </w:rPr>
        <w:t>the Company</w:t>
      </w:r>
      <w:r w:rsidR="007F0073" w:rsidRPr="00154800">
        <w:rPr>
          <w:sz w:val="24"/>
        </w:rPr>
        <w:t xml:space="preserve"> </w:t>
      </w:r>
      <w:r w:rsidR="00B634A6" w:rsidRPr="00154800">
        <w:rPr>
          <w:sz w:val="24"/>
        </w:rPr>
        <w:t>on May 24, 2016</w:t>
      </w:r>
      <w:r w:rsidR="007F0073" w:rsidRPr="00154800">
        <w:rPr>
          <w:sz w:val="24"/>
        </w:rPr>
        <w:t>.</w:t>
      </w:r>
    </w:p>
    <w:p w14:paraId="12693C9D" w14:textId="051E11C8" w:rsidR="0079144B" w:rsidRPr="008E72A5" w:rsidRDefault="00361B7C" w:rsidP="00277D3F">
      <w:pPr>
        <w:widowControl/>
        <w:numPr>
          <w:ilvl w:val="0"/>
          <w:numId w:val="4"/>
        </w:numPr>
        <w:tabs>
          <w:tab w:val="clear" w:pos="3240"/>
          <w:tab w:val="left" w:pos="0"/>
        </w:tabs>
        <w:autoSpaceDE/>
        <w:autoSpaceDN/>
        <w:adjustRightInd/>
        <w:spacing w:after="240" w:line="276" w:lineRule="auto"/>
        <w:ind w:left="0" w:hanging="720"/>
        <w:rPr>
          <w:sz w:val="24"/>
        </w:rPr>
      </w:pPr>
      <w:r w:rsidRPr="008E72A5">
        <w:rPr>
          <w:sz w:val="24"/>
        </w:rPr>
        <w:t xml:space="preserve">Mr. Turcott </w:t>
      </w:r>
      <w:r w:rsidR="0007279E">
        <w:rPr>
          <w:sz w:val="24"/>
        </w:rPr>
        <w:t xml:space="preserve">testified </w:t>
      </w:r>
      <w:r w:rsidRPr="008E72A5">
        <w:rPr>
          <w:sz w:val="24"/>
        </w:rPr>
        <w:t xml:space="preserve">that </w:t>
      </w:r>
      <w:r w:rsidR="00D45757" w:rsidRPr="008E72A5">
        <w:rPr>
          <w:sz w:val="24"/>
        </w:rPr>
        <w:t>following the</w:t>
      </w:r>
      <w:r w:rsidR="00B634A6" w:rsidRPr="008E72A5">
        <w:rPr>
          <w:sz w:val="24"/>
        </w:rPr>
        <w:t xml:space="preserve"> Commission</w:t>
      </w:r>
      <w:r w:rsidR="00D45757" w:rsidRPr="008E72A5">
        <w:rPr>
          <w:sz w:val="24"/>
        </w:rPr>
        <w:t>’s entry of</w:t>
      </w:r>
      <w:r w:rsidR="007F0073" w:rsidRPr="008E72A5">
        <w:rPr>
          <w:sz w:val="24"/>
        </w:rPr>
        <w:t xml:space="preserve"> Order 02, </w:t>
      </w:r>
      <w:r w:rsidRPr="008E72A5">
        <w:rPr>
          <w:sz w:val="24"/>
        </w:rPr>
        <w:t xml:space="preserve">he </w:t>
      </w:r>
      <w:r w:rsidR="007F0073" w:rsidRPr="008E72A5">
        <w:rPr>
          <w:sz w:val="24"/>
        </w:rPr>
        <w:t xml:space="preserve">discovered that </w:t>
      </w:r>
      <w:r w:rsidR="008E72A5" w:rsidRPr="008E72A5">
        <w:rPr>
          <w:sz w:val="24"/>
        </w:rPr>
        <w:t>SeaTac Airport 24 continues</w:t>
      </w:r>
      <w:r w:rsidR="007F0073" w:rsidRPr="008E72A5">
        <w:rPr>
          <w:sz w:val="24"/>
        </w:rPr>
        <w:t xml:space="preserve"> to advertise as a </w:t>
      </w:r>
      <w:r w:rsidR="00D45757" w:rsidRPr="008E72A5">
        <w:rPr>
          <w:sz w:val="24"/>
        </w:rPr>
        <w:t>c</w:t>
      </w:r>
      <w:r w:rsidR="007F0073" w:rsidRPr="008E72A5">
        <w:rPr>
          <w:sz w:val="24"/>
        </w:rPr>
        <w:t xml:space="preserve">harter or </w:t>
      </w:r>
      <w:r w:rsidR="00D45757" w:rsidRPr="008E72A5">
        <w:rPr>
          <w:sz w:val="24"/>
        </w:rPr>
        <w:t>e</w:t>
      </w:r>
      <w:r w:rsidR="007F0073" w:rsidRPr="008E72A5">
        <w:rPr>
          <w:sz w:val="24"/>
        </w:rPr>
        <w:t xml:space="preserve">xcursion </w:t>
      </w:r>
      <w:r w:rsidR="00D45757" w:rsidRPr="008E72A5">
        <w:rPr>
          <w:sz w:val="24"/>
        </w:rPr>
        <w:t>c</w:t>
      </w:r>
      <w:r w:rsidR="007F0073" w:rsidRPr="008E72A5">
        <w:rPr>
          <w:sz w:val="24"/>
        </w:rPr>
        <w:t>arrie</w:t>
      </w:r>
      <w:r w:rsidR="0079144B" w:rsidRPr="008E72A5">
        <w:rPr>
          <w:sz w:val="24"/>
        </w:rPr>
        <w:t>r on its website.</w:t>
      </w:r>
      <w:r w:rsidR="008E72A5">
        <w:rPr>
          <w:sz w:val="24"/>
        </w:rPr>
        <w:t xml:space="preserve"> </w:t>
      </w:r>
      <w:r w:rsidR="0007279E">
        <w:rPr>
          <w:sz w:val="24"/>
        </w:rPr>
        <w:t xml:space="preserve">On </w:t>
      </w:r>
      <w:r w:rsidR="007F0073" w:rsidRPr="008E72A5">
        <w:rPr>
          <w:sz w:val="24"/>
        </w:rPr>
        <w:t xml:space="preserve">June 8, 2016, </w:t>
      </w:r>
      <w:r w:rsidR="0007279E">
        <w:rPr>
          <w:sz w:val="24"/>
        </w:rPr>
        <w:t>Mr. Turcott</w:t>
      </w:r>
      <w:r w:rsidRPr="008E72A5">
        <w:rPr>
          <w:sz w:val="24"/>
        </w:rPr>
        <w:t xml:space="preserve"> </w:t>
      </w:r>
      <w:r w:rsidR="007F0073" w:rsidRPr="008E72A5">
        <w:rPr>
          <w:sz w:val="24"/>
        </w:rPr>
        <w:t xml:space="preserve">contacted SeaTac Airport 24 </w:t>
      </w:r>
      <w:r w:rsidR="0079144B" w:rsidRPr="008E72A5">
        <w:rPr>
          <w:sz w:val="24"/>
        </w:rPr>
        <w:t xml:space="preserve">at </w:t>
      </w:r>
      <w:r w:rsidR="00B634A6" w:rsidRPr="008E72A5">
        <w:rPr>
          <w:sz w:val="24"/>
        </w:rPr>
        <w:t>the</w:t>
      </w:r>
      <w:r w:rsidR="0079144B" w:rsidRPr="008E72A5">
        <w:rPr>
          <w:sz w:val="24"/>
        </w:rPr>
        <w:t xml:space="preserve"> phone number</w:t>
      </w:r>
      <w:r w:rsidR="00BD51C0" w:rsidRPr="008E72A5">
        <w:rPr>
          <w:sz w:val="24"/>
        </w:rPr>
        <w:t xml:space="preserve"> listed</w:t>
      </w:r>
      <w:r w:rsidR="0079144B" w:rsidRPr="008E72A5">
        <w:rPr>
          <w:sz w:val="24"/>
        </w:rPr>
        <w:t xml:space="preserve"> on the Company’s website</w:t>
      </w:r>
      <w:r w:rsidR="00D45757" w:rsidRPr="008E72A5">
        <w:rPr>
          <w:sz w:val="24"/>
        </w:rPr>
        <w:t>,</w:t>
      </w:r>
      <w:r w:rsidR="0079144B" w:rsidRPr="008E72A5">
        <w:rPr>
          <w:sz w:val="24"/>
        </w:rPr>
        <w:t xml:space="preserve"> posing as a c</w:t>
      </w:r>
      <w:r w:rsidR="00BD51C0" w:rsidRPr="008E72A5">
        <w:rPr>
          <w:sz w:val="24"/>
        </w:rPr>
        <w:t>onsumer</w:t>
      </w:r>
      <w:r w:rsidR="00D45757" w:rsidRPr="008E72A5">
        <w:rPr>
          <w:sz w:val="24"/>
        </w:rPr>
        <w:t>,</w:t>
      </w:r>
      <w:r w:rsidR="007F0073" w:rsidRPr="008E72A5">
        <w:rPr>
          <w:sz w:val="24"/>
        </w:rPr>
        <w:t xml:space="preserve"> to inquire about arranging transportation </w:t>
      </w:r>
      <w:r w:rsidR="008903AF" w:rsidRPr="008E72A5">
        <w:rPr>
          <w:sz w:val="24"/>
        </w:rPr>
        <w:t xml:space="preserve">for four passengers </w:t>
      </w:r>
      <w:r w:rsidR="007F0073" w:rsidRPr="008E72A5">
        <w:rPr>
          <w:sz w:val="24"/>
        </w:rPr>
        <w:t>from the Westin Hotel in dow</w:t>
      </w:r>
      <w:r w:rsidR="00BD51C0" w:rsidRPr="008E72A5">
        <w:rPr>
          <w:sz w:val="24"/>
        </w:rPr>
        <w:t xml:space="preserve">ntown Seattle to SeaTac Airport. </w:t>
      </w:r>
      <w:r w:rsidR="006B3A2F" w:rsidRPr="008E72A5">
        <w:rPr>
          <w:sz w:val="24"/>
        </w:rPr>
        <w:t>Mr. Turcott</w:t>
      </w:r>
      <w:r w:rsidR="0079144B" w:rsidRPr="008E72A5">
        <w:rPr>
          <w:sz w:val="24"/>
        </w:rPr>
        <w:t xml:space="preserve"> was provided a quote of $60 and a confirmation number.</w:t>
      </w:r>
      <w:r w:rsidRPr="008E72A5">
        <w:rPr>
          <w:sz w:val="24"/>
        </w:rPr>
        <w:t xml:space="preserve"> Mr. Turcott further testified that s</w:t>
      </w:r>
      <w:r w:rsidR="0079144B" w:rsidRPr="008E72A5">
        <w:rPr>
          <w:sz w:val="24"/>
        </w:rPr>
        <w:t xml:space="preserve">hortly </w:t>
      </w:r>
      <w:r w:rsidRPr="008E72A5">
        <w:rPr>
          <w:sz w:val="24"/>
        </w:rPr>
        <w:t>after receiving the quote, he</w:t>
      </w:r>
      <w:r w:rsidR="0079144B" w:rsidRPr="008E72A5">
        <w:rPr>
          <w:sz w:val="24"/>
        </w:rPr>
        <w:t xml:space="preserve"> received a return p</w:t>
      </w:r>
      <w:r w:rsidR="00BD51C0" w:rsidRPr="008E72A5">
        <w:rPr>
          <w:sz w:val="24"/>
        </w:rPr>
        <w:t>hone call from the Company</w:t>
      </w:r>
      <w:r w:rsidR="0079144B" w:rsidRPr="008E72A5">
        <w:rPr>
          <w:sz w:val="24"/>
        </w:rPr>
        <w:t xml:space="preserve"> inquiring about </w:t>
      </w:r>
      <w:r w:rsidR="00B661AD" w:rsidRPr="008E72A5">
        <w:rPr>
          <w:sz w:val="24"/>
        </w:rPr>
        <w:t>his</w:t>
      </w:r>
      <w:r w:rsidR="0079144B" w:rsidRPr="008E72A5">
        <w:rPr>
          <w:sz w:val="24"/>
        </w:rPr>
        <w:t xml:space="preserve"> room number at the Westin Hotel and confirming information about </w:t>
      </w:r>
      <w:r w:rsidR="00B661AD" w:rsidRPr="008E72A5">
        <w:rPr>
          <w:sz w:val="24"/>
        </w:rPr>
        <w:t>his</w:t>
      </w:r>
      <w:r w:rsidR="0079144B" w:rsidRPr="008E72A5">
        <w:rPr>
          <w:sz w:val="24"/>
        </w:rPr>
        <w:t xml:space="preserve"> departing flight from SeaTac Airport.</w:t>
      </w:r>
      <w:r w:rsidR="00AC2EFE" w:rsidRPr="008E72A5">
        <w:rPr>
          <w:sz w:val="24"/>
        </w:rPr>
        <w:t xml:space="preserve"> </w:t>
      </w:r>
    </w:p>
    <w:p w14:paraId="743EA8CF" w14:textId="4397E2BF" w:rsidR="00BD51C0" w:rsidRDefault="00BD51C0" w:rsidP="00277D3F">
      <w:pPr>
        <w:widowControl/>
        <w:numPr>
          <w:ilvl w:val="0"/>
          <w:numId w:val="4"/>
        </w:numPr>
        <w:tabs>
          <w:tab w:val="clear" w:pos="3240"/>
          <w:tab w:val="left" w:pos="0"/>
        </w:tabs>
        <w:autoSpaceDE/>
        <w:autoSpaceDN/>
        <w:adjustRightInd/>
        <w:spacing w:after="240" w:line="276" w:lineRule="auto"/>
        <w:ind w:left="0" w:hanging="720"/>
        <w:rPr>
          <w:sz w:val="24"/>
        </w:rPr>
      </w:pPr>
      <w:r>
        <w:rPr>
          <w:sz w:val="24"/>
        </w:rPr>
        <w:lastRenderedPageBreak/>
        <w:t xml:space="preserve">Finally, Mr. Turcott testified that on June 25, 2016, he was contacted by an employee from the City of Seattle Regulatory Compliance and Consumer Protection Department inquiring about the status of the Company’s permit. </w:t>
      </w:r>
      <w:r w:rsidR="001768FA">
        <w:rPr>
          <w:sz w:val="24"/>
        </w:rPr>
        <w:t>That person informed him</w:t>
      </w:r>
      <w:r>
        <w:rPr>
          <w:sz w:val="24"/>
        </w:rPr>
        <w:t xml:space="preserve"> that the Company was soliciting </w:t>
      </w:r>
      <w:r w:rsidR="006B3A2F">
        <w:rPr>
          <w:sz w:val="24"/>
        </w:rPr>
        <w:t>passengers near</w:t>
      </w:r>
      <w:r>
        <w:rPr>
          <w:sz w:val="24"/>
        </w:rPr>
        <w:t xml:space="preserve"> the Victoria Clipper on the waterfront in Seattle for a trip to the airport</w:t>
      </w:r>
      <w:r w:rsidR="001768FA">
        <w:rPr>
          <w:sz w:val="24"/>
        </w:rPr>
        <w:t xml:space="preserve"> and that</w:t>
      </w:r>
      <w:r>
        <w:rPr>
          <w:sz w:val="24"/>
        </w:rPr>
        <w:t xml:space="preserve"> </w:t>
      </w:r>
      <w:r w:rsidR="001768FA">
        <w:rPr>
          <w:sz w:val="24"/>
        </w:rPr>
        <w:t>t</w:t>
      </w:r>
      <w:r>
        <w:rPr>
          <w:sz w:val="24"/>
        </w:rPr>
        <w:t xml:space="preserve">wo of the City’s undercover inspectors </w:t>
      </w:r>
      <w:r w:rsidR="001F11B0">
        <w:rPr>
          <w:sz w:val="24"/>
        </w:rPr>
        <w:t>obtained a ride to the airport and took photos of the Company’s</w:t>
      </w:r>
      <w:r w:rsidR="006B3A2F">
        <w:rPr>
          <w:sz w:val="24"/>
        </w:rPr>
        <w:t xml:space="preserve"> vehicles</w:t>
      </w:r>
      <w:r w:rsidR="001F11B0">
        <w:rPr>
          <w:sz w:val="24"/>
        </w:rPr>
        <w:t xml:space="preserve">. </w:t>
      </w:r>
    </w:p>
    <w:p w14:paraId="57199D2D" w14:textId="71898D16" w:rsidR="001F11B0" w:rsidRPr="00315115" w:rsidRDefault="00D91E59" w:rsidP="00315115">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Mr. Pratt </w:t>
      </w:r>
      <w:r w:rsidR="0007279E">
        <w:rPr>
          <w:sz w:val="24"/>
        </w:rPr>
        <w:t>testified</w:t>
      </w:r>
      <w:r>
        <w:rPr>
          <w:sz w:val="24"/>
        </w:rPr>
        <w:t xml:space="preserve"> that t</w:t>
      </w:r>
      <w:r w:rsidR="001F11B0">
        <w:rPr>
          <w:sz w:val="24"/>
        </w:rPr>
        <w:t xml:space="preserve">he Company’s application for reinstatement was not complete until June 2, 2016, when Mr. Maurou submitted documentation </w:t>
      </w:r>
      <w:r w:rsidR="00B8144C">
        <w:rPr>
          <w:sz w:val="24"/>
        </w:rPr>
        <w:t>of his</w:t>
      </w:r>
      <w:r w:rsidR="001F11B0">
        <w:rPr>
          <w:sz w:val="24"/>
        </w:rPr>
        <w:t xml:space="preserve"> </w:t>
      </w:r>
      <w:r w:rsidR="00B661AD">
        <w:rPr>
          <w:sz w:val="24"/>
        </w:rPr>
        <w:t>arrangement</w:t>
      </w:r>
      <w:r w:rsidR="001F11B0">
        <w:rPr>
          <w:sz w:val="24"/>
        </w:rPr>
        <w:t xml:space="preserve"> with Allian</w:t>
      </w:r>
      <w:r w:rsidR="0088746A">
        <w:rPr>
          <w:sz w:val="24"/>
        </w:rPr>
        <w:t>ceOne</w:t>
      </w:r>
      <w:r>
        <w:rPr>
          <w:sz w:val="24"/>
        </w:rPr>
        <w:t xml:space="preserve"> to pay the $1,000 penalty owed to the Commission, </w:t>
      </w:r>
      <w:r w:rsidR="006C2064">
        <w:rPr>
          <w:sz w:val="24"/>
        </w:rPr>
        <w:t xml:space="preserve">a condition </w:t>
      </w:r>
      <w:r w:rsidR="0007279E">
        <w:rPr>
          <w:sz w:val="24"/>
        </w:rPr>
        <w:t>the Company</w:t>
      </w:r>
      <w:r w:rsidR="006C2064">
        <w:rPr>
          <w:sz w:val="24"/>
        </w:rPr>
        <w:t xml:space="preserve"> was required to meet before the Commission would</w:t>
      </w:r>
      <w:r w:rsidR="007E54B2">
        <w:rPr>
          <w:sz w:val="24"/>
        </w:rPr>
        <w:t xml:space="preserve"> consider reinstating</w:t>
      </w:r>
      <w:r w:rsidR="006C2064">
        <w:rPr>
          <w:sz w:val="24"/>
        </w:rPr>
        <w:t xml:space="preserve"> </w:t>
      </w:r>
      <w:r w:rsidR="0007279E">
        <w:rPr>
          <w:sz w:val="24"/>
        </w:rPr>
        <w:t>its</w:t>
      </w:r>
      <w:r>
        <w:rPr>
          <w:sz w:val="24"/>
        </w:rPr>
        <w:t xml:space="preserve"> certificate. Because Staff received information from </w:t>
      </w:r>
      <w:r w:rsidRPr="00154800">
        <w:rPr>
          <w:sz w:val="24"/>
        </w:rPr>
        <w:t>SeaTac Enforcement</w:t>
      </w:r>
      <w:r>
        <w:rPr>
          <w:sz w:val="24"/>
        </w:rPr>
        <w:t xml:space="preserve"> that SeaTac Airport 24 was operating without authority from the Com</w:t>
      </w:r>
      <w:r w:rsidR="000D0D8F">
        <w:rPr>
          <w:sz w:val="24"/>
        </w:rPr>
        <w:t>mission</w:t>
      </w:r>
      <w:r>
        <w:rPr>
          <w:sz w:val="24"/>
        </w:rPr>
        <w:t xml:space="preserve">, Staff determined it would not be in the public interest to reinstate the Company’s certificate. </w:t>
      </w:r>
      <w:r w:rsidR="001F11B0" w:rsidRPr="00315115">
        <w:rPr>
          <w:sz w:val="24"/>
        </w:rPr>
        <w:t>Staff recommend</w:t>
      </w:r>
      <w:r w:rsidR="00D45757" w:rsidRPr="00315115">
        <w:rPr>
          <w:sz w:val="24"/>
        </w:rPr>
        <w:t>s</w:t>
      </w:r>
      <w:r w:rsidR="001F11B0" w:rsidRPr="00315115">
        <w:rPr>
          <w:sz w:val="24"/>
        </w:rPr>
        <w:t xml:space="preserve"> the Commission deny the Company’s application for reinstatement in Docket TC-160324 and impose the $20,000 suspended penalty in consolidated </w:t>
      </w:r>
      <w:r w:rsidR="006B3A2F" w:rsidRPr="00315115">
        <w:rPr>
          <w:sz w:val="24"/>
        </w:rPr>
        <w:t xml:space="preserve">Dockets TC-160187 and TC-152296 because the Company operated </w:t>
      </w:r>
      <w:r w:rsidR="00315115">
        <w:rPr>
          <w:sz w:val="24"/>
        </w:rPr>
        <w:t xml:space="preserve">as an auto transportation carrier </w:t>
      </w:r>
      <w:r w:rsidR="006B3A2F" w:rsidRPr="00315115">
        <w:rPr>
          <w:sz w:val="24"/>
        </w:rPr>
        <w:t xml:space="preserve">without </w:t>
      </w:r>
      <w:r w:rsidR="00315115">
        <w:rPr>
          <w:sz w:val="24"/>
        </w:rPr>
        <w:t>a certificate</w:t>
      </w:r>
      <w:r w:rsidR="006B3A2F" w:rsidRPr="00315115">
        <w:rPr>
          <w:sz w:val="24"/>
        </w:rPr>
        <w:t xml:space="preserve"> in violation of </w:t>
      </w:r>
      <w:r w:rsidR="000D0D8F" w:rsidRPr="00315115">
        <w:rPr>
          <w:sz w:val="24"/>
        </w:rPr>
        <w:t xml:space="preserve">state law, Commission rules, and </w:t>
      </w:r>
      <w:r w:rsidR="006B3A2F" w:rsidRPr="00315115">
        <w:rPr>
          <w:sz w:val="24"/>
        </w:rPr>
        <w:t>Order 02.</w:t>
      </w:r>
    </w:p>
    <w:p w14:paraId="50C0684F" w14:textId="7185AAA2" w:rsidR="00D45757" w:rsidRDefault="00361B7C" w:rsidP="00277D3F">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Mr. Maurou </w:t>
      </w:r>
      <w:r w:rsidR="00B8144C">
        <w:rPr>
          <w:sz w:val="24"/>
        </w:rPr>
        <w:t>testified that he believes Staff is unfairly targeting his Company</w:t>
      </w:r>
      <w:r w:rsidR="005B7108">
        <w:rPr>
          <w:sz w:val="24"/>
        </w:rPr>
        <w:t>, and that his application for reinstatement is being unnecessarily delayed</w:t>
      </w:r>
      <w:r w:rsidR="00D91E59">
        <w:rPr>
          <w:sz w:val="24"/>
        </w:rPr>
        <w:t xml:space="preserve">. Although Mr. </w:t>
      </w:r>
      <w:r w:rsidR="0088746A">
        <w:rPr>
          <w:sz w:val="24"/>
        </w:rPr>
        <w:t>Maurou</w:t>
      </w:r>
      <w:r w:rsidR="00D91E59">
        <w:rPr>
          <w:sz w:val="24"/>
        </w:rPr>
        <w:t xml:space="preserve"> admitted that he operated without a certificate in June, he denies</w:t>
      </w:r>
      <w:r w:rsidR="0078774B">
        <w:rPr>
          <w:sz w:val="24"/>
        </w:rPr>
        <w:t xml:space="preserve"> Staff’s allegations</w:t>
      </w:r>
      <w:r w:rsidR="00D91E59">
        <w:rPr>
          <w:sz w:val="24"/>
        </w:rPr>
        <w:t xml:space="preserve"> that he operated in the Months of April or May. Mr. Maurou explained that the multiple trips made to SeaTac Airport recorded by airport transponders were an attempt to relocate his vehicles to evade repossession by their respective lien-holders</w:t>
      </w:r>
      <w:r w:rsidR="006B3A2F">
        <w:rPr>
          <w:sz w:val="24"/>
        </w:rPr>
        <w:t>, not trips made to transport passengers</w:t>
      </w:r>
      <w:r w:rsidR="00D91E59">
        <w:rPr>
          <w:sz w:val="24"/>
        </w:rPr>
        <w:t xml:space="preserve">. </w:t>
      </w:r>
    </w:p>
    <w:p w14:paraId="757993C8" w14:textId="628AAD2D" w:rsidR="00361B7C" w:rsidRDefault="00D91E59" w:rsidP="00277D3F">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Mr. Maurou also testified that he believes </w:t>
      </w:r>
      <w:r w:rsidR="001768FA">
        <w:rPr>
          <w:sz w:val="24"/>
        </w:rPr>
        <w:t>Staff photo</w:t>
      </w:r>
      <w:r w:rsidR="002C2C58">
        <w:rPr>
          <w:sz w:val="24"/>
        </w:rPr>
        <w:t>-</w:t>
      </w:r>
      <w:r w:rsidR="001768FA">
        <w:rPr>
          <w:sz w:val="24"/>
        </w:rPr>
        <w:t xml:space="preserve">shopped </w:t>
      </w:r>
      <w:r>
        <w:rPr>
          <w:sz w:val="24"/>
        </w:rPr>
        <w:t xml:space="preserve">the photographic evidence of his vehicles at SeaTac Airport and the </w:t>
      </w:r>
      <w:r w:rsidR="008903AF">
        <w:rPr>
          <w:sz w:val="24"/>
        </w:rPr>
        <w:t xml:space="preserve">waterfront in </w:t>
      </w:r>
      <w:r>
        <w:rPr>
          <w:sz w:val="24"/>
        </w:rPr>
        <w:t>Seattle</w:t>
      </w:r>
      <w:r w:rsidR="009E5E77">
        <w:rPr>
          <w:sz w:val="24"/>
        </w:rPr>
        <w:t xml:space="preserve"> and </w:t>
      </w:r>
      <w:r w:rsidR="001768FA">
        <w:rPr>
          <w:sz w:val="24"/>
        </w:rPr>
        <w:t xml:space="preserve">that the photographs </w:t>
      </w:r>
      <w:r w:rsidR="009E5E77">
        <w:rPr>
          <w:sz w:val="24"/>
        </w:rPr>
        <w:t>should therefore be excluded from evidence.</w:t>
      </w:r>
      <w:r w:rsidR="00FF1C7E">
        <w:rPr>
          <w:sz w:val="24"/>
        </w:rPr>
        <w:t xml:space="preserve"> On cross-examination, Mr. Maurou adm</w:t>
      </w:r>
      <w:r w:rsidR="00C9343F">
        <w:rPr>
          <w:sz w:val="24"/>
        </w:rPr>
        <w:t>itted that he regularly provides</w:t>
      </w:r>
      <w:r w:rsidR="00FF1C7E">
        <w:rPr>
          <w:sz w:val="24"/>
        </w:rPr>
        <w:t xml:space="preserve"> transportation service outside of his certificated area and along </w:t>
      </w:r>
      <w:r w:rsidR="00D45757">
        <w:rPr>
          <w:sz w:val="24"/>
        </w:rPr>
        <w:t>routes other</w:t>
      </w:r>
      <w:r w:rsidR="00FF1C7E">
        <w:rPr>
          <w:sz w:val="24"/>
        </w:rPr>
        <w:t xml:space="preserve"> than </w:t>
      </w:r>
      <w:r w:rsidR="00C9343F">
        <w:rPr>
          <w:sz w:val="24"/>
        </w:rPr>
        <w:t>those he i</w:t>
      </w:r>
      <w:r w:rsidR="00D45757">
        <w:rPr>
          <w:sz w:val="24"/>
        </w:rPr>
        <w:t>s</w:t>
      </w:r>
      <w:r w:rsidR="00FF1C7E">
        <w:rPr>
          <w:sz w:val="24"/>
        </w:rPr>
        <w:t xml:space="preserve"> </w:t>
      </w:r>
      <w:r w:rsidR="006C2064">
        <w:rPr>
          <w:sz w:val="24"/>
        </w:rPr>
        <w:t>permitte</w:t>
      </w:r>
      <w:r w:rsidR="00FF1C7E">
        <w:rPr>
          <w:sz w:val="24"/>
        </w:rPr>
        <w:t xml:space="preserve">d </w:t>
      </w:r>
      <w:r w:rsidR="00D45757">
        <w:rPr>
          <w:sz w:val="24"/>
        </w:rPr>
        <w:t>to travel</w:t>
      </w:r>
      <w:r w:rsidR="00FF1C7E">
        <w:rPr>
          <w:sz w:val="24"/>
        </w:rPr>
        <w:t>.</w:t>
      </w:r>
      <w:r w:rsidR="0078774B">
        <w:rPr>
          <w:sz w:val="24"/>
        </w:rPr>
        <w:t xml:space="preserve"> In addition, Mr. Maurou admitted that he recently hired two new drivers who are unknown to Staff. </w:t>
      </w:r>
    </w:p>
    <w:p w14:paraId="107BA6D5" w14:textId="250A5F1B" w:rsidR="001F11B0" w:rsidRDefault="001F11B0" w:rsidP="001F11B0">
      <w:pPr>
        <w:widowControl/>
        <w:numPr>
          <w:ilvl w:val="0"/>
          <w:numId w:val="4"/>
        </w:numPr>
        <w:tabs>
          <w:tab w:val="clear" w:pos="3240"/>
          <w:tab w:val="left" w:pos="0"/>
        </w:tabs>
        <w:autoSpaceDE/>
        <w:autoSpaceDN/>
        <w:adjustRightInd/>
        <w:spacing w:line="288" w:lineRule="auto"/>
        <w:ind w:left="0" w:hanging="720"/>
        <w:rPr>
          <w:sz w:val="24"/>
        </w:rPr>
      </w:pPr>
      <w:r w:rsidRPr="001F11B0">
        <w:rPr>
          <w:sz w:val="24"/>
        </w:rPr>
        <w:t>Andrew J. O’Connell, Assistant Attorney General, Olympia, rep</w:t>
      </w:r>
      <w:r w:rsidR="008903AF">
        <w:rPr>
          <w:sz w:val="24"/>
        </w:rPr>
        <w:t>resents Staff</w:t>
      </w:r>
      <w:r w:rsidRPr="001F11B0">
        <w:rPr>
          <w:sz w:val="24"/>
        </w:rPr>
        <w:t>. Sani Maurou, Owner, Seattle, represents SeaTac Airport 24.</w:t>
      </w:r>
    </w:p>
    <w:p w14:paraId="633506EE" w14:textId="77777777" w:rsidR="00E57D25" w:rsidRDefault="00E57D25" w:rsidP="00E57D25">
      <w:pPr>
        <w:widowControl/>
        <w:tabs>
          <w:tab w:val="left" w:pos="0"/>
        </w:tabs>
        <w:autoSpaceDE/>
        <w:autoSpaceDN/>
        <w:adjustRightInd/>
        <w:spacing w:line="288" w:lineRule="auto"/>
        <w:rPr>
          <w:sz w:val="24"/>
        </w:rPr>
      </w:pPr>
    </w:p>
    <w:p w14:paraId="0457CC74" w14:textId="77777777" w:rsidR="00E57D25" w:rsidRDefault="00E57D25" w:rsidP="00E57D25">
      <w:pPr>
        <w:widowControl/>
        <w:tabs>
          <w:tab w:val="left" w:pos="0"/>
        </w:tabs>
        <w:autoSpaceDE/>
        <w:autoSpaceDN/>
        <w:adjustRightInd/>
        <w:spacing w:line="288" w:lineRule="auto"/>
        <w:rPr>
          <w:sz w:val="24"/>
        </w:rPr>
      </w:pPr>
    </w:p>
    <w:p w14:paraId="374B3883" w14:textId="77777777" w:rsidR="00E57D25" w:rsidRDefault="00E57D25" w:rsidP="00E57D25">
      <w:pPr>
        <w:widowControl/>
        <w:tabs>
          <w:tab w:val="left" w:pos="0"/>
        </w:tabs>
        <w:autoSpaceDE/>
        <w:autoSpaceDN/>
        <w:adjustRightInd/>
        <w:spacing w:line="288" w:lineRule="auto"/>
        <w:rPr>
          <w:sz w:val="24"/>
        </w:rPr>
      </w:pPr>
    </w:p>
    <w:p w14:paraId="5BC3C02C" w14:textId="77777777" w:rsidR="00E57D25" w:rsidRPr="001F11B0" w:rsidRDefault="00E57D25" w:rsidP="00E57D25">
      <w:pPr>
        <w:widowControl/>
        <w:tabs>
          <w:tab w:val="left" w:pos="0"/>
        </w:tabs>
        <w:autoSpaceDE/>
        <w:autoSpaceDN/>
        <w:adjustRightInd/>
        <w:spacing w:line="288" w:lineRule="auto"/>
        <w:rPr>
          <w:sz w:val="24"/>
        </w:rPr>
      </w:pPr>
    </w:p>
    <w:p w14:paraId="68D652B7" w14:textId="211F4317" w:rsidR="005E51C2" w:rsidRPr="00154800" w:rsidRDefault="00FF3195" w:rsidP="00FF3195">
      <w:pPr>
        <w:pStyle w:val="Heading1"/>
      </w:pPr>
      <w:r w:rsidRPr="00154800">
        <w:lastRenderedPageBreak/>
        <w:t>DISCUSSION</w:t>
      </w:r>
      <w:r w:rsidR="00154800" w:rsidRPr="00154800">
        <w:t xml:space="preserve"> AND DECISION</w:t>
      </w:r>
    </w:p>
    <w:p w14:paraId="5567C0E2" w14:textId="650ACC60" w:rsidR="00154800" w:rsidRPr="00154800" w:rsidRDefault="00154800" w:rsidP="00E57D25">
      <w:pPr>
        <w:keepNext/>
        <w:spacing w:after="240"/>
        <w:rPr>
          <w:b/>
          <w:sz w:val="24"/>
        </w:rPr>
      </w:pPr>
      <w:r w:rsidRPr="00154800">
        <w:rPr>
          <w:b/>
          <w:sz w:val="24"/>
        </w:rPr>
        <w:t>1.</w:t>
      </w:r>
      <w:r w:rsidRPr="00154800">
        <w:rPr>
          <w:b/>
          <w:sz w:val="24"/>
        </w:rPr>
        <w:tab/>
        <w:t xml:space="preserve">Docket TC-160324 - Application for Reinstatement </w:t>
      </w:r>
    </w:p>
    <w:p w14:paraId="0BC30C1C" w14:textId="6C22CF75" w:rsidR="00D8222F" w:rsidRPr="00154800" w:rsidRDefault="001301CD" w:rsidP="00277D3F">
      <w:pPr>
        <w:widowControl/>
        <w:numPr>
          <w:ilvl w:val="0"/>
          <w:numId w:val="4"/>
        </w:numPr>
        <w:tabs>
          <w:tab w:val="clear" w:pos="3240"/>
          <w:tab w:val="left" w:pos="0"/>
        </w:tabs>
        <w:autoSpaceDE/>
        <w:autoSpaceDN/>
        <w:adjustRightInd/>
        <w:spacing w:after="240" w:line="276" w:lineRule="auto"/>
        <w:ind w:left="0" w:hanging="720"/>
        <w:rPr>
          <w:sz w:val="24"/>
        </w:rPr>
      </w:pPr>
      <w:r>
        <w:rPr>
          <w:sz w:val="24"/>
        </w:rPr>
        <w:t>When</w:t>
      </w:r>
      <w:r w:rsidR="001F4D20" w:rsidRPr="00154800">
        <w:rPr>
          <w:sz w:val="24"/>
        </w:rPr>
        <w:t xml:space="preserve"> </w:t>
      </w:r>
      <w:r w:rsidR="001768FA">
        <w:rPr>
          <w:sz w:val="24"/>
        </w:rPr>
        <w:t xml:space="preserve">the Commission cancels </w:t>
      </w:r>
      <w:r w:rsidR="001F4D20" w:rsidRPr="00154800">
        <w:rPr>
          <w:sz w:val="24"/>
        </w:rPr>
        <w:t xml:space="preserve">a </w:t>
      </w:r>
      <w:r w:rsidR="001768FA">
        <w:rPr>
          <w:sz w:val="24"/>
        </w:rPr>
        <w:t>c</w:t>
      </w:r>
      <w:r w:rsidR="001F4D20" w:rsidRPr="00154800">
        <w:rPr>
          <w:sz w:val="24"/>
        </w:rPr>
        <w:t xml:space="preserve">ompany’s </w:t>
      </w:r>
      <w:r w:rsidR="006C2064">
        <w:rPr>
          <w:sz w:val="24"/>
        </w:rPr>
        <w:t xml:space="preserve">auto transportation </w:t>
      </w:r>
      <w:r w:rsidR="001F4D20" w:rsidRPr="00154800">
        <w:rPr>
          <w:sz w:val="24"/>
        </w:rPr>
        <w:t xml:space="preserve">certificate, that </w:t>
      </w:r>
      <w:r w:rsidR="001768FA">
        <w:rPr>
          <w:sz w:val="24"/>
        </w:rPr>
        <w:t>c</w:t>
      </w:r>
      <w:r w:rsidR="001F4D20" w:rsidRPr="00154800">
        <w:rPr>
          <w:sz w:val="24"/>
        </w:rPr>
        <w:t xml:space="preserve">ompany may no longer operate until </w:t>
      </w:r>
      <w:r w:rsidR="007252BA" w:rsidRPr="00154800">
        <w:rPr>
          <w:sz w:val="24"/>
        </w:rPr>
        <w:t>its certificate is</w:t>
      </w:r>
      <w:r w:rsidR="001F4D20" w:rsidRPr="00154800">
        <w:rPr>
          <w:sz w:val="24"/>
        </w:rPr>
        <w:t xml:space="preserve"> reinstate</w:t>
      </w:r>
      <w:r w:rsidR="007252BA" w:rsidRPr="00154800">
        <w:rPr>
          <w:sz w:val="24"/>
        </w:rPr>
        <w:t>d or until it applies for and obtains a new certificate</w:t>
      </w:r>
      <w:r w:rsidR="001F4D20" w:rsidRPr="00154800">
        <w:rPr>
          <w:sz w:val="24"/>
        </w:rPr>
        <w:t>.</w:t>
      </w:r>
      <w:r w:rsidR="001F4D20" w:rsidRPr="00154800">
        <w:rPr>
          <w:rStyle w:val="FootnoteReference"/>
          <w:sz w:val="24"/>
        </w:rPr>
        <w:footnoteReference w:id="3"/>
      </w:r>
      <w:r w:rsidR="00A8308A" w:rsidRPr="00154800">
        <w:rPr>
          <w:sz w:val="24"/>
        </w:rPr>
        <w:t xml:space="preserve"> </w:t>
      </w:r>
      <w:r w:rsidR="004A3BA7" w:rsidRPr="00154800">
        <w:rPr>
          <w:sz w:val="24"/>
        </w:rPr>
        <w:t xml:space="preserve">The Commission </w:t>
      </w:r>
      <w:r w:rsidR="00D8222F" w:rsidRPr="00154800">
        <w:rPr>
          <w:sz w:val="24"/>
        </w:rPr>
        <w:t>has</w:t>
      </w:r>
      <w:r w:rsidR="004A3BA7" w:rsidRPr="00154800">
        <w:rPr>
          <w:sz w:val="24"/>
        </w:rPr>
        <w:t xml:space="preserve"> </w:t>
      </w:r>
      <w:r>
        <w:rPr>
          <w:sz w:val="24"/>
        </w:rPr>
        <w:t xml:space="preserve">the </w:t>
      </w:r>
      <w:r w:rsidR="004A3BA7" w:rsidRPr="00154800">
        <w:rPr>
          <w:sz w:val="24"/>
        </w:rPr>
        <w:t xml:space="preserve">discretion to grant or deny an </w:t>
      </w:r>
      <w:r w:rsidR="004733E5">
        <w:rPr>
          <w:sz w:val="24"/>
        </w:rPr>
        <w:t>a</w:t>
      </w:r>
      <w:r w:rsidR="004A3BA7" w:rsidRPr="00154800">
        <w:rPr>
          <w:sz w:val="24"/>
        </w:rPr>
        <w:t xml:space="preserve">pplication for </w:t>
      </w:r>
      <w:r w:rsidR="004733E5">
        <w:rPr>
          <w:sz w:val="24"/>
        </w:rPr>
        <w:t>r</w:t>
      </w:r>
      <w:r w:rsidR="004A3BA7" w:rsidRPr="00154800">
        <w:rPr>
          <w:sz w:val="24"/>
        </w:rPr>
        <w:t>einstatement of a certificate that was cancel</w:t>
      </w:r>
      <w:r w:rsidR="00411C12" w:rsidRPr="00154800">
        <w:rPr>
          <w:sz w:val="24"/>
        </w:rPr>
        <w:t>l</w:t>
      </w:r>
      <w:r w:rsidR="004A3BA7" w:rsidRPr="00154800">
        <w:rPr>
          <w:sz w:val="24"/>
        </w:rPr>
        <w:t>ed for cause.</w:t>
      </w:r>
      <w:r w:rsidR="004A3BA7" w:rsidRPr="00154800">
        <w:rPr>
          <w:rStyle w:val="FootnoteReference"/>
          <w:sz w:val="24"/>
        </w:rPr>
        <w:footnoteReference w:id="4"/>
      </w:r>
      <w:r w:rsidR="004A3BA7" w:rsidRPr="00154800">
        <w:rPr>
          <w:sz w:val="24"/>
        </w:rPr>
        <w:t xml:space="preserve"> </w:t>
      </w:r>
    </w:p>
    <w:p w14:paraId="53A5ABB5" w14:textId="040D5A94" w:rsidR="00D67302" w:rsidRPr="00154800" w:rsidRDefault="00D67302" w:rsidP="00FF3195">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t>Order 01</w:t>
      </w:r>
      <w:r w:rsidR="00C9343F">
        <w:rPr>
          <w:sz w:val="24"/>
        </w:rPr>
        <w:t xml:space="preserve">, which </w:t>
      </w:r>
      <w:r w:rsidR="001768FA">
        <w:rPr>
          <w:sz w:val="24"/>
        </w:rPr>
        <w:t>the Commission</w:t>
      </w:r>
      <w:r w:rsidR="00C9343F">
        <w:rPr>
          <w:sz w:val="24"/>
        </w:rPr>
        <w:t xml:space="preserve"> upheld </w:t>
      </w:r>
      <w:r w:rsidR="001768FA">
        <w:rPr>
          <w:sz w:val="24"/>
        </w:rPr>
        <w:t>in</w:t>
      </w:r>
      <w:r w:rsidR="00C9343F">
        <w:rPr>
          <w:sz w:val="24"/>
        </w:rPr>
        <w:t xml:space="preserve"> Order 02,</w:t>
      </w:r>
      <w:r w:rsidRPr="00154800">
        <w:rPr>
          <w:sz w:val="24"/>
        </w:rPr>
        <w:t xml:space="preserve"> </w:t>
      </w:r>
      <w:r w:rsidR="0088746A">
        <w:rPr>
          <w:sz w:val="24"/>
        </w:rPr>
        <w:t xml:space="preserve">cancelled </w:t>
      </w:r>
      <w:r w:rsidR="001768FA">
        <w:rPr>
          <w:sz w:val="24"/>
        </w:rPr>
        <w:t>SeaTac Airport 24</w:t>
      </w:r>
      <w:r w:rsidR="0088746A">
        <w:rPr>
          <w:sz w:val="24"/>
        </w:rPr>
        <w:t xml:space="preserve">’s </w:t>
      </w:r>
      <w:r w:rsidRPr="00154800">
        <w:rPr>
          <w:sz w:val="24"/>
        </w:rPr>
        <w:t xml:space="preserve">auto transportation certificate </w:t>
      </w:r>
      <w:r w:rsidR="0088746A">
        <w:rPr>
          <w:sz w:val="24"/>
        </w:rPr>
        <w:t>and ordered the Company to</w:t>
      </w:r>
      <w:r w:rsidRPr="00154800">
        <w:rPr>
          <w:sz w:val="24"/>
        </w:rPr>
        <w:t xml:space="preserve"> cease and desist all </w:t>
      </w:r>
      <w:r w:rsidR="0088746A">
        <w:rPr>
          <w:sz w:val="24"/>
        </w:rPr>
        <w:t xml:space="preserve">operations unless and until the </w:t>
      </w:r>
      <w:r w:rsidR="00277D3F">
        <w:rPr>
          <w:sz w:val="24"/>
        </w:rPr>
        <w:t xml:space="preserve">Commission reinstates the </w:t>
      </w:r>
      <w:r w:rsidR="0088746A">
        <w:rPr>
          <w:sz w:val="24"/>
        </w:rPr>
        <w:t xml:space="preserve">Company’s </w:t>
      </w:r>
      <w:r w:rsidRPr="00154800">
        <w:rPr>
          <w:sz w:val="24"/>
        </w:rPr>
        <w:t xml:space="preserve">certificate or </w:t>
      </w:r>
      <w:r w:rsidR="00277D3F">
        <w:rPr>
          <w:sz w:val="24"/>
        </w:rPr>
        <w:t>SeaTac Airport 24</w:t>
      </w:r>
      <w:r w:rsidRPr="00154800">
        <w:rPr>
          <w:sz w:val="24"/>
        </w:rPr>
        <w:t xml:space="preserve"> applies for an</w:t>
      </w:r>
      <w:r w:rsidR="0088746A">
        <w:rPr>
          <w:sz w:val="24"/>
        </w:rPr>
        <w:t>d</w:t>
      </w:r>
      <w:r w:rsidRPr="00154800">
        <w:rPr>
          <w:sz w:val="24"/>
        </w:rPr>
        <w:t xml:space="preserve"> obtains a new certificate.</w:t>
      </w:r>
      <w:r w:rsidR="0088746A" w:rsidRPr="00154800">
        <w:rPr>
          <w:sz w:val="24"/>
        </w:rPr>
        <w:t xml:space="preserve"> </w:t>
      </w:r>
    </w:p>
    <w:p w14:paraId="2181015E" w14:textId="0F589CFC" w:rsidR="009E5E77" w:rsidRPr="004733E5" w:rsidRDefault="00010C7C" w:rsidP="004733E5">
      <w:pPr>
        <w:widowControl/>
        <w:numPr>
          <w:ilvl w:val="0"/>
          <w:numId w:val="4"/>
        </w:numPr>
        <w:tabs>
          <w:tab w:val="clear" w:pos="3240"/>
          <w:tab w:val="left" w:pos="0"/>
        </w:tabs>
        <w:autoSpaceDE/>
        <w:autoSpaceDN/>
        <w:adjustRightInd/>
        <w:spacing w:after="240" w:line="276" w:lineRule="auto"/>
        <w:ind w:left="0" w:hanging="720"/>
        <w:rPr>
          <w:sz w:val="24"/>
        </w:rPr>
      </w:pPr>
      <w:r w:rsidRPr="00154800">
        <w:rPr>
          <w:sz w:val="24"/>
        </w:rPr>
        <w:t>The evidence at hearing demonstrated</w:t>
      </w:r>
      <w:r w:rsidR="00B634A6" w:rsidRPr="00154800">
        <w:rPr>
          <w:sz w:val="24"/>
        </w:rPr>
        <w:t xml:space="preserve"> that</w:t>
      </w:r>
      <w:r w:rsidR="009E5E77">
        <w:rPr>
          <w:sz w:val="24"/>
        </w:rPr>
        <w:t xml:space="preserve">, despite </w:t>
      </w:r>
      <w:r w:rsidR="000A0E34">
        <w:rPr>
          <w:sz w:val="24"/>
        </w:rPr>
        <w:t>Mr. Maurou</w:t>
      </w:r>
      <w:r w:rsidR="009E5E77">
        <w:rPr>
          <w:sz w:val="24"/>
        </w:rPr>
        <w:t xml:space="preserve">’s </w:t>
      </w:r>
      <w:r w:rsidR="000A0E34">
        <w:rPr>
          <w:sz w:val="24"/>
        </w:rPr>
        <w:t>representations</w:t>
      </w:r>
      <w:r w:rsidR="009E5E77">
        <w:rPr>
          <w:sz w:val="24"/>
        </w:rPr>
        <w:t xml:space="preserve">, the Company’s application for reinstatement was not complete until June 2, 2016. The evidence also </w:t>
      </w:r>
      <w:r w:rsidR="005B7108">
        <w:rPr>
          <w:sz w:val="24"/>
        </w:rPr>
        <w:t>showed</w:t>
      </w:r>
      <w:r w:rsidR="009E5E77">
        <w:rPr>
          <w:sz w:val="24"/>
        </w:rPr>
        <w:t xml:space="preserve"> that </w:t>
      </w:r>
      <w:r w:rsidR="00B634A6" w:rsidRPr="00154800">
        <w:rPr>
          <w:sz w:val="24"/>
        </w:rPr>
        <w:t>the Company continued to operate without authority in violation of Order 2</w:t>
      </w:r>
      <w:r w:rsidR="009E5E77">
        <w:rPr>
          <w:sz w:val="24"/>
        </w:rPr>
        <w:t xml:space="preserve"> as early as </w:t>
      </w:r>
      <w:r w:rsidR="004733E5">
        <w:rPr>
          <w:sz w:val="24"/>
        </w:rPr>
        <w:t>April 9</w:t>
      </w:r>
      <w:r w:rsidR="009E5E77">
        <w:rPr>
          <w:sz w:val="24"/>
        </w:rPr>
        <w:t>, 2016, and as recently as June 28, 2016</w:t>
      </w:r>
      <w:r w:rsidR="00B634A6" w:rsidRPr="00154800">
        <w:rPr>
          <w:sz w:val="24"/>
        </w:rPr>
        <w:t xml:space="preserve">. </w:t>
      </w:r>
      <w:r w:rsidR="004733E5">
        <w:rPr>
          <w:sz w:val="24"/>
        </w:rPr>
        <w:t xml:space="preserve">As of the date of this Order, the Company’s website </w:t>
      </w:r>
      <w:r w:rsidR="001301CD">
        <w:rPr>
          <w:sz w:val="24"/>
        </w:rPr>
        <w:t>remains</w:t>
      </w:r>
      <w:r w:rsidR="004733E5">
        <w:rPr>
          <w:sz w:val="24"/>
        </w:rPr>
        <w:t xml:space="preserve"> active. Finally, </w:t>
      </w:r>
      <w:r w:rsidR="00E36E2F" w:rsidRPr="004733E5">
        <w:rPr>
          <w:sz w:val="24"/>
        </w:rPr>
        <w:t xml:space="preserve">SeaTac Airport 24 </w:t>
      </w:r>
      <w:r w:rsidR="009E5E77" w:rsidRPr="004733E5">
        <w:rPr>
          <w:sz w:val="24"/>
        </w:rPr>
        <w:t xml:space="preserve">admitted that it operated without a certificate in </w:t>
      </w:r>
      <w:r w:rsidR="00E36E2F">
        <w:rPr>
          <w:sz w:val="24"/>
        </w:rPr>
        <w:t>J</w:t>
      </w:r>
      <w:r w:rsidR="009E5E77" w:rsidRPr="004733E5">
        <w:rPr>
          <w:sz w:val="24"/>
        </w:rPr>
        <w:t>une</w:t>
      </w:r>
      <w:r w:rsidR="00E36E2F">
        <w:rPr>
          <w:sz w:val="24"/>
        </w:rPr>
        <w:t xml:space="preserve">, and </w:t>
      </w:r>
      <w:r w:rsidR="00E36E2F" w:rsidRPr="004733E5">
        <w:rPr>
          <w:sz w:val="24"/>
        </w:rPr>
        <w:t>failed to produce sufficient evidence to refute Staff’s allegations</w:t>
      </w:r>
      <w:r w:rsidR="00E36E2F">
        <w:rPr>
          <w:sz w:val="24"/>
        </w:rPr>
        <w:t xml:space="preserve"> that it also operated in April and May</w:t>
      </w:r>
      <w:r w:rsidR="00A8308A" w:rsidRPr="004733E5">
        <w:rPr>
          <w:sz w:val="24"/>
        </w:rPr>
        <w:t>.</w:t>
      </w:r>
    </w:p>
    <w:p w14:paraId="7970D724" w14:textId="46CB462C" w:rsidR="00B639FD" w:rsidRDefault="009F2A41"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T</w:t>
      </w:r>
      <w:r w:rsidR="0083574A">
        <w:rPr>
          <w:sz w:val="24"/>
        </w:rPr>
        <w:t>he Company’s continue</w:t>
      </w:r>
      <w:r w:rsidR="00277D3F">
        <w:rPr>
          <w:sz w:val="24"/>
        </w:rPr>
        <w:t>d</w:t>
      </w:r>
      <w:r w:rsidR="0083574A">
        <w:rPr>
          <w:sz w:val="24"/>
        </w:rPr>
        <w:t xml:space="preserve"> operati</w:t>
      </w:r>
      <w:r w:rsidR="00277D3F">
        <w:rPr>
          <w:sz w:val="24"/>
        </w:rPr>
        <w:t>o</w:t>
      </w:r>
      <w:r w:rsidR="0083574A">
        <w:rPr>
          <w:sz w:val="24"/>
        </w:rPr>
        <w:t>n</w:t>
      </w:r>
      <w:r w:rsidR="00277D3F">
        <w:rPr>
          <w:sz w:val="24"/>
        </w:rPr>
        <w:t>s</w:t>
      </w:r>
      <w:r w:rsidR="0083574A">
        <w:rPr>
          <w:sz w:val="24"/>
        </w:rPr>
        <w:t xml:space="preserve"> without a certificate</w:t>
      </w:r>
      <w:r w:rsidR="009E5E77">
        <w:rPr>
          <w:sz w:val="24"/>
        </w:rPr>
        <w:t xml:space="preserve"> demonstrate a blatant disregard for Commission rules and the condition</w:t>
      </w:r>
      <w:r w:rsidR="0083574A">
        <w:rPr>
          <w:sz w:val="24"/>
        </w:rPr>
        <w:t>s set forth in Order 02.</w:t>
      </w:r>
      <w:r w:rsidR="009E5E77">
        <w:rPr>
          <w:sz w:val="24"/>
        </w:rPr>
        <w:t xml:space="preserve"> </w:t>
      </w:r>
      <w:r w:rsidR="0083574A">
        <w:rPr>
          <w:sz w:val="24"/>
        </w:rPr>
        <w:t>Like Staff, we are</w:t>
      </w:r>
      <w:r w:rsidR="00B639FD">
        <w:rPr>
          <w:sz w:val="24"/>
        </w:rPr>
        <w:t xml:space="preserve"> troubled by the Company’s recent employment of two new </w:t>
      </w:r>
      <w:r w:rsidR="001301CD">
        <w:rPr>
          <w:sz w:val="24"/>
        </w:rPr>
        <w:t>drivers,</w:t>
      </w:r>
      <w:r w:rsidR="00191F20">
        <w:rPr>
          <w:sz w:val="24"/>
        </w:rPr>
        <w:t xml:space="preserve"> as well as the Company’s admission that it has consistently disregarded the territorial boundaries </w:t>
      </w:r>
      <w:r w:rsidR="0083574A">
        <w:rPr>
          <w:sz w:val="24"/>
        </w:rPr>
        <w:t>of its certificate. These factors further</w:t>
      </w:r>
      <w:r>
        <w:rPr>
          <w:sz w:val="24"/>
        </w:rPr>
        <w:t xml:space="preserve"> evince</w:t>
      </w:r>
      <w:r w:rsidR="00B639FD">
        <w:rPr>
          <w:sz w:val="24"/>
        </w:rPr>
        <w:t xml:space="preserve"> the Company’s inability or unwillingness to comply with Commission </w:t>
      </w:r>
      <w:r w:rsidR="0083574A">
        <w:rPr>
          <w:sz w:val="24"/>
        </w:rPr>
        <w:t>rules</w:t>
      </w:r>
      <w:r w:rsidR="00B639FD">
        <w:rPr>
          <w:sz w:val="24"/>
        </w:rPr>
        <w:t>.</w:t>
      </w:r>
      <w:r w:rsidR="0083574A">
        <w:rPr>
          <w:sz w:val="24"/>
        </w:rPr>
        <w:t xml:space="preserve"> </w:t>
      </w:r>
    </w:p>
    <w:p w14:paraId="4550B1C3" w14:textId="77777777" w:rsidR="00E57D25" w:rsidRDefault="009E5E77" w:rsidP="00917421">
      <w:pPr>
        <w:widowControl/>
        <w:numPr>
          <w:ilvl w:val="0"/>
          <w:numId w:val="4"/>
        </w:numPr>
        <w:tabs>
          <w:tab w:val="clear" w:pos="3240"/>
          <w:tab w:val="left" w:pos="0"/>
        </w:tabs>
        <w:autoSpaceDE/>
        <w:autoSpaceDN/>
        <w:adjustRightInd/>
        <w:spacing w:after="240" w:line="276" w:lineRule="auto"/>
        <w:ind w:left="0" w:hanging="720"/>
        <w:rPr>
          <w:sz w:val="24"/>
        </w:rPr>
      </w:pPr>
      <w:r>
        <w:rPr>
          <w:sz w:val="24"/>
        </w:rPr>
        <w:t>M</w:t>
      </w:r>
      <w:r w:rsidR="00B639FD">
        <w:rPr>
          <w:sz w:val="24"/>
        </w:rPr>
        <w:t>oreover, the Company has repeatedly provided testimony and do</w:t>
      </w:r>
      <w:r w:rsidR="009F2A41">
        <w:rPr>
          <w:sz w:val="24"/>
        </w:rPr>
        <w:t>cumentation about its unstable</w:t>
      </w:r>
      <w:r w:rsidR="00B639FD">
        <w:rPr>
          <w:sz w:val="24"/>
        </w:rPr>
        <w:t xml:space="preserve"> financial situation, including Mr. Maurou’s claim at hearing that he was moving his vehicles in and out of SeaTac Airport to evade their repossession. The Company’s </w:t>
      </w:r>
      <w:r w:rsidR="00277D3F">
        <w:rPr>
          <w:sz w:val="24"/>
        </w:rPr>
        <w:t>history of non-</w:t>
      </w:r>
      <w:r w:rsidR="00B639FD">
        <w:rPr>
          <w:sz w:val="24"/>
        </w:rPr>
        <w:t>compliance</w:t>
      </w:r>
      <w:r w:rsidR="00917421">
        <w:rPr>
          <w:sz w:val="24"/>
        </w:rPr>
        <w:t>, coupled with its unsound</w:t>
      </w:r>
      <w:r w:rsidR="000A0E34">
        <w:rPr>
          <w:sz w:val="24"/>
        </w:rPr>
        <w:t xml:space="preserve"> financial state</w:t>
      </w:r>
      <w:r w:rsidR="00B639FD">
        <w:rPr>
          <w:sz w:val="24"/>
        </w:rPr>
        <w:t xml:space="preserve">, demonstrate that </w:t>
      </w:r>
      <w:r w:rsidR="00277D3F">
        <w:rPr>
          <w:sz w:val="24"/>
        </w:rPr>
        <w:t>SeaTac Airport 24</w:t>
      </w:r>
      <w:r w:rsidR="00B639FD">
        <w:rPr>
          <w:sz w:val="24"/>
        </w:rPr>
        <w:t xml:space="preserve"> is not able, willing, or fit to provide regulated auto transportation or charter and excursion service. </w:t>
      </w:r>
      <w:r w:rsidR="00917421">
        <w:rPr>
          <w:sz w:val="24"/>
        </w:rPr>
        <w:t>Accordingly, we find that granting the Company’s application for reinstatement would not be in the public interest.</w:t>
      </w:r>
    </w:p>
    <w:p w14:paraId="3D0E3495" w14:textId="435750FF" w:rsidR="004A3BA7" w:rsidRPr="00917421" w:rsidRDefault="00154800" w:rsidP="00E57D25">
      <w:pPr>
        <w:keepNext/>
        <w:spacing w:after="240"/>
        <w:rPr>
          <w:sz w:val="24"/>
        </w:rPr>
      </w:pPr>
      <w:r w:rsidRPr="00917421">
        <w:rPr>
          <w:b/>
          <w:sz w:val="24"/>
        </w:rPr>
        <w:lastRenderedPageBreak/>
        <w:t xml:space="preserve">2. </w:t>
      </w:r>
      <w:r w:rsidRPr="00917421">
        <w:rPr>
          <w:b/>
          <w:sz w:val="24"/>
        </w:rPr>
        <w:tab/>
        <w:t>Consolidated Dockets TC-160187 and TC-152296 – Suspended Penalties</w:t>
      </w:r>
    </w:p>
    <w:p w14:paraId="5AA2AE42" w14:textId="55C836FA" w:rsidR="00B639FD" w:rsidRDefault="00B639FD"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Order 02 assessed a $25,200 penalty</w:t>
      </w:r>
      <w:r w:rsidR="00917421">
        <w:rPr>
          <w:sz w:val="24"/>
        </w:rPr>
        <w:t xml:space="preserve"> for violations of </w:t>
      </w:r>
      <w:r w:rsidR="00917421" w:rsidRPr="00154800">
        <w:rPr>
          <w:sz w:val="24"/>
        </w:rPr>
        <w:t>WAC 480-30-221</w:t>
      </w:r>
      <w:r>
        <w:rPr>
          <w:sz w:val="24"/>
        </w:rPr>
        <w:t xml:space="preserve">, a $20,000 portion of which was suspended until June </w:t>
      </w:r>
      <w:r w:rsidR="0007279E">
        <w:rPr>
          <w:sz w:val="24"/>
        </w:rPr>
        <w:t>2</w:t>
      </w:r>
      <w:r>
        <w:rPr>
          <w:sz w:val="24"/>
        </w:rPr>
        <w:t>8, 2018, subject to the following conditions:</w:t>
      </w:r>
    </w:p>
    <w:p w14:paraId="1FDDB121" w14:textId="10B69D2E" w:rsidR="00B639FD" w:rsidRPr="00B639FD" w:rsidRDefault="00B639FD" w:rsidP="00B639FD">
      <w:pPr>
        <w:widowControl/>
        <w:numPr>
          <w:ilvl w:val="1"/>
          <w:numId w:val="4"/>
        </w:numPr>
        <w:tabs>
          <w:tab w:val="clear" w:pos="3600"/>
          <w:tab w:val="left" w:pos="0"/>
          <w:tab w:val="num" w:pos="1440"/>
        </w:tabs>
        <w:autoSpaceDE/>
        <w:autoSpaceDN/>
        <w:adjustRightInd/>
        <w:spacing w:line="288" w:lineRule="auto"/>
        <w:ind w:left="1440"/>
        <w:rPr>
          <w:sz w:val="24"/>
        </w:rPr>
      </w:pPr>
      <w:r w:rsidRPr="00B639FD">
        <w:rPr>
          <w:sz w:val="24"/>
        </w:rPr>
        <w:t>SeaTac Airport 24 must pay the $5,200 unsuspended portion of the penalty by making $200 monthly payments to the Commission beginning on May 28, 2016, and ending on June 28, 2018.</w:t>
      </w:r>
    </w:p>
    <w:p w14:paraId="48BAC436" w14:textId="48B8B6FE" w:rsidR="00B639FD" w:rsidRPr="00B639FD" w:rsidRDefault="00B639FD" w:rsidP="00B639FD">
      <w:pPr>
        <w:widowControl/>
        <w:numPr>
          <w:ilvl w:val="1"/>
          <w:numId w:val="4"/>
        </w:numPr>
        <w:tabs>
          <w:tab w:val="clear" w:pos="3600"/>
          <w:tab w:val="left" w:pos="0"/>
          <w:tab w:val="num" w:pos="1440"/>
        </w:tabs>
        <w:autoSpaceDE/>
        <w:autoSpaceDN/>
        <w:adjustRightInd/>
        <w:spacing w:line="288" w:lineRule="auto"/>
        <w:ind w:left="1440"/>
        <w:rPr>
          <w:sz w:val="24"/>
        </w:rPr>
      </w:pPr>
      <w:r w:rsidRPr="00B639FD">
        <w:rPr>
          <w:sz w:val="24"/>
        </w:rPr>
        <w:t>SeaTac Airport 24 must either maintain a satisfactory safety rating or cease and desist all auto transportation operations.</w:t>
      </w:r>
    </w:p>
    <w:p w14:paraId="6EED4785" w14:textId="7150FA79" w:rsidR="00B639FD" w:rsidRDefault="00B639FD" w:rsidP="00E57D25">
      <w:pPr>
        <w:widowControl/>
        <w:numPr>
          <w:ilvl w:val="1"/>
          <w:numId w:val="4"/>
        </w:numPr>
        <w:tabs>
          <w:tab w:val="clear" w:pos="3600"/>
          <w:tab w:val="left" w:pos="0"/>
          <w:tab w:val="num" w:pos="1440"/>
        </w:tabs>
        <w:autoSpaceDE/>
        <w:autoSpaceDN/>
        <w:adjustRightInd/>
        <w:spacing w:after="240" w:line="288" w:lineRule="auto"/>
        <w:ind w:left="1440"/>
        <w:rPr>
          <w:sz w:val="24"/>
        </w:rPr>
      </w:pPr>
      <w:r w:rsidRPr="00B639FD">
        <w:rPr>
          <w:sz w:val="24"/>
        </w:rPr>
        <w:t>SeaTac Airport 24 may not incur any repeat violations of WAC 480-30-221.</w:t>
      </w:r>
    </w:p>
    <w:p w14:paraId="184E39BA" w14:textId="7B5B6E3A" w:rsidR="0055102F" w:rsidRDefault="0053681F"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As discussed above, t</w:t>
      </w:r>
      <w:r w:rsidR="0055102F">
        <w:rPr>
          <w:sz w:val="24"/>
        </w:rPr>
        <w:t>he evidence at hearing demonstrated that SeaTac Airport 24 failed to cease and desist all auto transportation operations</w:t>
      </w:r>
      <w:r w:rsidR="00917421">
        <w:rPr>
          <w:sz w:val="24"/>
        </w:rPr>
        <w:t xml:space="preserve"> as required by Order 02</w:t>
      </w:r>
      <w:r w:rsidR="0055102F">
        <w:rPr>
          <w:sz w:val="24"/>
        </w:rPr>
        <w:t xml:space="preserve">. </w:t>
      </w:r>
      <w:r w:rsidR="00975EBD">
        <w:rPr>
          <w:sz w:val="24"/>
        </w:rPr>
        <w:t>W</w:t>
      </w:r>
      <w:r w:rsidR="0055102F">
        <w:rPr>
          <w:sz w:val="24"/>
        </w:rPr>
        <w:t>e find that the Company violated the terms of Order 02</w:t>
      </w:r>
      <w:r w:rsidR="000A0E34">
        <w:rPr>
          <w:sz w:val="24"/>
        </w:rPr>
        <w:t>,</w:t>
      </w:r>
      <w:r w:rsidR="0055102F">
        <w:rPr>
          <w:sz w:val="24"/>
        </w:rPr>
        <w:t xml:space="preserve"> and </w:t>
      </w:r>
      <w:r w:rsidR="00277D3F">
        <w:rPr>
          <w:sz w:val="24"/>
        </w:rPr>
        <w:t xml:space="preserve">accordingly </w:t>
      </w:r>
      <w:r w:rsidR="00006D6E">
        <w:rPr>
          <w:sz w:val="24"/>
        </w:rPr>
        <w:t xml:space="preserve">should </w:t>
      </w:r>
      <w:r w:rsidR="00994B8E">
        <w:rPr>
          <w:sz w:val="24"/>
        </w:rPr>
        <w:t xml:space="preserve">be subject to pay </w:t>
      </w:r>
      <w:r w:rsidR="0055102F">
        <w:rPr>
          <w:sz w:val="24"/>
        </w:rPr>
        <w:t xml:space="preserve">the suspended </w:t>
      </w:r>
      <w:r w:rsidR="00006D6E">
        <w:rPr>
          <w:sz w:val="24"/>
        </w:rPr>
        <w:t xml:space="preserve">portion of the </w:t>
      </w:r>
      <w:r w:rsidR="0055102F">
        <w:rPr>
          <w:sz w:val="24"/>
        </w:rPr>
        <w:t xml:space="preserve">penalty. </w:t>
      </w:r>
      <w:r w:rsidR="00277D3F">
        <w:rPr>
          <w:sz w:val="24"/>
        </w:rPr>
        <w:t>We nevertheless conclude that imposing the suspended penalt</w:t>
      </w:r>
      <w:r w:rsidR="0024201C">
        <w:rPr>
          <w:sz w:val="24"/>
        </w:rPr>
        <w:t>y</w:t>
      </w:r>
      <w:r w:rsidR="00277D3F">
        <w:rPr>
          <w:sz w:val="24"/>
        </w:rPr>
        <w:t xml:space="preserve"> would serve no useful purpose in light of our decision not to reinstate the Company’s certificate and to prohibit SeaTac Airport 24 from providing auto transportation services.</w:t>
      </w:r>
    </w:p>
    <w:p w14:paraId="0BBF40AC" w14:textId="1958A4E1" w:rsidR="005B1D9F" w:rsidRDefault="00EA75F4"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W</w:t>
      </w:r>
      <w:r w:rsidR="0055102F">
        <w:rPr>
          <w:sz w:val="24"/>
        </w:rPr>
        <w:t xml:space="preserve">e </w:t>
      </w:r>
      <w:r w:rsidR="00277D3F">
        <w:rPr>
          <w:sz w:val="24"/>
        </w:rPr>
        <w:t xml:space="preserve">therefore </w:t>
      </w:r>
      <w:r w:rsidR="0055102F">
        <w:rPr>
          <w:sz w:val="24"/>
        </w:rPr>
        <w:t>will</w:t>
      </w:r>
      <w:r w:rsidR="003723DE">
        <w:rPr>
          <w:sz w:val="24"/>
        </w:rPr>
        <w:t xml:space="preserve"> exercise our discretion to </w:t>
      </w:r>
      <w:r w:rsidR="00244F5A">
        <w:rPr>
          <w:sz w:val="24"/>
        </w:rPr>
        <w:t>continue to suspend</w:t>
      </w:r>
      <w:r w:rsidR="0055102F">
        <w:rPr>
          <w:sz w:val="24"/>
        </w:rPr>
        <w:t xml:space="preserve"> the $20,000 portion of the penalty </w:t>
      </w:r>
      <w:r w:rsidR="000B592D">
        <w:rPr>
          <w:sz w:val="24"/>
        </w:rPr>
        <w:t>assessed in</w:t>
      </w:r>
      <w:r w:rsidR="00B677D6">
        <w:rPr>
          <w:sz w:val="24"/>
        </w:rPr>
        <w:t xml:space="preserve"> Order 02</w:t>
      </w:r>
      <w:r w:rsidR="005B1D9F">
        <w:rPr>
          <w:sz w:val="24"/>
        </w:rPr>
        <w:t xml:space="preserve">, and </w:t>
      </w:r>
      <w:r w:rsidR="0007279E">
        <w:rPr>
          <w:sz w:val="24"/>
        </w:rPr>
        <w:t xml:space="preserve">also </w:t>
      </w:r>
      <w:r w:rsidR="005B1D9F">
        <w:rPr>
          <w:sz w:val="24"/>
        </w:rPr>
        <w:t xml:space="preserve">suspend the remaining $5,000 unpaid portion of the </w:t>
      </w:r>
      <w:r w:rsidR="002443C7">
        <w:rPr>
          <w:sz w:val="24"/>
        </w:rPr>
        <w:t xml:space="preserve">$5,200 </w:t>
      </w:r>
      <w:r w:rsidR="005B1D9F">
        <w:rPr>
          <w:sz w:val="24"/>
        </w:rPr>
        <w:t>penalty imposed by Order 02.</w:t>
      </w:r>
      <w:r w:rsidR="00F04E62">
        <w:rPr>
          <w:rStyle w:val="FootnoteReference"/>
          <w:sz w:val="24"/>
        </w:rPr>
        <w:footnoteReference w:id="5"/>
      </w:r>
      <w:r w:rsidR="0055102F">
        <w:rPr>
          <w:sz w:val="24"/>
        </w:rPr>
        <w:t xml:space="preserve"> </w:t>
      </w:r>
      <w:r w:rsidR="00F04E62">
        <w:rPr>
          <w:sz w:val="24"/>
        </w:rPr>
        <w:t>Although w</w:t>
      </w:r>
      <w:r w:rsidR="005B1D9F">
        <w:rPr>
          <w:sz w:val="24"/>
        </w:rPr>
        <w:t>e cannot</w:t>
      </w:r>
      <w:r w:rsidR="00F04E62">
        <w:rPr>
          <w:sz w:val="24"/>
        </w:rPr>
        <w:t xml:space="preserve"> </w:t>
      </w:r>
      <w:r w:rsidR="005B1D9F">
        <w:rPr>
          <w:sz w:val="24"/>
        </w:rPr>
        <w:t>relieve the Company of its obligation to repay the $1,000 penalty currently in collections with AllianceOne, we will remove the condition that</w:t>
      </w:r>
      <w:r w:rsidR="002443C7">
        <w:rPr>
          <w:sz w:val="24"/>
        </w:rPr>
        <w:t xml:space="preserve"> </w:t>
      </w:r>
      <w:r w:rsidR="00277D3F">
        <w:rPr>
          <w:sz w:val="24"/>
        </w:rPr>
        <w:t xml:space="preserve">the Company must make that </w:t>
      </w:r>
      <w:r w:rsidR="005B1D9F">
        <w:rPr>
          <w:sz w:val="24"/>
        </w:rPr>
        <w:t>payment to avoid imposition of the suspended penalty. Accordingly, a total of $25,000 in penalties will be suspended for a period of three years, and then waived, subject to the condition that the Company</w:t>
      </w:r>
      <w:r w:rsidR="005B1D9F" w:rsidRPr="0055102F">
        <w:rPr>
          <w:sz w:val="24"/>
        </w:rPr>
        <w:t xml:space="preserve"> cease and desist all auto transportation operations.</w:t>
      </w:r>
    </w:p>
    <w:p w14:paraId="0E707F23" w14:textId="45A69F75" w:rsidR="00154800" w:rsidRDefault="00F04E62" w:rsidP="00F04E62">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Ultimately, the Commission’s goal in any enforcement proceeding is compliance. That goal would be best served in this instance by preserving the suspension of $25,000 in penalties to provide the Company with sufficient incentive to permanently shut down its </w:t>
      </w:r>
      <w:r w:rsidR="00277D3F">
        <w:rPr>
          <w:sz w:val="24"/>
        </w:rPr>
        <w:t xml:space="preserve">auto transportation </w:t>
      </w:r>
      <w:r>
        <w:rPr>
          <w:sz w:val="24"/>
        </w:rPr>
        <w:t xml:space="preserve">operations. </w:t>
      </w:r>
      <w:r w:rsidR="00277D3F">
        <w:rPr>
          <w:sz w:val="24"/>
        </w:rPr>
        <w:t>The Commission</w:t>
      </w:r>
      <w:r w:rsidR="00642E28">
        <w:rPr>
          <w:sz w:val="24"/>
        </w:rPr>
        <w:t xml:space="preserve">’s leniency, however, will end should the Company once again violate the law. </w:t>
      </w:r>
      <w:r w:rsidR="00277D3F">
        <w:rPr>
          <w:sz w:val="24"/>
        </w:rPr>
        <w:t>I</w:t>
      </w:r>
      <w:r>
        <w:rPr>
          <w:sz w:val="24"/>
        </w:rPr>
        <w:t xml:space="preserve">f </w:t>
      </w:r>
      <w:r w:rsidR="00277D3F">
        <w:rPr>
          <w:sz w:val="24"/>
        </w:rPr>
        <w:t>SeaTac Airport 24</w:t>
      </w:r>
      <w:r>
        <w:rPr>
          <w:sz w:val="24"/>
        </w:rPr>
        <w:t xml:space="preserve"> continues to operate without authority from the Commission in violation of this Order, the $25,000 </w:t>
      </w:r>
      <w:r w:rsidR="0011045D">
        <w:rPr>
          <w:sz w:val="24"/>
        </w:rPr>
        <w:t xml:space="preserve">suspended </w:t>
      </w:r>
      <w:r>
        <w:rPr>
          <w:sz w:val="24"/>
        </w:rPr>
        <w:t xml:space="preserve">penalty </w:t>
      </w:r>
      <w:r w:rsidR="0011045D">
        <w:rPr>
          <w:sz w:val="24"/>
        </w:rPr>
        <w:t xml:space="preserve">will immediately </w:t>
      </w:r>
      <w:r w:rsidR="000660B4">
        <w:rPr>
          <w:sz w:val="24"/>
        </w:rPr>
        <w:t xml:space="preserve">become </w:t>
      </w:r>
      <w:r w:rsidR="0011045D">
        <w:rPr>
          <w:sz w:val="24"/>
        </w:rPr>
        <w:t>due and payable</w:t>
      </w:r>
      <w:r>
        <w:rPr>
          <w:sz w:val="24"/>
        </w:rPr>
        <w:t xml:space="preserve">. </w:t>
      </w:r>
    </w:p>
    <w:p w14:paraId="6B5F2875" w14:textId="77777777" w:rsidR="00E57D25" w:rsidRDefault="00E57D25" w:rsidP="00E57D25">
      <w:pPr>
        <w:widowControl/>
        <w:tabs>
          <w:tab w:val="left" w:pos="0"/>
        </w:tabs>
        <w:autoSpaceDE/>
        <w:autoSpaceDN/>
        <w:adjustRightInd/>
        <w:spacing w:after="240" w:line="276" w:lineRule="auto"/>
        <w:rPr>
          <w:sz w:val="24"/>
        </w:rPr>
      </w:pPr>
    </w:p>
    <w:p w14:paraId="3CA00D8F" w14:textId="77777777" w:rsidR="00E57D25" w:rsidRPr="00F04E62" w:rsidRDefault="00E57D25" w:rsidP="00E57D25">
      <w:pPr>
        <w:widowControl/>
        <w:tabs>
          <w:tab w:val="left" w:pos="0"/>
        </w:tabs>
        <w:autoSpaceDE/>
        <w:autoSpaceDN/>
        <w:adjustRightInd/>
        <w:spacing w:after="240" w:line="276" w:lineRule="auto"/>
        <w:rPr>
          <w:sz w:val="24"/>
        </w:rPr>
      </w:pPr>
    </w:p>
    <w:p w14:paraId="25435E6C" w14:textId="77777777" w:rsidR="00154800" w:rsidRPr="00154800" w:rsidRDefault="00154800" w:rsidP="00E57D25">
      <w:pPr>
        <w:pStyle w:val="Heading1"/>
      </w:pPr>
      <w:r w:rsidRPr="00154800">
        <w:t>FINDINGS AND CONCLUSIONS</w:t>
      </w:r>
    </w:p>
    <w:p w14:paraId="248A22F0" w14:textId="2149D9C1" w:rsidR="00154800" w:rsidRPr="00154800" w:rsidRDefault="00154800" w:rsidP="00E57D25">
      <w:pPr>
        <w:widowControl/>
        <w:numPr>
          <w:ilvl w:val="0"/>
          <w:numId w:val="4"/>
        </w:numPr>
        <w:tabs>
          <w:tab w:val="clear" w:pos="3240"/>
          <w:tab w:val="num" w:pos="0"/>
        </w:tabs>
        <w:autoSpaceDE/>
        <w:autoSpaceDN/>
        <w:adjustRightInd/>
        <w:spacing w:after="240" w:line="288" w:lineRule="auto"/>
        <w:ind w:left="720" w:hanging="1440"/>
        <w:rPr>
          <w:sz w:val="24"/>
        </w:rPr>
      </w:pPr>
      <w:r w:rsidRPr="00154800">
        <w:rPr>
          <w:sz w:val="24"/>
        </w:rPr>
        <w:t>(1)</w:t>
      </w:r>
      <w:r w:rsidRPr="00154800">
        <w:rPr>
          <w:sz w:val="24"/>
        </w:rPr>
        <w:tab/>
      </w:r>
      <w:r>
        <w:rPr>
          <w:sz w:val="24"/>
        </w:rPr>
        <w:t xml:space="preserve">The </w:t>
      </w:r>
      <w:r w:rsidRPr="00154800">
        <w:rPr>
          <w:sz w:val="24"/>
        </w:rPr>
        <w:t xml:space="preserve">Commission is an agency of the State of Washington, vested by statute with authority to regulate rates, rules, regulations, and practices of public service companies, including </w:t>
      </w:r>
      <w:r w:rsidR="0024201C">
        <w:rPr>
          <w:sz w:val="24"/>
        </w:rPr>
        <w:t>auto transportation c</w:t>
      </w:r>
      <w:r w:rsidR="000F27D8">
        <w:rPr>
          <w:sz w:val="24"/>
        </w:rPr>
        <w:t>ompanies</w:t>
      </w:r>
      <w:r w:rsidRPr="00154800">
        <w:rPr>
          <w:sz w:val="24"/>
        </w:rPr>
        <w:t>, and has jurisdiction over the parties and subject matter of this proceeding.</w:t>
      </w:r>
    </w:p>
    <w:p w14:paraId="40B28781" w14:textId="77777777" w:rsidR="00154800" w:rsidRPr="00154800" w:rsidRDefault="00154800" w:rsidP="00E57D25">
      <w:pPr>
        <w:widowControl/>
        <w:numPr>
          <w:ilvl w:val="0"/>
          <w:numId w:val="4"/>
        </w:numPr>
        <w:tabs>
          <w:tab w:val="clear" w:pos="3240"/>
          <w:tab w:val="num" w:pos="0"/>
        </w:tabs>
        <w:autoSpaceDE/>
        <w:autoSpaceDN/>
        <w:adjustRightInd/>
        <w:spacing w:after="240" w:line="288" w:lineRule="auto"/>
        <w:ind w:left="720" w:hanging="1440"/>
        <w:rPr>
          <w:sz w:val="24"/>
        </w:rPr>
      </w:pPr>
      <w:r w:rsidRPr="00154800">
        <w:rPr>
          <w:sz w:val="24"/>
        </w:rPr>
        <w:t>(2)</w:t>
      </w:r>
      <w:r w:rsidRPr="00154800">
        <w:rPr>
          <w:sz w:val="24"/>
        </w:rPr>
        <w:tab/>
        <w:t>SeaTac Airport 24 is an auto transportation company subject to Commission regulation.</w:t>
      </w:r>
    </w:p>
    <w:p w14:paraId="102D186F" w14:textId="02824D00" w:rsidR="00154800" w:rsidRPr="00154800" w:rsidRDefault="00154800" w:rsidP="00E57D25">
      <w:pPr>
        <w:widowControl/>
        <w:numPr>
          <w:ilvl w:val="0"/>
          <w:numId w:val="4"/>
        </w:numPr>
        <w:tabs>
          <w:tab w:val="clear" w:pos="3240"/>
          <w:tab w:val="num" w:pos="0"/>
        </w:tabs>
        <w:autoSpaceDE/>
        <w:autoSpaceDN/>
        <w:adjustRightInd/>
        <w:spacing w:after="240" w:line="288" w:lineRule="auto"/>
        <w:ind w:left="720" w:hanging="1440"/>
        <w:rPr>
          <w:sz w:val="24"/>
        </w:rPr>
      </w:pPr>
      <w:r w:rsidRPr="00154800">
        <w:rPr>
          <w:sz w:val="24"/>
        </w:rPr>
        <w:t>(3)</w:t>
      </w:r>
      <w:r w:rsidRPr="00154800">
        <w:rPr>
          <w:sz w:val="24"/>
        </w:rPr>
        <w:tab/>
        <w:t xml:space="preserve">SeaTac Airport 24 </w:t>
      </w:r>
      <w:r w:rsidR="00EA75F4">
        <w:rPr>
          <w:sz w:val="24"/>
        </w:rPr>
        <w:t xml:space="preserve">operated as an auto transportation </w:t>
      </w:r>
      <w:r w:rsidR="002943C3">
        <w:rPr>
          <w:sz w:val="24"/>
        </w:rPr>
        <w:t xml:space="preserve">and charter and excursion </w:t>
      </w:r>
      <w:r w:rsidR="00EA75F4">
        <w:rPr>
          <w:sz w:val="24"/>
        </w:rPr>
        <w:t xml:space="preserve">carrier in violation of </w:t>
      </w:r>
      <w:r w:rsidR="00457059">
        <w:rPr>
          <w:sz w:val="24"/>
        </w:rPr>
        <w:t xml:space="preserve">Order 02, which required the Company to cease and desist all auto transportation operations </w:t>
      </w:r>
      <w:r w:rsidR="001121AE" w:rsidRPr="00BD51C0">
        <w:rPr>
          <w:sz w:val="24"/>
        </w:rPr>
        <w:t>until the Company’s certificate is reinstated or the Company is granted a new certificate</w:t>
      </w:r>
      <w:r w:rsidR="00457059">
        <w:rPr>
          <w:sz w:val="24"/>
        </w:rPr>
        <w:t>.</w:t>
      </w:r>
      <w:r w:rsidR="002943C3">
        <w:rPr>
          <w:sz w:val="24"/>
        </w:rPr>
        <w:t xml:space="preserve"> </w:t>
      </w:r>
    </w:p>
    <w:p w14:paraId="394E7814" w14:textId="4916D65A" w:rsidR="00154800" w:rsidRPr="00154800" w:rsidRDefault="00154800" w:rsidP="00E57D25">
      <w:pPr>
        <w:widowControl/>
        <w:numPr>
          <w:ilvl w:val="0"/>
          <w:numId w:val="4"/>
        </w:numPr>
        <w:tabs>
          <w:tab w:val="clear" w:pos="3240"/>
          <w:tab w:val="num" w:pos="0"/>
        </w:tabs>
        <w:autoSpaceDE/>
        <w:autoSpaceDN/>
        <w:adjustRightInd/>
        <w:spacing w:after="240" w:line="288" w:lineRule="auto"/>
        <w:ind w:left="720" w:hanging="1440"/>
        <w:rPr>
          <w:sz w:val="24"/>
        </w:rPr>
      </w:pPr>
      <w:r w:rsidRPr="00154800">
        <w:rPr>
          <w:sz w:val="24"/>
        </w:rPr>
        <w:t>(4)</w:t>
      </w:r>
      <w:r w:rsidRPr="00154800">
        <w:rPr>
          <w:sz w:val="24"/>
        </w:rPr>
        <w:tab/>
        <w:t>SeaTac Airport 24</w:t>
      </w:r>
      <w:r w:rsidR="00EA75F4">
        <w:rPr>
          <w:sz w:val="24"/>
        </w:rPr>
        <w:t xml:space="preserve">’s application for reinstatement of its auto transportation </w:t>
      </w:r>
      <w:r w:rsidR="002943C3">
        <w:rPr>
          <w:sz w:val="24"/>
        </w:rPr>
        <w:t>and charter and excursion certificate should be denied.</w:t>
      </w:r>
    </w:p>
    <w:p w14:paraId="41338439" w14:textId="0F7B2636" w:rsidR="00154800" w:rsidRDefault="002943C3" w:rsidP="00E57D25">
      <w:pPr>
        <w:widowControl/>
        <w:numPr>
          <w:ilvl w:val="0"/>
          <w:numId w:val="4"/>
        </w:numPr>
        <w:tabs>
          <w:tab w:val="clear" w:pos="3240"/>
          <w:tab w:val="num" w:pos="0"/>
        </w:tabs>
        <w:autoSpaceDE/>
        <w:autoSpaceDN/>
        <w:adjustRightInd/>
        <w:spacing w:after="240" w:line="288" w:lineRule="auto"/>
        <w:ind w:left="720" w:hanging="1440"/>
        <w:rPr>
          <w:sz w:val="24"/>
        </w:rPr>
      </w:pPr>
      <w:r>
        <w:rPr>
          <w:sz w:val="24"/>
        </w:rPr>
        <w:t>(5)</w:t>
      </w:r>
      <w:r>
        <w:rPr>
          <w:sz w:val="24"/>
        </w:rPr>
        <w:tab/>
      </w:r>
      <w:r w:rsidR="00975EBD">
        <w:rPr>
          <w:sz w:val="24"/>
        </w:rPr>
        <w:t>The Commission should suspend</w:t>
      </w:r>
      <w:r w:rsidR="000660B4">
        <w:rPr>
          <w:sz w:val="24"/>
        </w:rPr>
        <w:t xml:space="preserve"> t</w:t>
      </w:r>
      <w:r>
        <w:rPr>
          <w:sz w:val="24"/>
        </w:rPr>
        <w:t xml:space="preserve">he $20,000 </w:t>
      </w:r>
      <w:r w:rsidR="00975EBD">
        <w:rPr>
          <w:sz w:val="24"/>
        </w:rPr>
        <w:t xml:space="preserve">portion of the </w:t>
      </w:r>
      <w:r>
        <w:rPr>
          <w:sz w:val="24"/>
        </w:rPr>
        <w:t xml:space="preserve">penalty </w:t>
      </w:r>
      <w:r w:rsidR="00975EBD">
        <w:rPr>
          <w:sz w:val="24"/>
        </w:rPr>
        <w:t xml:space="preserve">the Commission previously </w:t>
      </w:r>
      <w:r>
        <w:rPr>
          <w:sz w:val="24"/>
        </w:rPr>
        <w:t>assessed</w:t>
      </w:r>
      <w:r w:rsidR="000660B4">
        <w:rPr>
          <w:sz w:val="24"/>
        </w:rPr>
        <w:t xml:space="preserve"> and suspended</w:t>
      </w:r>
      <w:r>
        <w:rPr>
          <w:sz w:val="24"/>
        </w:rPr>
        <w:t xml:space="preserve"> </w:t>
      </w:r>
      <w:r w:rsidR="000660B4">
        <w:rPr>
          <w:sz w:val="24"/>
        </w:rPr>
        <w:t xml:space="preserve">and the remaining $5,000 balance of the $5,200 penalty </w:t>
      </w:r>
      <w:r w:rsidR="00975EBD">
        <w:rPr>
          <w:sz w:val="24"/>
        </w:rPr>
        <w:t xml:space="preserve">the Commission did not suspend for a period of </w:t>
      </w:r>
      <w:r w:rsidR="000F27D8">
        <w:rPr>
          <w:sz w:val="24"/>
        </w:rPr>
        <w:t xml:space="preserve">three years </w:t>
      </w:r>
      <w:r w:rsidR="00975EBD">
        <w:rPr>
          <w:sz w:val="24"/>
        </w:rPr>
        <w:t xml:space="preserve">on the condition </w:t>
      </w:r>
      <w:r>
        <w:rPr>
          <w:sz w:val="24"/>
        </w:rPr>
        <w:t>that SeaTac Airport 24 refrains from all auto transportation operations.</w:t>
      </w:r>
      <w:r w:rsidR="00154800" w:rsidRPr="00154800">
        <w:rPr>
          <w:sz w:val="24"/>
        </w:rPr>
        <w:t xml:space="preserve"> </w:t>
      </w:r>
    </w:p>
    <w:p w14:paraId="475D8FB7" w14:textId="77777777" w:rsidR="00E57D25" w:rsidRPr="00154800" w:rsidRDefault="00E57D25" w:rsidP="00E57D25">
      <w:pPr>
        <w:widowControl/>
        <w:autoSpaceDE/>
        <w:autoSpaceDN/>
        <w:adjustRightInd/>
        <w:spacing w:line="288" w:lineRule="auto"/>
        <w:ind w:left="720"/>
        <w:rPr>
          <w:sz w:val="24"/>
        </w:rPr>
      </w:pPr>
    </w:p>
    <w:p w14:paraId="706445A9" w14:textId="77777777" w:rsidR="00154800" w:rsidRPr="00154800" w:rsidRDefault="00154800" w:rsidP="00E57D25">
      <w:pPr>
        <w:pStyle w:val="Heading1"/>
      </w:pPr>
      <w:r w:rsidRPr="00154800">
        <w:t>ORDER</w:t>
      </w:r>
    </w:p>
    <w:p w14:paraId="6921327F" w14:textId="77777777" w:rsidR="00154800" w:rsidRPr="00154800" w:rsidRDefault="00154800" w:rsidP="00E57D25">
      <w:pPr>
        <w:spacing w:after="240" w:line="288" w:lineRule="auto"/>
        <w:rPr>
          <w:sz w:val="24"/>
        </w:rPr>
      </w:pPr>
      <w:r w:rsidRPr="00154800">
        <w:rPr>
          <w:sz w:val="24"/>
        </w:rPr>
        <w:t>THE COMMISSION ORDERS That</w:t>
      </w:r>
    </w:p>
    <w:p w14:paraId="0F99BFCB" w14:textId="5769C36E" w:rsidR="00154800" w:rsidRPr="00154800" w:rsidRDefault="00154800" w:rsidP="00E57D25">
      <w:pPr>
        <w:widowControl/>
        <w:numPr>
          <w:ilvl w:val="0"/>
          <w:numId w:val="4"/>
        </w:numPr>
        <w:tabs>
          <w:tab w:val="clear" w:pos="3240"/>
          <w:tab w:val="num" w:pos="0"/>
        </w:tabs>
        <w:autoSpaceDE/>
        <w:autoSpaceDN/>
        <w:adjustRightInd/>
        <w:spacing w:after="240" w:line="288" w:lineRule="auto"/>
        <w:ind w:left="720" w:hanging="1440"/>
        <w:rPr>
          <w:sz w:val="24"/>
        </w:rPr>
      </w:pPr>
      <w:r w:rsidRPr="00154800">
        <w:rPr>
          <w:sz w:val="24"/>
        </w:rPr>
        <w:t>(1)</w:t>
      </w:r>
      <w:r w:rsidRPr="00154800">
        <w:rPr>
          <w:sz w:val="24"/>
        </w:rPr>
        <w:tab/>
        <w:t xml:space="preserve">Sani Mahama Maurou d/b/a SeaTac Airport 24’s </w:t>
      </w:r>
      <w:r>
        <w:rPr>
          <w:sz w:val="24"/>
        </w:rPr>
        <w:t xml:space="preserve">application for reinstatement of </w:t>
      </w:r>
      <w:r w:rsidRPr="00154800">
        <w:rPr>
          <w:sz w:val="24"/>
        </w:rPr>
        <w:t xml:space="preserve">auto transportation </w:t>
      </w:r>
      <w:r>
        <w:rPr>
          <w:sz w:val="24"/>
        </w:rPr>
        <w:t xml:space="preserve">certificate C-65615 is </w:t>
      </w:r>
      <w:r w:rsidR="002943C3">
        <w:rPr>
          <w:sz w:val="24"/>
        </w:rPr>
        <w:t>DENIED</w:t>
      </w:r>
      <w:r w:rsidRPr="00154800">
        <w:rPr>
          <w:sz w:val="24"/>
        </w:rPr>
        <w:t xml:space="preserve">. Sani Mahama Maurou d/b/a SeaTac Airport 24 must cease and desist all </w:t>
      </w:r>
      <w:r w:rsidR="00642E28">
        <w:rPr>
          <w:sz w:val="24"/>
        </w:rPr>
        <w:t xml:space="preserve">regulated auto transportation </w:t>
      </w:r>
      <w:r>
        <w:rPr>
          <w:sz w:val="24"/>
        </w:rPr>
        <w:t>operations</w:t>
      </w:r>
      <w:r w:rsidRPr="00154800">
        <w:rPr>
          <w:sz w:val="24"/>
        </w:rPr>
        <w:t xml:space="preserve">. </w:t>
      </w:r>
    </w:p>
    <w:p w14:paraId="105E3B1A" w14:textId="72917FCE" w:rsidR="00642E28" w:rsidRDefault="00154800" w:rsidP="00E57D25">
      <w:pPr>
        <w:widowControl/>
        <w:numPr>
          <w:ilvl w:val="0"/>
          <w:numId w:val="4"/>
        </w:numPr>
        <w:tabs>
          <w:tab w:val="clear" w:pos="3240"/>
          <w:tab w:val="num" w:pos="0"/>
        </w:tabs>
        <w:autoSpaceDE/>
        <w:autoSpaceDN/>
        <w:adjustRightInd/>
        <w:spacing w:after="240" w:line="288" w:lineRule="auto"/>
        <w:ind w:left="720" w:hanging="1440"/>
        <w:rPr>
          <w:sz w:val="24"/>
        </w:rPr>
      </w:pPr>
      <w:r w:rsidRPr="00154800">
        <w:rPr>
          <w:sz w:val="24"/>
        </w:rPr>
        <w:t>(2)</w:t>
      </w:r>
      <w:r w:rsidRPr="00154800">
        <w:rPr>
          <w:sz w:val="24"/>
        </w:rPr>
        <w:tab/>
      </w:r>
      <w:r w:rsidR="00642E28">
        <w:rPr>
          <w:sz w:val="24"/>
        </w:rPr>
        <w:t>The Commission suspends b</w:t>
      </w:r>
      <w:r w:rsidR="000660B4">
        <w:rPr>
          <w:sz w:val="24"/>
        </w:rPr>
        <w:t xml:space="preserve">oth the $20,000 </w:t>
      </w:r>
      <w:r w:rsidR="00642E28">
        <w:rPr>
          <w:sz w:val="24"/>
        </w:rPr>
        <w:t xml:space="preserve">portion of </w:t>
      </w:r>
      <w:r w:rsidR="000660B4">
        <w:rPr>
          <w:sz w:val="24"/>
        </w:rPr>
        <w:t xml:space="preserve">penalty </w:t>
      </w:r>
      <w:r w:rsidR="00642E28">
        <w:rPr>
          <w:sz w:val="24"/>
        </w:rPr>
        <w:t xml:space="preserve">the Commission previously </w:t>
      </w:r>
      <w:r w:rsidR="000660B4">
        <w:rPr>
          <w:sz w:val="24"/>
        </w:rPr>
        <w:t xml:space="preserve">assessed and suspended and the remaining $5,000 balance of the $5,200 penalty </w:t>
      </w:r>
      <w:r w:rsidR="00642E28">
        <w:rPr>
          <w:sz w:val="24"/>
        </w:rPr>
        <w:t>the Commission did not suspend</w:t>
      </w:r>
      <w:r w:rsidR="002943C3" w:rsidRPr="002943C3">
        <w:rPr>
          <w:sz w:val="24"/>
        </w:rPr>
        <w:t xml:space="preserve"> for a period of three years from the date of this Order</w:t>
      </w:r>
      <w:r w:rsidR="000F27D8">
        <w:rPr>
          <w:sz w:val="24"/>
        </w:rPr>
        <w:t xml:space="preserve"> </w:t>
      </w:r>
      <w:r w:rsidR="00642E28">
        <w:rPr>
          <w:sz w:val="24"/>
        </w:rPr>
        <w:t>on</w:t>
      </w:r>
      <w:r w:rsidR="00975EBD">
        <w:rPr>
          <w:sz w:val="24"/>
        </w:rPr>
        <w:t xml:space="preserve"> the</w:t>
      </w:r>
      <w:r w:rsidR="00642E28">
        <w:rPr>
          <w:sz w:val="24"/>
        </w:rPr>
        <w:t xml:space="preserve"> condition that</w:t>
      </w:r>
      <w:r w:rsidR="002943C3" w:rsidRPr="002943C3">
        <w:rPr>
          <w:sz w:val="24"/>
        </w:rPr>
        <w:t xml:space="preserve"> </w:t>
      </w:r>
      <w:r w:rsidRPr="002943C3">
        <w:rPr>
          <w:sz w:val="24"/>
        </w:rPr>
        <w:t xml:space="preserve">Sani Mahama Maurou d/b/a SeaTac Airport 24 </w:t>
      </w:r>
      <w:r w:rsidR="002943C3" w:rsidRPr="002943C3">
        <w:rPr>
          <w:sz w:val="24"/>
        </w:rPr>
        <w:t>ceases and desists all auto transportation operations.</w:t>
      </w:r>
    </w:p>
    <w:p w14:paraId="2321F5BC" w14:textId="74795F43" w:rsidR="00154800" w:rsidRPr="00154800" w:rsidRDefault="00642E28" w:rsidP="00E57D25">
      <w:pPr>
        <w:widowControl/>
        <w:numPr>
          <w:ilvl w:val="0"/>
          <w:numId w:val="4"/>
        </w:numPr>
        <w:tabs>
          <w:tab w:val="clear" w:pos="3240"/>
          <w:tab w:val="num" w:pos="0"/>
        </w:tabs>
        <w:autoSpaceDE/>
        <w:autoSpaceDN/>
        <w:adjustRightInd/>
        <w:spacing w:after="240" w:line="288" w:lineRule="auto"/>
        <w:ind w:left="720" w:hanging="1440"/>
        <w:rPr>
          <w:sz w:val="24"/>
        </w:rPr>
      </w:pPr>
      <w:r>
        <w:rPr>
          <w:sz w:val="24"/>
        </w:rPr>
        <w:lastRenderedPageBreak/>
        <w:t>(3)</w:t>
      </w:r>
      <w:r>
        <w:rPr>
          <w:sz w:val="24"/>
        </w:rPr>
        <w:tab/>
        <w:t xml:space="preserve">If </w:t>
      </w:r>
      <w:r w:rsidRPr="002943C3">
        <w:rPr>
          <w:sz w:val="24"/>
        </w:rPr>
        <w:t>Sani Mahama Maurou d/b/a SeaTac Airport 24</w:t>
      </w:r>
      <w:r>
        <w:rPr>
          <w:sz w:val="24"/>
        </w:rPr>
        <w:t xml:space="preserve"> offers or provides auto transportation services in violation of this Order, the $25,000 suspended penalty will become immediately due and payable.</w:t>
      </w:r>
    </w:p>
    <w:p w14:paraId="68DCF214" w14:textId="016130F7" w:rsidR="00154800" w:rsidRPr="00154800" w:rsidRDefault="00154800" w:rsidP="00154800">
      <w:pPr>
        <w:spacing w:line="288" w:lineRule="auto"/>
        <w:rPr>
          <w:sz w:val="24"/>
        </w:rPr>
      </w:pPr>
      <w:r w:rsidRPr="00154800">
        <w:rPr>
          <w:sz w:val="24"/>
        </w:rPr>
        <w:t xml:space="preserve">DATED at Olympia, Washington, and effective </w:t>
      </w:r>
      <w:r w:rsidR="0037558E">
        <w:rPr>
          <w:sz w:val="24"/>
        </w:rPr>
        <w:t>July 1</w:t>
      </w:r>
      <w:r w:rsidR="000660B4">
        <w:rPr>
          <w:sz w:val="24"/>
        </w:rPr>
        <w:t>4</w:t>
      </w:r>
      <w:r>
        <w:rPr>
          <w:sz w:val="24"/>
        </w:rPr>
        <w:t>, 2016</w:t>
      </w:r>
      <w:r w:rsidRPr="00154800">
        <w:rPr>
          <w:sz w:val="24"/>
        </w:rPr>
        <w:t>.</w:t>
      </w:r>
    </w:p>
    <w:p w14:paraId="7F3FDFB9" w14:textId="77777777" w:rsidR="00154800" w:rsidRPr="00154800" w:rsidRDefault="00154800" w:rsidP="00154800">
      <w:pPr>
        <w:pStyle w:val="Header"/>
        <w:tabs>
          <w:tab w:val="clear" w:pos="4320"/>
          <w:tab w:val="clear" w:pos="8640"/>
        </w:tabs>
        <w:spacing w:line="288" w:lineRule="auto"/>
        <w:rPr>
          <w:sz w:val="24"/>
        </w:rPr>
      </w:pPr>
    </w:p>
    <w:p w14:paraId="5076C314" w14:textId="77777777" w:rsidR="00154800" w:rsidRPr="00154800" w:rsidRDefault="00154800" w:rsidP="00154800">
      <w:pPr>
        <w:spacing w:line="288" w:lineRule="auto"/>
        <w:jc w:val="center"/>
        <w:rPr>
          <w:sz w:val="24"/>
        </w:rPr>
      </w:pPr>
      <w:r w:rsidRPr="00154800">
        <w:rPr>
          <w:sz w:val="24"/>
        </w:rPr>
        <w:t>WASHINGTON UTILITIES AND TRANSPORTATION COMMISSION</w:t>
      </w:r>
    </w:p>
    <w:p w14:paraId="7726AE4E" w14:textId="77777777" w:rsidR="00154800" w:rsidRPr="00154800" w:rsidRDefault="00154800" w:rsidP="00154800">
      <w:pPr>
        <w:pStyle w:val="Header"/>
        <w:tabs>
          <w:tab w:val="clear" w:pos="4320"/>
          <w:tab w:val="clear" w:pos="8640"/>
        </w:tabs>
        <w:spacing w:line="288" w:lineRule="auto"/>
        <w:rPr>
          <w:sz w:val="24"/>
        </w:rPr>
      </w:pPr>
    </w:p>
    <w:p w14:paraId="21F9D096" w14:textId="77777777" w:rsidR="00154800" w:rsidRPr="00154800" w:rsidRDefault="00154800" w:rsidP="00154800">
      <w:pPr>
        <w:spacing w:line="288" w:lineRule="auto"/>
        <w:ind w:left="2880" w:firstLine="720"/>
        <w:jc w:val="center"/>
        <w:rPr>
          <w:sz w:val="24"/>
        </w:rPr>
      </w:pPr>
    </w:p>
    <w:p w14:paraId="07C3D3DA" w14:textId="77777777" w:rsidR="00154800" w:rsidRPr="00154800" w:rsidRDefault="00154800" w:rsidP="00154800">
      <w:pPr>
        <w:spacing w:line="288" w:lineRule="auto"/>
        <w:rPr>
          <w:sz w:val="24"/>
        </w:rPr>
      </w:pPr>
    </w:p>
    <w:p w14:paraId="7EA2FF00" w14:textId="77777777" w:rsidR="00154800" w:rsidRPr="00154800" w:rsidRDefault="00154800" w:rsidP="00154800">
      <w:pPr>
        <w:spacing w:line="288" w:lineRule="auto"/>
        <w:rPr>
          <w:sz w:val="24"/>
        </w:rPr>
      </w:pPr>
      <w:r w:rsidRPr="00154800">
        <w:rPr>
          <w:sz w:val="24"/>
        </w:rPr>
        <w:tab/>
      </w:r>
      <w:r w:rsidRPr="00154800">
        <w:rPr>
          <w:sz w:val="24"/>
        </w:rPr>
        <w:tab/>
      </w:r>
      <w:r w:rsidRPr="00154800">
        <w:rPr>
          <w:sz w:val="24"/>
        </w:rPr>
        <w:tab/>
      </w:r>
      <w:r w:rsidRPr="00154800">
        <w:rPr>
          <w:sz w:val="24"/>
        </w:rPr>
        <w:tab/>
      </w:r>
      <w:r w:rsidRPr="00154800">
        <w:rPr>
          <w:sz w:val="24"/>
        </w:rPr>
        <w:tab/>
      </w:r>
      <w:r w:rsidRPr="00154800">
        <w:rPr>
          <w:sz w:val="24"/>
        </w:rPr>
        <w:tab/>
        <w:t>RAYNE PEARSON</w:t>
      </w:r>
    </w:p>
    <w:p w14:paraId="4E1D94AA" w14:textId="77777777" w:rsidR="00154800" w:rsidRPr="00154800" w:rsidRDefault="00154800" w:rsidP="00154800">
      <w:pPr>
        <w:spacing w:line="288" w:lineRule="auto"/>
        <w:rPr>
          <w:sz w:val="24"/>
        </w:rPr>
      </w:pPr>
      <w:r w:rsidRPr="00154800">
        <w:rPr>
          <w:sz w:val="24"/>
        </w:rPr>
        <w:tab/>
      </w:r>
      <w:r w:rsidRPr="00154800">
        <w:rPr>
          <w:sz w:val="24"/>
        </w:rPr>
        <w:tab/>
      </w:r>
      <w:r w:rsidRPr="00154800">
        <w:rPr>
          <w:sz w:val="24"/>
        </w:rPr>
        <w:tab/>
      </w:r>
      <w:r w:rsidRPr="00154800">
        <w:rPr>
          <w:sz w:val="24"/>
        </w:rPr>
        <w:tab/>
      </w:r>
      <w:r w:rsidRPr="00154800">
        <w:rPr>
          <w:sz w:val="24"/>
        </w:rPr>
        <w:tab/>
      </w:r>
      <w:r w:rsidRPr="00154800">
        <w:rPr>
          <w:sz w:val="24"/>
        </w:rPr>
        <w:tab/>
        <w:t>Administrative Law Judge</w:t>
      </w:r>
    </w:p>
    <w:p w14:paraId="5FDD2CBA" w14:textId="77777777" w:rsidR="00154800" w:rsidRPr="00154800" w:rsidRDefault="00154800" w:rsidP="00154800">
      <w:pPr>
        <w:spacing w:line="24" w:lineRule="atLeast"/>
        <w:jc w:val="center"/>
        <w:rPr>
          <w:b/>
          <w:sz w:val="24"/>
        </w:rPr>
      </w:pPr>
    </w:p>
    <w:p w14:paraId="4309B5C9" w14:textId="77777777" w:rsidR="00154800" w:rsidRPr="00154800" w:rsidRDefault="00154800" w:rsidP="00154800">
      <w:pPr>
        <w:rPr>
          <w:b/>
          <w:sz w:val="24"/>
        </w:rPr>
      </w:pPr>
      <w:r w:rsidRPr="00154800">
        <w:rPr>
          <w:b/>
          <w:sz w:val="24"/>
        </w:rPr>
        <w:br w:type="page"/>
      </w:r>
    </w:p>
    <w:p w14:paraId="668FAE2B" w14:textId="77777777" w:rsidR="00154800" w:rsidRPr="00154800" w:rsidRDefault="00154800" w:rsidP="00154800">
      <w:pPr>
        <w:spacing w:line="24" w:lineRule="atLeast"/>
        <w:jc w:val="center"/>
        <w:rPr>
          <w:b/>
          <w:sz w:val="24"/>
        </w:rPr>
      </w:pPr>
    </w:p>
    <w:p w14:paraId="311992C5" w14:textId="77777777" w:rsidR="00154800" w:rsidRPr="00154800" w:rsidRDefault="00154800" w:rsidP="00154800">
      <w:pPr>
        <w:spacing w:line="24" w:lineRule="atLeast"/>
        <w:jc w:val="center"/>
        <w:rPr>
          <w:b/>
          <w:sz w:val="24"/>
        </w:rPr>
      </w:pPr>
      <w:r w:rsidRPr="00154800">
        <w:rPr>
          <w:b/>
          <w:sz w:val="24"/>
        </w:rPr>
        <w:t>NOTICE TO PARTIES</w:t>
      </w:r>
    </w:p>
    <w:p w14:paraId="3D205FAA" w14:textId="77777777" w:rsidR="00154800" w:rsidRPr="00154800" w:rsidRDefault="00154800" w:rsidP="00154800">
      <w:pPr>
        <w:spacing w:line="24" w:lineRule="atLeast"/>
        <w:rPr>
          <w:sz w:val="24"/>
        </w:rPr>
      </w:pPr>
    </w:p>
    <w:p w14:paraId="1E02DD45" w14:textId="77777777" w:rsidR="00154800" w:rsidRPr="00154800" w:rsidRDefault="00154800" w:rsidP="00154800">
      <w:pPr>
        <w:spacing w:line="24" w:lineRule="atLeast"/>
        <w:rPr>
          <w:rFonts w:eastAsia="Calibri"/>
          <w:sz w:val="24"/>
        </w:rPr>
      </w:pPr>
      <w:r w:rsidRPr="00154800">
        <w:rPr>
          <w:rFonts w:eastAsia="Calibri"/>
          <w:sz w:val="24"/>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6EEF51BE" w14:textId="77777777" w:rsidR="00154800" w:rsidRPr="00154800" w:rsidRDefault="00154800" w:rsidP="00154800">
      <w:pPr>
        <w:spacing w:line="24" w:lineRule="atLeast"/>
        <w:rPr>
          <w:rFonts w:eastAsia="Calibri"/>
          <w:sz w:val="24"/>
        </w:rPr>
      </w:pPr>
    </w:p>
    <w:p w14:paraId="6E1FD045" w14:textId="77777777" w:rsidR="00154800" w:rsidRPr="00154800" w:rsidRDefault="00154800" w:rsidP="00154800">
      <w:pPr>
        <w:spacing w:line="24" w:lineRule="atLeast"/>
        <w:rPr>
          <w:rFonts w:eastAsia="Calibri"/>
          <w:sz w:val="24"/>
        </w:rPr>
      </w:pPr>
      <w:r w:rsidRPr="00154800">
        <w:rPr>
          <w:rFonts w:eastAsia="Calibri"/>
          <w:sz w:val="24"/>
        </w:rPr>
        <w:t xml:space="preserve">WAC 480-07-825(2) provides that any party to this proceeding has twenty (20) days after the entry of this Initial Order to file a </w:t>
      </w:r>
      <w:r w:rsidRPr="00154800">
        <w:rPr>
          <w:rFonts w:eastAsia="Calibri"/>
          <w:i/>
          <w:sz w:val="24"/>
        </w:rPr>
        <w:t>Petition for Administrative Review</w:t>
      </w:r>
      <w:r w:rsidRPr="00154800">
        <w:rPr>
          <w:rFonts w:eastAsia="Calibri"/>
          <w:sz w:val="24"/>
        </w:rPr>
        <w:t xml:space="preserve">. What must be included in any Petition and other requirements for a Petition are stated in WAC 480-07-825(3). WAC 480-07-825(4) states that any party may file an </w:t>
      </w:r>
      <w:r w:rsidRPr="00154800">
        <w:rPr>
          <w:rFonts w:eastAsia="Calibri"/>
          <w:i/>
          <w:sz w:val="24"/>
        </w:rPr>
        <w:t xml:space="preserve">Answer </w:t>
      </w:r>
      <w:r w:rsidRPr="00154800">
        <w:rPr>
          <w:rFonts w:eastAsia="Calibri"/>
          <w:sz w:val="24"/>
        </w:rPr>
        <w:t xml:space="preserve">to a Petition for review within ten (10) days after service of the Petition.  </w:t>
      </w:r>
    </w:p>
    <w:p w14:paraId="5585D6C9" w14:textId="77777777" w:rsidR="00154800" w:rsidRPr="00154800" w:rsidRDefault="00154800" w:rsidP="00154800">
      <w:pPr>
        <w:spacing w:line="24" w:lineRule="atLeast"/>
        <w:rPr>
          <w:rFonts w:eastAsia="Calibri"/>
          <w:sz w:val="24"/>
        </w:rPr>
      </w:pPr>
    </w:p>
    <w:p w14:paraId="0A8DB045" w14:textId="77777777" w:rsidR="00154800" w:rsidRPr="00154800" w:rsidRDefault="00154800" w:rsidP="00154800">
      <w:pPr>
        <w:spacing w:line="24" w:lineRule="atLeast"/>
        <w:rPr>
          <w:rFonts w:eastAsia="Calibri"/>
          <w:sz w:val="24"/>
        </w:rPr>
      </w:pPr>
      <w:r w:rsidRPr="00154800">
        <w:rPr>
          <w:rFonts w:eastAsia="Calibri"/>
          <w:sz w:val="24"/>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78AFF2F9" w14:textId="77777777" w:rsidR="00154800" w:rsidRPr="00154800" w:rsidRDefault="00154800" w:rsidP="00154800">
      <w:pPr>
        <w:spacing w:line="24" w:lineRule="atLeast"/>
        <w:rPr>
          <w:rFonts w:eastAsia="Calibri"/>
          <w:sz w:val="24"/>
        </w:rPr>
      </w:pPr>
    </w:p>
    <w:p w14:paraId="1109253C" w14:textId="77777777" w:rsidR="00154800" w:rsidRPr="00154800" w:rsidRDefault="00154800" w:rsidP="00154800">
      <w:pPr>
        <w:spacing w:line="24" w:lineRule="atLeast"/>
        <w:rPr>
          <w:rFonts w:eastAsia="Calibri"/>
          <w:sz w:val="24"/>
        </w:rPr>
      </w:pPr>
      <w:r w:rsidRPr="00154800">
        <w:rPr>
          <w:rFonts w:eastAsia="Calibri"/>
          <w:sz w:val="24"/>
        </w:rPr>
        <w:t>RCW 80.01.060(3) provides that an Initial Order will become final without further Commission action if no party seeks administrative review of the Initial Order and if the Commission fails to exercise administrative review on its own motion.</w:t>
      </w:r>
    </w:p>
    <w:p w14:paraId="26E61C21" w14:textId="77777777" w:rsidR="00154800" w:rsidRPr="00154800" w:rsidRDefault="00154800" w:rsidP="00154800">
      <w:pPr>
        <w:spacing w:line="24" w:lineRule="atLeast"/>
        <w:rPr>
          <w:rFonts w:eastAsia="Calibri"/>
          <w:sz w:val="24"/>
        </w:rPr>
      </w:pPr>
    </w:p>
    <w:p w14:paraId="64D1F3B4" w14:textId="77777777" w:rsidR="00154800" w:rsidRPr="00154800" w:rsidRDefault="00154800" w:rsidP="00154800">
      <w:pPr>
        <w:spacing w:line="24" w:lineRule="atLeast"/>
        <w:rPr>
          <w:rFonts w:eastAsia="Calibri"/>
          <w:sz w:val="24"/>
        </w:rPr>
      </w:pPr>
      <w:r w:rsidRPr="00154800">
        <w:rPr>
          <w:rFonts w:eastAsia="Calibri"/>
          <w:sz w:val="24"/>
        </w:rPr>
        <w:t xml:space="preserve">One copy of any Petition or Answer filed must be served on each party of record with proof of service as required by WAC 480-07-150(8) and (9). An Original and </w:t>
      </w:r>
      <w:r w:rsidRPr="00154800">
        <w:rPr>
          <w:rFonts w:eastAsia="Calibri"/>
          <w:b/>
          <w:sz w:val="24"/>
        </w:rPr>
        <w:t>five (5)</w:t>
      </w:r>
      <w:r w:rsidRPr="00154800">
        <w:rPr>
          <w:rFonts w:eastAsia="Calibri"/>
          <w:sz w:val="24"/>
        </w:rPr>
        <w:t xml:space="preserve"> copies of any Petition or Answer must be filed by mail delivery to:</w:t>
      </w:r>
    </w:p>
    <w:p w14:paraId="657F38CC" w14:textId="77777777" w:rsidR="00154800" w:rsidRPr="00154800" w:rsidRDefault="00154800" w:rsidP="00154800">
      <w:pPr>
        <w:spacing w:line="24" w:lineRule="atLeast"/>
        <w:rPr>
          <w:rFonts w:eastAsia="Calibri"/>
          <w:sz w:val="24"/>
        </w:rPr>
      </w:pPr>
    </w:p>
    <w:p w14:paraId="5CB2E657" w14:textId="77777777" w:rsidR="00154800" w:rsidRPr="00154800" w:rsidRDefault="00154800" w:rsidP="00154800">
      <w:pPr>
        <w:spacing w:line="24" w:lineRule="atLeast"/>
        <w:rPr>
          <w:rFonts w:eastAsia="Calibri"/>
          <w:sz w:val="24"/>
        </w:rPr>
      </w:pPr>
      <w:r w:rsidRPr="00154800">
        <w:rPr>
          <w:rFonts w:eastAsia="Calibri"/>
          <w:sz w:val="24"/>
        </w:rPr>
        <w:t>Attn:  Steven V. King, Executive Director and Secretary</w:t>
      </w:r>
    </w:p>
    <w:p w14:paraId="563B7796" w14:textId="77777777" w:rsidR="00154800" w:rsidRPr="00154800" w:rsidRDefault="00154800" w:rsidP="00154800">
      <w:pPr>
        <w:spacing w:line="24" w:lineRule="atLeast"/>
        <w:rPr>
          <w:rFonts w:eastAsia="Calibri"/>
          <w:sz w:val="24"/>
        </w:rPr>
      </w:pPr>
      <w:r w:rsidRPr="00154800">
        <w:rPr>
          <w:rFonts w:eastAsia="Calibri"/>
          <w:sz w:val="24"/>
        </w:rPr>
        <w:t>Washington Utilities and Transportation Commission</w:t>
      </w:r>
    </w:p>
    <w:p w14:paraId="4267A97B" w14:textId="77777777" w:rsidR="00154800" w:rsidRPr="00154800" w:rsidRDefault="00154800" w:rsidP="00154800">
      <w:pPr>
        <w:spacing w:line="24" w:lineRule="atLeast"/>
        <w:rPr>
          <w:rFonts w:eastAsia="Calibri"/>
          <w:sz w:val="24"/>
        </w:rPr>
      </w:pPr>
      <w:r w:rsidRPr="00154800">
        <w:rPr>
          <w:rFonts w:eastAsia="Calibri"/>
          <w:sz w:val="24"/>
        </w:rPr>
        <w:t>P.O. Box 47250</w:t>
      </w:r>
    </w:p>
    <w:p w14:paraId="1DDDB46B" w14:textId="77777777" w:rsidR="00154800" w:rsidRPr="00154800" w:rsidRDefault="00154800" w:rsidP="00154800">
      <w:pPr>
        <w:spacing w:line="264" w:lineRule="auto"/>
        <w:rPr>
          <w:sz w:val="24"/>
        </w:rPr>
      </w:pPr>
      <w:r w:rsidRPr="00154800">
        <w:rPr>
          <w:rFonts w:eastAsia="Calibri"/>
          <w:sz w:val="24"/>
        </w:rPr>
        <w:t xml:space="preserve">Olympia, Washington  </w:t>
      </w:r>
      <w:r w:rsidRPr="00154800">
        <w:rPr>
          <w:sz w:val="24"/>
        </w:rPr>
        <w:t>98504-7250</w:t>
      </w:r>
    </w:p>
    <w:p w14:paraId="5D5F3374" w14:textId="77777777" w:rsidR="00154800" w:rsidRPr="00154800" w:rsidRDefault="00154800" w:rsidP="00154800">
      <w:pPr>
        <w:spacing w:line="288" w:lineRule="auto"/>
        <w:ind w:left="3600" w:firstLine="720"/>
        <w:rPr>
          <w:b/>
          <w:bCs/>
          <w:sz w:val="24"/>
        </w:rPr>
      </w:pPr>
    </w:p>
    <w:p w14:paraId="1371FE43" w14:textId="77777777" w:rsidR="00154800" w:rsidRPr="00975EBD" w:rsidRDefault="00154800" w:rsidP="00975EBD">
      <w:pPr>
        <w:widowControl/>
        <w:tabs>
          <w:tab w:val="left" w:pos="0"/>
        </w:tabs>
        <w:autoSpaceDE/>
        <w:autoSpaceDN/>
        <w:adjustRightInd/>
        <w:spacing w:after="240" w:line="276" w:lineRule="auto"/>
        <w:rPr>
          <w:sz w:val="24"/>
        </w:rPr>
      </w:pPr>
    </w:p>
    <w:p w14:paraId="68D652C8" w14:textId="1BAFD290" w:rsidR="00024E4A" w:rsidRPr="00154800" w:rsidRDefault="00024E4A" w:rsidP="00FF3195">
      <w:pPr>
        <w:widowControl/>
        <w:tabs>
          <w:tab w:val="left" w:pos="0"/>
        </w:tabs>
        <w:autoSpaceDE/>
        <w:autoSpaceDN/>
        <w:adjustRightInd/>
        <w:spacing w:line="480" w:lineRule="auto"/>
        <w:rPr>
          <w:sz w:val="24"/>
        </w:rPr>
      </w:pPr>
    </w:p>
    <w:sectPr w:rsidR="00024E4A" w:rsidRPr="00154800" w:rsidSect="00295607">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872" w:header="90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47F82" w14:textId="77777777" w:rsidR="00B07DB8" w:rsidRDefault="00B07DB8">
      <w:r>
        <w:separator/>
      </w:r>
    </w:p>
  </w:endnote>
  <w:endnote w:type="continuationSeparator" w:id="0">
    <w:p w14:paraId="0061D7D9" w14:textId="77777777" w:rsidR="00B07DB8" w:rsidRDefault="00B0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C6526" w14:textId="77777777" w:rsidR="00022D99" w:rsidRDefault="00022D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23453" w14:textId="77777777" w:rsidR="00022D99" w:rsidRDefault="00022D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5DCD0" w14:textId="77777777" w:rsidR="00022D99" w:rsidRDefault="00022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B0A3F" w14:textId="77777777" w:rsidR="00B07DB8" w:rsidRDefault="00B07DB8">
      <w:r>
        <w:separator/>
      </w:r>
    </w:p>
  </w:footnote>
  <w:footnote w:type="continuationSeparator" w:id="0">
    <w:p w14:paraId="3D59E04F" w14:textId="77777777" w:rsidR="00B07DB8" w:rsidRDefault="00B07DB8">
      <w:r>
        <w:continuationSeparator/>
      </w:r>
    </w:p>
  </w:footnote>
  <w:footnote w:id="1">
    <w:p w14:paraId="79CC8371" w14:textId="5B493A45" w:rsidR="00277D3F" w:rsidRPr="00C1049D" w:rsidRDefault="00277D3F" w:rsidP="00E57D25">
      <w:pPr>
        <w:pStyle w:val="FootnoteText"/>
        <w:ind w:left="-720"/>
        <w:rPr>
          <w:sz w:val="22"/>
          <w:szCs w:val="22"/>
        </w:rPr>
      </w:pPr>
      <w:r w:rsidRPr="00C1049D">
        <w:rPr>
          <w:rStyle w:val="FootnoteReference"/>
          <w:sz w:val="22"/>
          <w:szCs w:val="22"/>
        </w:rPr>
        <w:footnoteRef/>
      </w:r>
      <w:r w:rsidRPr="00C1049D">
        <w:rPr>
          <w:sz w:val="22"/>
          <w:szCs w:val="22"/>
        </w:rPr>
        <w:t xml:space="preserve"> The Company made a $200 payment to the Commission on May 28, 2016, consistent with the payment plan, which requires a $200 payment by the 28th of every month until June 28, 2018.</w:t>
      </w:r>
    </w:p>
  </w:footnote>
  <w:footnote w:id="2">
    <w:p w14:paraId="75ADAADE" w14:textId="04125203" w:rsidR="00277D3F" w:rsidRPr="00975EBD" w:rsidRDefault="00277D3F" w:rsidP="00E57D25">
      <w:pPr>
        <w:pStyle w:val="FootnoteText"/>
        <w:ind w:left="-720"/>
        <w:rPr>
          <w:sz w:val="22"/>
          <w:szCs w:val="22"/>
        </w:rPr>
      </w:pPr>
      <w:r>
        <w:rPr>
          <w:rStyle w:val="FootnoteReference"/>
        </w:rPr>
        <w:footnoteRef/>
      </w:r>
      <w:r>
        <w:t xml:space="preserve"> </w:t>
      </w:r>
      <w:r w:rsidRPr="00975EBD">
        <w:rPr>
          <w:sz w:val="22"/>
          <w:szCs w:val="22"/>
        </w:rPr>
        <w:t>At the outset of the hearing, the parties addressed a series of requests submitted by the Company in advance of the hearing. The Commission denied Mr. Maurou’s request to require Mr. Pratt to sign a form consenting to a full investigation of his background and character, and, in its ruling on Staff’s motion to consolidate, denied the Company’s request that the dockets be heard separately. Each of the Company’s other requests, including a request for the assistance of a French interpreter, was either provided directly or addressed through Staff’s testimony.</w:t>
      </w:r>
    </w:p>
  </w:footnote>
  <w:footnote w:id="3">
    <w:p w14:paraId="6E30B663" w14:textId="41B86409" w:rsidR="00277D3F" w:rsidRPr="001F4D20" w:rsidRDefault="00277D3F" w:rsidP="00E57D25">
      <w:pPr>
        <w:pStyle w:val="FootnoteText"/>
        <w:spacing w:after="120"/>
        <w:ind w:left="-720"/>
      </w:pPr>
      <w:r>
        <w:rPr>
          <w:rStyle w:val="FootnoteReference"/>
        </w:rPr>
        <w:footnoteRef/>
      </w:r>
      <w:r>
        <w:t xml:space="preserve"> WAC 480</w:t>
      </w:r>
      <w:r>
        <w:noBreakHyphen/>
        <w:t>30</w:t>
      </w:r>
      <w:r>
        <w:noBreakHyphen/>
        <w:t>171; WAC 480</w:t>
      </w:r>
      <w:r>
        <w:noBreakHyphen/>
        <w:t>30</w:t>
      </w:r>
      <w:r>
        <w:noBreakHyphen/>
        <w:t>086(1); WAC 480</w:t>
      </w:r>
      <w:r>
        <w:noBreakHyphen/>
        <w:t>30</w:t>
      </w:r>
      <w:r>
        <w:noBreakHyphen/>
        <w:t>181; WAC 480</w:t>
      </w:r>
      <w:r>
        <w:noBreakHyphen/>
        <w:t>30</w:t>
      </w:r>
      <w:r>
        <w:noBreakHyphen/>
        <w:t>096; WAC 480</w:t>
      </w:r>
      <w:r>
        <w:noBreakHyphen/>
        <w:t>30</w:t>
      </w:r>
      <w:r>
        <w:noBreakHyphen/>
        <w:t>121.</w:t>
      </w:r>
    </w:p>
  </w:footnote>
  <w:footnote w:id="4">
    <w:p w14:paraId="2A10DED5" w14:textId="043F0273" w:rsidR="00277D3F" w:rsidRDefault="00277D3F" w:rsidP="00E57D25">
      <w:pPr>
        <w:pStyle w:val="FootnoteText"/>
        <w:ind w:left="-720"/>
      </w:pPr>
      <w:r>
        <w:rPr>
          <w:rStyle w:val="FootnoteReference"/>
        </w:rPr>
        <w:footnoteRef/>
      </w:r>
      <w:r>
        <w:t xml:space="preserve"> WAC 480-30-181.</w:t>
      </w:r>
    </w:p>
  </w:footnote>
  <w:footnote w:id="5">
    <w:p w14:paraId="7DCD0397" w14:textId="5085584E" w:rsidR="00277D3F" w:rsidRDefault="00277D3F" w:rsidP="00E57D25">
      <w:pPr>
        <w:pStyle w:val="FootnoteText"/>
        <w:ind w:left="-720"/>
      </w:pPr>
      <w:r>
        <w:rPr>
          <w:rStyle w:val="FootnoteReference"/>
        </w:rPr>
        <w:footnoteRef/>
      </w:r>
      <w:r>
        <w:t xml:space="preserve"> </w:t>
      </w:r>
      <w:r>
        <w:rPr>
          <w:sz w:val="22"/>
          <w:szCs w:val="22"/>
        </w:rPr>
        <w:t>This Order relieves the Company</w:t>
      </w:r>
      <w:r w:rsidRPr="00F04E62">
        <w:rPr>
          <w:sz w:val="22"/>
          <w:szCs w:val="22"/>
        </w:rPr>
        <w:t xml:space="preserve"> from the payment plan set </w:t>
      </w:r>
      <w:r>
        <w:rPr>
          <w:sz w:val="22"/>
          <w:szCs w:val="22"/>
        </w:rPr>
        <w:t>out</w:t>
      </w:r>
      <w:r w:rsidRPr="00F04E62">
        <w:rPr>
          <w:sz w:val="22"/>
          <w:szCs w:val="22"/>
        </w:rPr>
        <w:t xml:space="preserve"> in Order 02 </w:t>
      </w:r>
      <w:r>
        <w:rPr>
          <w:sz w:val="22"/>
          <w:szCs w:val="22"/>
        </w:rPr>
        <w:t>for</w:t>
      </w:r>
      <w:r w:rsidRPr="00F04E62">
        <w:rPr>
          <w:sz w:val="22"/>
          <w:szCs w:val="22"/>
        </w:rPr>
        <w:t xml:space="preserve"> the $5,200 portion of the penalty that was not suspended</w:t>
      </w:r>
      <w:r>
        <w:rPr>
          <w:sz w:val="22"/>
          <w:szCs w:val="22"/>
        </w:rPr>
        <w:t>, which required $200 monthly payments until June 2018</w:t>
      </w:r>
      <w:r>
        <w:rPr>
          <w:sz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3BB25" w14:textId="77777777" w:rsidR="00022D99" w:rsidRDefault="00022D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6D481" w14:textId="77777777" w:rsidR="00277D3F" w:rsidRDefault="00277D3F" w:rsidP="008A7B75">
    <w:pPr>
      <w:pStyle w:val="Footer"/>
      <w:tabs>
        <w:tab w:val="clear" w:pos="4320"/>
        <w:tab w:val="clear" w:pos="8640"/>
        <w:tab w:val="right" w:pos="8910"/>
      </w:tabs>
    </w:pPr>
    <w:r>
      <w:t>DOCKETS TC-160324, TC-160187, and TC-152296 (</w:t>
    </w:r>
    <w:r>
      <w:rPr>
        <w:i/>
      </w:rPr>
      <w:t>Consolidated</w:t>
    </w:r>
    <w:r>
      <w:t>)</w:t>
    </w:r>
  </w:p>
  <w:p w14:paraId="6FDB6AE4" w14:textId="2778538D" w:rsidR="00277D3F" w:rsidRDefault="00277D3F" w:rsidP="008A7B75">
    <w:pPr>
      <w:pStyle w:val="Footer"/>
      <w:tabs>
        <w:tab w:val="clear" w:pos="4320"/>
        <w:tab w:val="clear" w:pos="8640"/>
        <w:tab w:val="right" w:pos="8910"/>
      </w:tabs>
      <w:rPr>
        <w:noProof/>
      </w:rPr>
    </w:pPr>
    <w:r>
      <w:t>ORDER 01/03</w:t>
    </w:r>
    <w:r>
      <w:tab/>
      <w:t xml:space="preserve">Page </w:t>
    </w:r>
    <w:sdt>
      <w:sdtPr>
        <w:id w:val="-2508970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22D99">
          <w:rPr>
            <w:noProof/>
          </w:rPr>
          <w:t>9</w:t>
        </w:r>
        <w:r>
          <w:rPr>
            <w:noProof/>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2215D" w14:textId="745D155A" w:rsidR="00277D3F" w:rsidRPr="00295607" w:rsidRDefault="00022D99" w:rsidP="00295607">
    <w:pPr>
      <w:pStyle w:val="Header"/>
      <w:jc w:val="right"/>
      <w:rPr>
        <w:sz w:val="24"/>
      </w:rPr>
    </w:pPr>
    <w:r>
      <w:rPr>
        <w:sz w:val="24"/>
      </w:rPr>
      <w:t>Service Date: July 14,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E9E24158"/>
    <w:lvl w:ilvl="0" w:tplc="9AC87000">
      <w:start w:val="1"/>
      <w:numFmt w:val="decimal"/>
      <w:lvlText w:val="%1"/>
      <w:lvlJc w:val="left"/>
      <w:pPr>
        <w:tabs>
          <w:tab w:val="num" w:pos="3240"/>
        </w:tabs>
        <w:ind w:left="3240" w:hanging="1080"/>
      </w:pPr>
      <w:rPr>
        <w:rFonts w:hint="default"/>
        <w:b w:val="0"/>
        <w:i/>
        <w:sz w:val="22"/>
        <w:szCs w:val="22"/>
      </w:rPr>
    </w:lvl>
    <w:lvl w:ilvl="1" w:tplc="FFFFFFFF">
      <w:start w:val="1"/>
      <w:numFmt w:val="bullet"/>
      <w:lvlText w:val=""/>
      <w:lvlJc w:val="left"/>
      <w:pPr>
        <w:tabs>
          <w:tab w:val="num" w:pos="3600"/>
        </w:tabs>
        <w:ind w:left="3600" w:hanging="360"/>
      </w:pPr>
      <w:rPr>
        <w:rFonts w:ascii="Symbol" w:hAnsi="Symbol" w:hint="default"/>
      </w:r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1">
    <w:nsid w:val="0AFD3010"/>
    <w:multiLevelType w:val="hybridMultilevel"/>
    <w:tmpl w:val="2BDA9392"/>
    <w:lvl w:ilvl="0" w:tplc="5C267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70E62"/>
    <w:multiLevelType w:val="hybridMultilevel"/>
    <w:tmpl w:val="D278E798"/>
    <w:lvl w:ilvl="0" w:tplc="F6ACEFC6">
      <w:start w:val="1"/>
      <w:numFmt w:val="decimal"/>
      <w:lvlText w:val="%1"/>
      <w:lvlJc w:val="left"/>
      <w:pPr>
        <w:tabs>
          <w:tab w:val="num" w:pos="1440"/>
        </w:tabs>
        <w:ind w:left="1440" w:hanging="108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B074A2"/>
    <w:multiLevelType w:val="hybridMultilevel"/>
    <w:tmpl w:val="6A1E8040"/>
    <w:lvl w:ilvl="0" w:tplc="81DE9AD2">
      <w:start w:val="1"/>
      <w:numFmt w:val="decimal"/>
      <w:pStyle w:val="Style1"/>
      <w:lvlText w:val="%1"/>
      <w:lvlJc w:val="left"/>
      <w:pPr>
        <w:ind w:left="0" w:hanging="360"/>
      </w:pPr>
      <w:rPr>
        <w:rFonts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17444567"/>
    <w:multiLevelType w:val="hybridMultilevel"/>
    <w:tmpl w:val="FFC25ADA"/>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412A7A"/>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2E4009B7"/>
    <w:multiLevelType w:val="hybridMultilevel"/>
    <w:tmpl w:val="0100AA6A"/>
    <w:lvl w:ilvl="0" w:tplc="05B68190">
      <w:start w:val="1"/>
      <w:numFmt w:val="decimal"/>
      <w:lvlText w:val="%1"/>
      <w:lvlJc w:val="left"/>
      <w:pPr>
        <w:ind w:left="720" w:hanging="360"/>
      </w:pPr>
      <w:rPr>
        <w:rFonts w:hint="default"/>
        <w:b w:val="0"/>
        <w:i/>
        <w:strike w:val="0"/>
        <w:dstrike w:val="0"/>
        <w:outline w:val="0"/>
        <w:shadow/>
        <w:emboss w:val="0"/>
        <w:imprint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35605B"/>
    <w:multiLevelType w:val="hybridMultilevel"/>
    <w:tmpl w:val="BE58E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3D505C0"/>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47BE113B"/>
    <w:multiLevelType w:val="hybridMultilevel"/>
    <w:tmpl w:val="A3B28058"/>
    <w:lvl w:ilvl="0" w:tplc="7EF023C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5406357D"/>
    <w:multiLevelType w:val="hybridMultilevel"/>
    <w:tmpl w:val="4FE8D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A36FF0"/>
    <w:multiLevelType w:val="hybridMultilevel"/>
    <w:tmpl w:val="4E300B80"/>
    <w:lvl w:ilvl="0" w:tplc="BE4865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1"/>
  </w:num>
  <w:num w:numId="4">
    <w:abstractNumId w:val="0"/>
  </w:num>
  <w:num w:numId="5">
    <w:abstractNumId w:val="13"/>
  </w:num>
  <w:num w:numId="6">
    <w:abstractNumId w:val="6"/>
  </w:num>
  <w:num w:numId="7">
    <w:abstractNumId w:val="10"/>
  </w:num>
  <w:num w:numId="8">
    <w:abstractNumId w:val="1"/>
  </w:num>
  <w:num w:numId="9">
    <w:abstractNumId w:val="2"/>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1D28"/>
    <w:rsid w:val="00004F71"/>
    <w:rsid w:val="00006D6E"/>
    <w:rsid w:val="00010C7C"/>
    <w:rsid w:val="000150D3"/>
    <w:rsid w:val="000151F5"/>
    <w:rsid w:val="00020E4B"/>
    <w:rsid w:val="00020F15"/>
    <w:rsid w:val="000220CF"/>
    <w:rsid w:val="0002279A"/>
    <w:rsid w:val="00022D99"/>
    <w:rsid w:val="00024E4A"/>
    <w:rsid w:val="00025DB8"/>
    <w:rsid w:val="00026636"/>
    <w:rsid w:val="00026829"/>
    <w:rsid w:val="0003117A"/>
    <w:rsid w:val="00033E73"/>
    <w:rsid w:val="00036CCC"/>
    <w:rsid w:val="00042C7D"/>
    <w:rsid w:val="000440C8"/>
    <w:rsid w:val="0004790F"/>
    <w:rsid w:val="000531BD"/>
    <w:rsid w:val="0005473E"/>
    <w:rsid w:val="0005478B"/>
    <w:rsid w:val="0005674A"/>
    <w:rsid w:val="00060FCD"/>
    <w:rsid w:val="00062161"/>
    <w:rsid w:val="00065672"/>
    <w:rsid w:val="000660B4"/>
    <w:rsid w:val="000705C6"/>
    <w:rsid w:val="00071733"/>
    <w:rsid w:val="0007176A"/>
    <w:rsid w:val="0007184C"/>
    <w:rsid w:val="0007279E"/>
    <w:rsid w:val="00073457"/>
    <w:rsid w:val="000737D3"/>
    <w:rsid w:val="00074A1C"/>
    <w:rsid w:val="00082FAB"/>
    <w:rsid w:val="0008303B"/>
    <w:rsid w:val="0008387A"/>
    <w:rsid w:val="00087E77"/>
    <w:rsid w:val="000A0E34"/>
    <w:rsid w:val="000A1A47"/>
    <w:rsid w:val="000A4A2C"/>
    <w:rsid w:val="000A755E"/>
    <w:rsid w:val="000B49A6"/>
    <w:rsid w:val="000B592D"/>
    <w:rsid w:val="000B6E57"/>
    <w:rsid w:val="000C1102"/>
    <w:rsid w:val="000C3CA8"/>
    <w:rsid w:val="000C70C7"/>
    <w:rsid w:val="000D0D8F"/>
    <w:rsid w:val="000D2044"/>
    <w:rsid w:val="000D48F4"/>
    <w:rsid w:val="000D63F3"/>
    <w:rsid w:val="000E18E3"/>
    <w:rsid w:val="000E1C39"/>
    <w:rsid w:val="000E3559"/>
    <w:rsid w:val="000E4569"/>
    <w:rsid w:val="000E48F6"/>
    <w:rsid w:val="000E7C9C"/>
    <w:rsid w:val="000F27D8"/>
    <w:rsid w:val="000F445F"/>
    <w:rsid w:val="000F7BB5"/>
    <w:rsid w:val="001051B6"/>
    <w:rsid w:val="001076AF"/>
    <w:rsid w:val="0011045D"/>
    <w:rsid w:val="001121AE"/>
    <w:rsid w:val="00113240"/>
    <w:rsid w:val="00116211"/>
    <w:rsid w:val="00116E20"/>
    <w:rsid w:val="00120C9F"/>
    <w:rsid w:val="00122638"/>
    <w:rsid w:val="00125AEB"/>
    <w:rsid w:val="001265CF"/>
    <w:rsid w:val="0012746E"/>
    <w:rsid w:val="001301CD"/>
    <w:rsid w:val="001371F2"/>
    <w:rsid w:val="001509DD"/>
    <w:rsid w:val="00152AEF"/>
    <w:rsid w:val="00154800"/>
    <w:rsid w:val="00165959"/>
    <w:rsid w:val="0017024A"/>
    <w:rsid w:val="00173668"/>
    <w:rsid w:val="001768FA"/>
    <w:rsid w:val="00181515"/>
    <w:rsid w:val="00183C7F"/>
    <w:rsid w:val="00184F14"/>
    <w:rsid w:val="00185D25"/>
    <w:rsid w:val="00187C5F"/>
    <w:rsid w:val="00191F20"/>
    <w:rsid w:val="0019604C"/>
    <w:rsid w:val="001A017E"/>
    <w:rsid w:val="001A05E8"/>
    <w:rsid w:val="001A1957"/>
    <w:rsid w:val="001A33A7"/>
    <w:rsid w:val="001A3B82"/>
    <w:rsid w:val="001A3E51"/>
    <w:rsid w:val="001A495D"/>
    <w:rsid w:val="001A49C4"/>
    <w:rsid w:val="001A6CF3"/>
    <w:rsid w:val="001B3353"/>
    <w:rsid w:val="001C3F85"/>
    <w:rsid w:val="001D5D07"/>
    <w:rsid w:val="001E3E81"/>
    <w:rsid w:val="001E5E9E"/>
    <w:rsid w:val="001F11B0"/>
    <w:rsid w:val="001F332D"/>
    <w:rsid w:val="001F4D20"/>
    <w:rsid w:val="001F4EF9"/>
    <w:rsid w:val="001F5010"/>
    <w:rsid w:val="001F6716"/>
    <w:rsid w:val="00200EAC"/>
    <w:rsid w:val="002026C6"/>
    <w:rsid w:val="002037CC"/>
    <w:rsid w:val="002038CD"/>
    <w:rsid w:val="002040AC"/>
    <w:rsid w:val="002057C8"/>
    <w:rsid w:val="002061F2"/>
    <w:rsid w:val="002069EB"/>
    <w:rsid w:val="0021152F"/>
    <w:rsid w:val="0021431A"/>
    <w:rsid w:val="00216169"/>
    <w:rsid w:val="00216E13"/>
    <w:rsid w:val="00216EAE"/>
    <w:rsid w:val="00220D16"/>
    <w:rsid w:val="0022331C"/>
    <w:rsid w:val="0023198D"/>
    <w:rsid w:val="00232E44"/>
    <w:rsid w:val="00237E76"/>
    <w:rsid w:val="0024201C"/>
    <w:rsid w:val="00243729"/>
    <w:rsid w:val="002443C7"/>
    <w:rsid w:val="00244F5A"/>
    <w:rsid w:val="00246BF5"/>
    <w:rsid w:val="00251934"/>
    <w:rsid w:val="00251F75"/>
    <w:rsid w:val="002527EE"/>
    <w:rsid w:val="00254CD6"/>
    <w:rsid w:val="00255533"/>
    <w:rsid w:val="00255923"/>
    <w:rsid w:val="00256EE6"/>
    <w:rsid w:val="00257C2B"/>
    <w:rsid w:val="0026098F"/>
    <w:rsid w:val="00260D20"/>
    <w:rsid w:val="002613C0"/>
    <w:rsid w:val="00264354"/>
    <w:rsid w:val="002717B2"/>
    <w:rsid w:val="002724E8"/>
    <w:rsid w:val="00277D3F"/>
    <w:rsid w:val="00277EF0"/>
    <w:rsid w:val="002807E9"/>
    <w:rsid w:val="00281E74"/>
    <w:rsid w:val="00285DAF"/>
    <w:rsid w:val="00287AEE"/>
    <w:rsid w:val="00290C55"/>
    <w:rsid w:val="002913FF"/>
    <w:rsid w:val="002943C3"/>
    <w:rsid w:val="00295607"/>
    <w:rsid w:val="00296E7C"/>
    <w:rsid w:val="002A35D9"/>
    <w:rsid w:val="002A56E9"/>
    <w:rsid w:val="002A621E"/>
    <w:rsid w:val="002B2722"/>
    <w:rsid w:val="002B285A"/>
    <w:rsid w:val="002C1F67"/>
    <w:rsid w:val="002C2C58"/>
    <w:rsid w:val="002C6FE4"/>
    <w:rsid w:val="002C74C4"/>
    <w:rsid w:val="002D1A20"/>
    <w:rsid w:val="002E39B9"/>
    <w:rsid w:val="002E67CB"/>
    <w:rsid w:val="002E745E"/>
    <w:rsid w:val="002F2722"/>
    <w:rsid w:val="002F42E8"/>
    <w:rsid w:val="002F7225"/>
    <w:rsid w:val="002F7B8F"/>
    <w:rsid w:val="00300D69"/>
    <w:rsid w:val="00301085"/>
    <w:rsid w:val="00301166"/>
    <w:rsid w:val="00301413"/>
    <w:rsid w:val="00301503"/>
    <w:rsid w:val="00307F3E"/>
    <w:rsid w:val="00315115"/>
    <w:rsid w:val="003200B6"/>
    <w:rsid w:val="00320B15"/>
    <w:rsid w:val="00325C1B"/>
    <w:rsid w:val="00327DE5"/>
    <w:rsid w:val="00330D57"/>
    <w:rsid w:val="00332357"/>
    <w:rsid w:val="003331FA"/>
    <w:rsid w:val="003339BF"/>
    <w:rsid w:val="003353D1"/>
    <w:rsid w:val="00340FC6"/>
    <w:rsid w:val="00341D66"/>
    <w:rsid w:val="00341F52"/>
    <w:rsid w:val="00352A71"/>
    <w:rsid w:val="0036026B"/>
    <w:rsid w:val="0036095B"/>
    <w:rsid w:val="00361B7C"/>
    <w:rsid w:val="00363451"/>
    <w:rsid w:val="003670A7"/>
    <w:rsid w:val="003702CC"/>
    <w:rsid w:val="00371ED6"/>
    <w:rsid w:val="003723DE"/>
    <w:rsid w:val="00373CD2"/>
    <w:rsid w:val="00374F1A"/>
    <w:rsid w:val="00374FEB"/>
    <w:rsid w:val="0037558E"/>
    <w:rsid w:val="00376E4A"/>
    <w:rsid w:val="003819A3"/>
    <w:rsid w:val="0038263B"/>
    <w:rsid w:val="0039084C"/>
    <w:rsid w:val="00392E4A"/>
    <w:rsid w:val="0039300F"/>
    <w:rsid w:val="00395038"/>
    <w:rsid w:val="0039690C"/>
    <w:rsid w:val="00396DD1"/>
    <w:rsid w:val="00397384"/>
    <w:rsid w:val="00397BB7"/>
    <w:rsid w:val="003A0BB3"/>
    <w:rsid w:val="003A1ECB"/>
    <w:rsid w:val="003A73CF"/>
    <w:rsid w:val="003B5A24"/>
    <w:rsid w:val="003B6AEC"/>
    <w:rsid w:val="003B7983"/>
    <w:rsid w:val="003C1819"/>
    <w:rsid w:val="003C1A71"/>
    <w:rsid w:val="003C5390"/>
    <w:rsid w:val="003C6CF3"/>
    <w:rsid w:val="003C6D77"/>
    <w:rsid w:val="003C70FE"/>
    <w:rsid w:val="003D201B"/>
    <w:rsid w:val="003D2394"/>
    <w:rsid w:val="003D4350"/>
    <w:rsid w:val="003D5324"/>
    <w:rsid w:val="003D5E60"/>
    <w:rsid w:val="003D76B6"/>
    <w:rsid w:val="003E14DB"/>
    <w:rsid w:val="003E1E1A"/>
    <w:rsid w:val="003E3B7E"/>
    <w:rsid w:val="003E5417"/>
    <w:rsid w:val="003F0680"/>
    <w:rsid w:val="003F07C6"/>
    <w:rsid w:val="003F1945"/>
    <w:rsid w:val="004013EB"/>
    <w:rsid w:val="00402763"/>
    <w:rsid w:val="00403A63"/>
    <w:rsid w:val="00403C6E"/>
    <w:rsid w:val="004040DF"/>
    <w:rsid w:val="00411C12"/>
    <w:rsid w:val="004179D8"/>
    <w:rsid w:val="00420705"/>
    <w:rsid w:val="00420F5F"/>
    <w:rsid w:val="00422E32"/>
    <w:rsid w:val="00424EA6"/>
    <w:rsid w:val="004301D3"/>
    <w:rsid w:val="00431CF3"/>
    <w:rsid w:val="004355F9"/>
    <w:rsid w:val="00435A10"/>
    <w:rsid w:val="00436753"/>
    <w:rsid w:val="004379B4"/>
    <w:rsid w:val="00437B3E"/>
    <w:rsid w:val="00443A00"/>
    <w:rsid w:val="004449CE"/>
    <w:rsid w:val="00445F85"/>
    <w:rsid w:val="004513E6"/>
    <w:rsid w:val="00453C61"/>
    <w:rsid w:val="00457059"/>
    <w:rsid w:val="00462C2D"/>
    <w:rsid w:val="004645A5"/>
    <w:rsid w:val="00466894"/>
    <w:rsid w:val="00472B83"/>
    <w:rsid w:val="004733E5"/>
    <w:rsid w:val="00473D82"/>
    <w:rsid w:val="004753AE"/>
    <w:rsid w:val="00475D47"/>
    <w:rsid w:val="00475DE9"/>
    <w:rsid w:val="004846DC"/>
    <w:rsid w:val="00486900"/>
    <w:rsid w:val="00492B7A"/>
    <w:rsid w:val="004935B8"/>
    <w:rsid w:val="0049498A"/>
    <w:rsid w:val="0049536E"/>
    <w:rsid w:val="004A01F7"/>
    <w:rsid w:val="004A078A"/>
    <w:rsid w:val="004A3BA7"/>
    <w:rsid w:val="004A428B"/>
    <w:rsid w:val="004A4F64"/>
    <w:rsid w:val="004A7920"/>
    <w:rsid w:val="004A792E"/>
    <w:rsid w:val="004B0236"/>
    <w:rsid w:val="004B25E8"/>
    <w:rsid w:val="004B6A97"/>
    <w:rsid w:val="004B7092"/>
    <w:rsid w:val="004B76B4"/>
    <w:rsid w:val="004C14D5"/>
    <w:rsid w:val="004C2991"/>
    <w:rsid w:val="004C2E9F"/>
    <w:rsid w:val="004C39DA"/>
    <w:rsid w:val="004C3D65"/>
    <w:rsid w:val="004C46A5"/>
    <w:rsid w:val="004C4B5E"/>
    <w:rsid w:val="004C6FE4"/>
    <w:rsid w:val="004D19DD"/>
    <w:rsid w:val="004D37DD"/>
    <w:rsid w:val="004D437D"/>
    <w:rsid w:val="004D4E4B"/>
    <w:rsid w:val="004D7CC1"/>
    <w:rsid w:val="004E1311"/>
    <w:rsid w:val="004E1EB8"/>
    <w:rsid w:val="004E4131"/>
    <w:rsid w:val="004E7742"/>
    <w:rsid w:val="004F5AF1"/>
    <w:rsid w:val="004F6899"/>
    <w:rsid w:val="004F69A5"/>
    <w:rsid w:val="00500322"/>
    <w:rsid w:val="005007CC"/>
    <w:rsid w:val="00501099"/>
    <w:rsid w:val="00501FFC"/>
    <w:rsid w:val="0050268E"/>
    <w:rsid w:val="005063EC"/>
    <w:rsid w:val="00510658"/>
    <w:rsid w:val="005144A4"/>
    <w:rsid w:val="00515F92"/>
    <w:rsid w:val="00522E27"/>
    <w:rsid w:val="00526CDB"/>
    <w:rsid w:val="0053047E"/>
    <w:rsid w:val="00532783"/>
    <w:rsid w:val="0053681F"/>
    <w:rsid w:val="00536C86"/>
    <w:rsid w:val="0053735C"/>
    <w:rsid w:val="0054238B"/>
    <w:rsid w:val="005452F0"/>
    <w:rsid w:val="005455EE"/>
    <w:rsid w:val="005465C8"/>
    <w:rsid w:val="00547C1A"/>
    <w:rsid w:val="00550042"/>
    <w:rsid w:val="0055076A"/>
    <w:rsid w:val="0055102F"/>
    <w:rsid w:val="00553E6D"/>
    <w:rsid w:val="00555516"/>
    <w:rsid w:val="00562D63"/>
    <w:rsid w:val="0056459E"/>
    <w:rsid w:val="00565878"/>
    <w:rsid w:val="00565C62"/>
    <w:rsid w:val="00570C9A"/>
    <w:rsid w:val="00572E8D"/>
    <w:rsid w:val="0057472B"/>
    <w:rsid w:val="00581299"/>
    <w:rsid w:val="0058220A"/>
    <w:rsid w:val="005822D2"/>
    <w:rsid w:val="0058609E"/>
    <w:rsid w:val="005875A8"/>
    <w:rsid w:val="00595D41"/>
    <w:rsid w:val="005A24D1"/>
    <w:rsid w:val="005A7631"/>
    <w:rsid w:val="005A7B19"/>
    <w:rsid w:val="005B1106"/>
    <w:rsid w:val="005B1D9F"/>
    <w:rsid w:val="005B4C0B"/>
    <w:rsid w:val="005B7108"/>
    <w:rsid w:val="005C27FE"/>
    <w:rsid w:val="005C3759"/>
    <w:rsid w:val="005C65E0"/>
    <w:rsid w:val="005C68A2"/>
    <w:rsid w:val="005D7098"/>
    <w:rsid w:val="005E07C2"/>
    <w:rsid w:val="005E3556"/>
    <w:rsid w:val="005E51C2"/>
    <w:rsid w:val="005E5FB0"/>
    <w:rsid w:val="005E64AD"/>
    <w:rsid w:val="005E67AC"/>
    <w:rsid w:val="005E79D1"/>
    <w:rsid w:val="005F095D"/>
    <w:rsid w:val="005F573F"/>
    <w:rsid w:val="005F5B22"/>
    <w:rsid w:val="006003B1"/>
    <w:rsid w:val="00600B66"/>
    <w:rsid w:val="006056DE"/>
    <w:rsid w:val="0062122F"/>
    <w:rsid w:val="00621FD7"/>
    <w:rsid w:val="006241BD"/>
    <w:rsid w:val="00624908"/>
    <w:rsid w:val="0063272B"/>
    <w:rsid w:val="0063502A"/>
    <w:rsid w:val="006364D5"/>
    <w:rsid w:val="00641F98"/>
    <w:rsid w:val="00642E28"/>
    <w:rsid w:val="00651048"/>
    <w:rsid w:val="006510D8"/>
    <w:rsid w:val="00651AB5"/>
    <w:rsid w:val="0065393D"/>
    <w:rsid w:val="00653E53"/>
    <w:rsid w:val="0065561B"/>
    <w:rsid w:val="006558A6"/>
    <w:rsid w:val="00656E01"/>
    <w:rsid w:val="0066415E"/>
    <w:rsid w:val="006672CD"/>
    <w:rsid w:val="0067645C"/>
    <w:rsid w:val="0068016D"/>
    <w:rsid w:val="00690224"/>
    <w:rsid w:val="00690C73"/>
    <w:rsid w:val="006923D9"/>
    <w:rsid w:val="00694140"/>
    <w:rsid w:val="006951F3"/>
    <w:rsid w:val="006967E9"/>
    <w:rsid w:val="006A7B1C"/>
    <w:rsid w:val="006B227F"/>
    <w:rsid w:val="006B3A2F"/>
    <w:rsid w:val="006B6168"/>
    <w:rsid w:val="006C0FDA"/>
    <w:rsid w:val="006C2064"/>
    <w:rsid w:val="006C4809"/>
    <w:rsid w:val="006C5B6D"/>
    <w:rsid w:val="006C681E"/>
    <w:rsid w:val="006C6A41"/>
    <w:rsid w:val="006C768E"/>
    <w:rsid w:val="006D75B8"/>
    <w:rsid w:val="006F0101"/>
    <w:rsid w:val="007011FE"/>
    <w:rsid w:val="0070572A"/>
    <w:rsid w:val="00711C8E"/>
    <w:rsid w:val="00712D97"/>
    <w:rsid w:val="00713531"/>
    <w:rsid w:val="00716A03"/>
    <w:rsid w:val="007241E1"/>
    <w:rsid w:val="007252BA"/>
    <w:rsid w:val="007269A8"/>
    <w:rsid w:val="007345C6"/>
    <w:rsid w:val="00737721"/>
    <w:rsid w:val="00737B08"/>
    <w:rsid w:val="00737B83"/>
    <w:rsid w:val="0074026C"/>
    <w:rsid w:val="00745F1D"/>
    <w:rsid w:val="007464F1"/>
    <w:rsid w:val="00746D85"/>
    <w:rsid w:val="00751991"/>
    <w:rsid w:val="00755A0D"/>
    <w:rsid w:val="00756B26"/>
    <w:rsid w:val="00761736"/>
    <w:rsid w:val="007661FD"/>
    <w:rsid w:val="0076699B"/>
    <w:rsid w:val="00766B21"/>
    <w:rsid w:val="0076703C"/>
    <w:rsid w:val="00767873"/>
    <w:rsid w:val="007701D7"/>
    <w:rsid w:val="007804C9"/>
    <w:rsid w:val="00781D1E"/>
    <w:rsid w:val="00782FA9"/>
    <w:rsid w:val="00785043"/>
    <w:rsid w:val="0078774B"/>
    <w:rsid w:val="00790D98"/>
    <w:rsid w:val="0079144B"/>
    <w:rsid w:val="007934DB"/>
    <w:rsid w:val="007960E5"/>
    <w:rsid w:val="00797650"/>
    <w:rsid w:val="007A17BF"/>
    <w:rsid w:val="007A3F23"/>
    <w:rsid w:val="007A6428"/>
    <w:rsid w:val="007A6FC1"/>
    <w:rsid w:val="007B6F44"/>
    <w:rsid w:val="007C0908"/>
    <w:rsid w:val="007C09D8"/>
    <w:rsid w:val="007C1BA6"/>
    <w:rsid w:val="007C331B"/>
    <w:rsid w:val="007D0C38"/>
    <w:rsid w:val="007D4062"/>
    <w:rsid w:val="007D4400"/>
    <w:rsid w:val="007E0E3D"/>
    <w:rsid w:val="007E21E0"/>
    <w:rsid w:val="007E48FF"/>
    <w:rsid w:val="007E54B2"/>
    <w:rsid w:val="007E54E9"/>
    <w:rsid w:val="007E6851"/>
    <w:rsid w:val="007F0073"/>
    <w:rsid w:val="007F17D4"/>
    <w:rsid w:val="007F2CF8"/>
    <w:rsid w:val="007F6E20"/>
    <w:rsid w:val="008002CA"/>
    <w:rsid w:val="00800FA1"/>
    <w:rsid w:val="008048A5"/>
    <w:rsid w:val="00811AE1"/>
    <w:rsid w:val="008130C1"/>
    <w:rsid w:val="0081353F"/>
    <w:rsid w:val="0081788F"/>
    <w:rsid w:val="008278BF"/>
    <w:rsid w:val="008313F2"/>
    <w:rsid w:val="00831CFC"/>
    <w:rsid w:val="0083574A"/>
    <w:rsid w:val="00835BD3"/>
    <w:rsid w:val="00842FD5"/>
    <w:rsid w:val="008430FC"/>
    <w:rsid w:val="00843845"/>
    <w:rsid w:val="00843EBB"/>
    <w:rsid w:val="008468AD"/>
    <w:rsid w:val="0084711F"/>
    <w:rsid w:val="0085277C"/>
    <w:rsid w:val="008567EE"/>
    <w:rsid w:val="00864D0E"/>
    <w:rsid w:val="00864F3C"/>
    <w:rsid w:val="00865E25"/>
    <w:rsid w:val="0088278B"/>
    <w:rsid w:val="0088746A"/>
    <w:rsid w:val="008903AF"/>
    <w:rsid w:val="0089062F"/>
    <w:rsid w:val="00890D67"/>
    <w:rsid w:val="00894945"/>
    <w:rsid w:val="00895062"/>
    <w:rsid w:val="008A0347"/>
    <w:rsid w:val="008A329D"/>
    <w:rsid w:val="008A5182"/>
    <w:rsid w:val="008A5853"/>
    <w:rsid w:val="008A6401"/>
    <w:rsid w:val="008A7B75"/>
    <w:rsid w:val="008B4C53"/>
    <w:rsid w:val="008B5266"/>
    <w:rsid w:val="008B60A3"/>
    <w:rsid w:val="008B65C2"/>
    <w:rsid w:val="008C4DB3"/>
    <w:rsid w:val="008C7424"/>
    <w:rsid w:val="008C7B03"/>
    <w:rsid w:val="008D06BE"/>
    <w:rsid w:val="008D1A59"/>
    <w:rsid w:val="008D21C9"/>
    <w:rsid w:val="008D25BA"/>
    <w:rsid w:val="008D3F54"/>
    <w:rsid w:val="008E1111"/>
    <w:rsid w:val="008E214D"/>
    <w:rsid w:val="008E22C8"/>
    <w:rsid w:val="008E5504"/>
    <w:rsid w:val="008E56C3"/>
    <w:rsid w:val="008E72A5"/>
    <w:rsid w:val="008E73EA"/>
    <w:rsid w:val="008F0F20"/>
    <w:rsid w:val="008F18CD"/>
    <w:rsid w:val="008F2014"/>
    <w:rsid w:val="008F2FDE"/>
    <w:rsid w:val="008F7A49"/>
    <w:rsid w:val="0091035F"/>
    <w:rsid w:val="009125B3"/>
    <w:rsid w:val="00913AF8"/>
    <w:rsid w:val="0091540E"/>
    <w:rsid w:val="009158CE"/>
    <w:rsid w:val="00917421"/>
    <w:rsid w:val="00920A96"/>
    <w:rsid w:val="009250CF"/>
    <w:rsid w:val="00931FB1"/>
    <w:rsid w:val="009335FC"/>
    <w:rsid w:val="009404A3"/>
    <w:rsid w:val="00942442"/>
    <w:rsid w:val="009446D6"/>
    <w:rsid w:val="00951644"/>
    <w:rsid w:val="009542F1"/>
    <w:rsid w:val="009543C5"/>
    <w:rsid w:val="00955650"/>
    <w:rsid w:val="00961ACE"/>
    <w:rsid w:val="00962F24"/>
    <w:rsid w:val="0096684F"/>
    <w:rsid w:val="00966C5D"/>
    <w:rsid w:val="00967658"/>
    <w:rsid w:val="00970C9E"/>
    <w:rsid w:val="00973D0C"/>
    <w:rsid w:val="00973F8D"/>
    <w:rsid w:val="00975EBD"/>
    <w:rsid w:val="00976D4F"/>
    <w:rsid w:val="009902D6"/>
    <w:rsid w:val="00991968"/>
    <w:rsid w:val="00992D8A"/>
    <w:rsid w:val="00994727"/>
    <w:rsid w:val="00994B8E"/>
    <w:rsid w:val="009A12E2"/>
    <w:rsid w:val="009A2238"/>
    <w:rsid w:val="009A2C70"/>
    <w:rsid w:val="009A6ECF"/>
    <w:rsid w:val="009B10F1"/>
    <w:rsid w:val="009B4DA2"/>
    <w:rsid w:val="009B719D"/>
    <w:rsid w:val="009C2CC0"/>
    <w:rsid w:val="009C2DB0"/>
    <w:rsid w:val="009C4950"/>
    <w:rsid w:val="009D303B"/>
    <w:rsid w:val="009D6057"/>
    <w:rsid w:val="009E2B70"/>
    <w:rsid w:val="009E2E50"/>
    <w:rsid w:val="009E3DC4"/>
    <w:rsid w:val="009E408B"/>
    <w:rsid w:val="009E5E77"/>
    <w:rsid w:val="009F1C47"/>
    <w:rsid w:val="009F2A41"/>
    <w:rsid w:val="009F7FC4"/>
    <w:rsid w:val="00A02899"/>
    <w:rsid w:val="00A03EF4"/>
    <w:rsid w:val="00A078C1"/>
    <w:rsid w:val="00A15518"/>
    <w:rsid w:val="00A2032E"/>
    <w:rsid w:val="00A22136"/>
    <w:rsid w:val="00A22B44"/>
    <w:rsid w:val="00A248CE"/>
    <w:rsid w:val="00A2565F"/>
    <w:rsid w:val="00A264A5"/>
    <w:rsid w:val="00A32F7B"/>
    <w:rsid w:val="00A355BC"/>
    <w:rsid w:val="00A43990"/>
    <w:rsid w:val="00A51B9E"/>
    <w:rsid w:val="00A57F3F"/>
    <w:rsid w:val="00A62D51"/>
    <w:rsid w:val="00A652FF"/>
    <w:rsid w:val="00A679F9"/>
    <w:rsid w:val="00A74623"/>
    <w:rsid w:val="00A771A1"/>
    <w:rsid w:val="00A80028"/>
    <w:rsid w:val="00A8308A"/>
    <w:rsid w:val="00A832C4"/>
    <w:rsid w:val="00A85C8F"/>
    <w:rsid w:val="00A86085"/>
    <w:rsid w:val="00A918DE"/>
    <w:rsid w:val="00A92F6B"/>
    <w:rsid w:val="00A9314B"/>
    <w:rsid w:val="00AA6A0E"/>
    <w:rsid w:val="00AA6C68"/>
    <w:rsid w:val="00AA75C5"/>
    <w:rsid w:val="00AB057A"/>
    <w:rsid w:val="00AB0FF2"/>
    <w:rsid w:val="00AB10C5"/>
    <w:rsid w:val="00AB2291"/>
    <w:rsid w:val="00AB3768"/>
    <w:rsid w:val="00AB6B8D"/>
    <w:rsid w:val="00AC05CE"/>
    <w:rsid w:val="00AC12A1"/>
    <w:rsid w:val="00AC1781"/>
    <w:rsid w:val="00AC2EFE"/>
    <w:rsid w:val="00AC5144"/>
    <w:rsid w:val="00AC5974"/>
    <w:rsid w:val="00AD196B"/>
    <w:rsid w:val="00AD1A9B"/>
    <w:rsid w:val="00AD7CA4"/>
    <w:rsid w:val="00AE5760"/>
    <w:rsid w:val="00AE6F1C"/>
    <w:rsid w:val="00AE7F40"/>
    <w:rsid w:val="00AF1BE3"/>
    <w:rsid w:val="00AF48E0"/>
    <w:rsid w:val="00B028A0"/>
    <w:rsid w:val="00B066EA"/>
    <w:rsid w:val="00B06CD7"/>
    <w:rsid w:val="00B07A65"/>
    <w:rsid w:val="00B07DB8"/>
    <w:rsid w:val="00B169DF"/>
    <w:rsid w:val="00B210E2"/>
    <w:rsid w:val="00B232E6"/>
    <w:rsid w:val="00B34BBD"/>
    <w:rsid w:val="00B35886"/>
    <w:rsid w:val="00B35A7C"/>
    <w:rsid w:val="00B42871"/>
    <w:rsid w:val="00B512D5"/>
    <w:rsid w:val="00B53D41"/>
    <w:rsid w:val="00B568DB"/>
    <w:rsid w:val="00B634A6"/>
    <w:rsid w:val="00B639FD"/>
    <w:rsid w:val="00B661AD"/>
    <w:rsid w:val="00B677D6"/>
    <w:rsid w:val="00B7076C"/>
    <w:rsid w:val="00B72573"/>
    <w:rsid w:val="00B737DF"/>
    <w:rsid w:val="00B73973"/>
    <w:rsid w:val="00B73E83"/>
    <w:rsid w:val="00B75F6B"/>
    <w:rsid w:val="00B8144C"/>
    <w:rsid w:val="00B854A9"/>
    <w:rsid w:val="00B91684"/>
    <w:rsid w:val="00B92E8F"/>
    <w:rsid w:val="00B957BA"/>
    <w:rsid w:val="00BA2618"/>
    <w:rsid w:val="00BA37E4"/>
    <w:rsid w:val="00BA44DA"/>
    <w:rsid w:val="00BA6E89"/>
    <w:rsid w:val="00BA7598"/>
    <w:rsid w:val="00BB153D"/>
    <w:rsid w:val="00BB2AB6"/>
    <w:rsid w:val="00BB378B"/>
    <w:rsid w:val="00BB5C34"/>
    <w:rsid w:val="00BB7AFB"/>
    <w:rsid w:val="00BC0C30"/>
    <w:rsid w:val="00BC23FD"/>
    <w:rsid w:val="00BD51C0"/>
    <w:rsid w:val="00BE051D"/>
    <w:rsid w:val="00BE391C"/>
    <w:rsid w:val="00BF1252"/>
    <w:rsid w:val="00BF3CD1"/>
    <w:rsid w:val="00BF45B5"/>
    <w:rsid w:val="00BF5A13"/>
    <w:rsid w:val="00C02C2F"/>
    <w:rsid w:val="00C06D17"/>
    <w:rsid w:val="00C1049D"/>
    <w:rsid w:val="00C14B13"/>
    <w:rsid w:val="00C1596F"/>
    <w:rsid w:val="00C23BE7"/>
    <w:rsid w:val="00C263A2"/>
    <w:rsid w:val="00C273D4"/>
    <w:rsid w:val="00C3360A"/>
    <w:rsid w:val="00C34BC7"/>
    <w:rsid w:val="00C360A4"/>
    <w:rsid w:val="00C36EA6"/>
    <w:rsid w:val="00C37964"/>
    <w:rsid w:val="00C41783"/>
    <w:rsid w:val="00C4379C"/>
    <w:rsid w:val="00C446DB"/>
    <w:rsid w:val="00C46CB9"/>
    <w:rsid w:val="00C47164"/>
    <w:rsid w:val="00C51F73"/>
    <w:rsid w:val="00C5478B"/>
    <w:rsid w:val="00C62F6F"/>
    <w:rsid w:val="00C653D4"/>
    <w:rsid w:val="00C70471"/>
    <w:rsid w:val="00C82318"/>
    <w:rsid w:val="00C86440"/>
    <w:rsid w:val="00C8671D"/>
    <w:rsid w:val="00C91C3F"/>
    <w:rsid w:val="00C91EA3"/>
    <w:rsid w:val="00C9217A"/>
    <w:rsid w:val="00C9343F"/>
    <w:rsid w:val="00C935E7"/>
    <w:rsid w:val="00C96001"/>
    <w:rsid w:val="00CA07C4"/>
    <w:rsid w:val="00CA357E"/>
    <w:rsid w:val="00CA6A29"/>
    <w:rsid w:val="00CB0B2B"/>
    <w:rsid w:val="00CB3C27"/>
    <w:rsid w:val="00CB4EF2"/>
    <w:rsid w:val="00CB5B87"/>
    <w:rsid w:val="00CC0B34"/>
    <w:rsid w:val="00CC1912"/>
    <w:rsid w:val="00CD0A16"/>
    <w:rsid w:val="00CD1BEE"/>
    <w:rsid w:val="00CD5153"/>
    <w:rsid w:val="00CE1A30"/>
    <w:rsid w:val="00CE26AE"/>
    <w:rsid w:val="00CE401C"/>
    <w:rsid w:val="00CE4C27"/>
    <w:rsid w:val="00CE5688"/>
    <w:rsid w:val="00CE7308"/>
    <w:rsid w:val="00CF3EBA"/>
    <w:rsid w:val="00CF7A76"/>
    <w:rsid w:val="00D01AB9"/>
    <w:rsid w:val="00D03160"/>
    <w:rsid w:val="00D03CE8"/>
    <w:rsid w:val="00D04866"/>
    <w:rsid w:val="00D111B6"/>
    <w:rsid w:val="00D113C1"/>
    <w:rsid w:val="00D13B6F"/>
    <w:rsid w:val="00D16D6D"/>
    <w:rsid w:val="00D17FE9"/>
    <w:rsid w:val="00D22173"/>
    <w:rsid w:val="00D22816"/>
    <w:rsid w:val="00D2756D"/>
    <w:rsid w:val="00D3439C"/>
    <w:rsid w:val="00D37D13"/>
    <w:rsid w:val="00D40341"/>
    <w:rsid w:val="00D40DF3"/>
    <w:rsid w:val="00D42DD8"/>
    <w:rsid w:val="00D42E61"/>
    <w:rsid w:val="00D440A6"/>
    <w:rsid w:val="00D45757"/>
    <w:rsid w:val="00D47E0B"/>
    <w:rsid w:val="00D547F0"/>
    <w:rsid w:val="00D5645F"/>
    <w:rsid w:val="00D64131"/>
    <w:rsid w:val="00D6511B"/>
    <w:rsid w:val="00D65730"/>
    <w:rsid w:val="00D67302"/>
    <w:rsid w:val="00D70F04"/>
    <w:rsid w:val="00D759C6"/>
    <w:rsid w:val="00D75D95"/>
    <w:rsid w:val="00D76A2A"/>
    <w:rsid w:val="00D81BFB"/>
    <w:rsid w:val="00D8222F"/>
    <w:rsid w:val="00D835BE"/>
    <w:rsid w:val="00D836B0"/>
    <w:rsid w:val="00D86BD3"/>
    <w:rsid w:val="00D91B5E"/>
    <w:rsid w:val="00D91E59"/>
    <w:rsid w:val="00D968DF"/>
    <w:rsid w:val="00DA3671"/>
    <w:rsid w:val="00DA41A3"/>
    <w:rsid w:val="00DA492F"/>
    <w:rsid w:val="00DA67D6"/>
    <w:rsid w:val="00DA6DC5"/>
    <w:rsid w:val="00DA76E9"/>
    <w:rsid w:val="00DB3D1D"/>
    <w:rsid w:val="00DB6555"/>
    <w:rsid w:val="00DC1B26"/>
    <w:rsid w:val="00DD0A3B"/>
    <w:rsid w:val="00DD100F"/>
    <w:rsid w:val="00DD4ABF"/>
    <w:rsid w:val="00DE3351"/>
    <w:rsid w:val="00DE69F2"/>
    <w:rsid w:val="00DF1E7D"/>
    <w:rsid w:val="00E03677"/>
    <w:rsid w:val="00E06421"/>
    <w:rsid w:val="00E064B6"/>
    <w:rsid w:val="00E077A9"/>
    <w:rsid w:val="00E141DC"/>
    <w:rsid w:val="00E17C9F"/>
    <w:rsid w:val="00E2090E"/>
    <w:rsid w:val="00E20CCA"/>
    <w:rsid w:val="00E22CC0"/>
    <w:rsid w:val="00E23E9E"/>
    <w:rsid w:val="00E245B1"/>
    <w:rsid w:val="00E246DD"/>
    <w:rsid w:val="00E247CF"/>
    <w:rsid w:val="00E35249"/>
    <w:rsid w:val="00E36E2F"/>
    <w:rsid w:val="00E37565"/>
    <w:rsid w:val="00E45794"/>
    <w:rsid w:val="00E505BE"/>
    <w:rsid w:val="00E506FE"/>
    <w:rsid w:val="00E51CDC"/>
    <w:rsid w:val="00E523C2"/>
    <w:rsid w:val="00E54873"/>
    <w:rsid w:val="00E57BB0"/>
    <w:rsid w:val="00E57D25"/>
    <w:rsid w:val="00E57FAF"/>
    <w:rsid w:val="00E621D0"/>
    <w:rsid w:val="00E6475C"/>
    <w:rsid w:val="00E65091"/>
    <w:rsid w:val="00E67A1A"/>
    <w:rsid w:val="00E72B5B"/>
    <w:rsid w:val="00E76984"/>
    <w:rsid w:val="00E84CCF"/>
    <w:rsid w:val="00E87C49"/>
    <w:rsid w:val="00E90059"/>
    <w:rsid w:val="00E902B4"/>
    <w:rsid w:val="00E93502"/>
    <w:rsid w:val="00E9492A"/>
    <w:rsid w:val="00E96E42"/>
    <w:rsid w:val="00EA350E"/>
    <w:rsid w:val="00EA75F4"/>
    <w:rsid w:val="00EA76D8"/>
    <w:rsid w:val="00EB1151"/>
    <w:rsid w:val="00EB3263"/>
    <w:rsid w:val="00EB353C"/>
    <w:rsid w:val="00EB6E4E"/>
    <w:rsid w:val="00EC3875"/>
    <w:rsid w:val="00EC4665"/>
    <w:rsid w:val="00EC656C"/>
    <w:rsid w:val="00ED0A73"/>
    <w:rsid w:val="00ED57B0"/>
    <w:rsid w:val="00EE2253"/>
    <w:rsid w:val="00EE2C87"/>
    <w:rsid w:val="00EF1D62"/>
    <w:rsid w:val="00EF20DC"/>
    <w:rsid w:val="00F00ABA"/>
    <w:rsid w:val="00F0250C"/>
    <w:rsid w:val="00F04E62"/>
    <w:rsid w:val="00F11986"/>
    <w:rsid w:val="00F12532"/>
    <w:rsid w:val="00F12D46"/>
    <w:rsid w:val="00F1524F"/>
    <w:rsid w:val="00F1545F"/>
    <w:rsid w:val="00F223BA"/>
    <w:rsid w:val="00F22E5B"/>
    <w:rsid w:val="00F22E97"/>
    <w:rsid w:val="00F23BB1"/>
    <w:rsid w:val="00F30943"/>
    <w:rsid w:val="00F3392A"/>
    <w:rsid w:val="00F352E1"/>
    <w:rsid w:val="00F364BF"/>
    <w:rsid w:val="00F36C11"/>
    <w:rsid w:val="00F37B26"/>
    <w:rsid w:val="00F410EE"/>
    <w:rsid w:val="00F41400"/>
    <w:rsid w:val="00F41EAD"/>
    <w:rsid w:val="00F42778"/>
    <w:rsid w:val="00F42F52"/>
    <w:rsid w:val="00F4336E"/>
    <w:rsid w:val="00F45BE8"/>
    <w:rsid w:val="00F46A39"/>
    <w:rsid w:val="00F50856"/>
    <w:rsid w:val="00F5449B"/>
    <w:rsid w:val="00F6496D"/>
    <w:rsid w:val="00F709A6"/>
    <w:rsid w:val="00F73BBB"/>
    <w:rsid w:val="00F748D8"/>
    <w:rsid w:val="00F75AA1"/>
    <w:rsid w:val="00F77C60"/>
    <w:rsid w:val="00F816B6"/>
    <w:rsid w:val="00F82007"/>
    <w:rsid w:val="00F82684"/>
    <w:rsid w:val="00F8318B"/>
    <w:rsid w:val="00F83A69"/>
    <w:rsid w:val="00F84E9F"/>
    <w:rsid w:val="00F864FC"/>
    <w:rsid w:val="00F904F6"/>
    <w:rsid w:val="00F963B7"/>
    <w:rsid w:val="00F9775D"/>
    <w:rsid w:val="00FA02A5"/>
    <w:rsid w:val="00FA4897"/>
    <w:rsid w:val="00FA7BF1"/>
    <w:rsid w:val="00FB00FD"/>
    <w:rsid w:val="00FB0380"/>
    <w:rsid w:val="00FB2340"/>
    <w:rsid w:val="00FB351D"/>
    <w:rsid w:val="00FB7816"/>
    <w:rsid w:val="00FC50C9"/>
    <w:rsid w:val="00FC5371"/>
    <w:rsid w:val="00FC7C2D"/>
    <w:rsid w:val="00FD11F8"/>
    <w:rsid w:val="00FD1829"/>
    <w:rsid w:val="00FD3FCE"/>
    <w:rsid w:val="00FD6DE5"/>
    <w:rsid w:val="00FE097F"/>
    <w:rsid w:val="00FE4D47"/>
    <w:rsid w:val="00FE5E9E"/>
    <w:rsid w:val="00FF1C7E"/>
    <w:rsid w:val="00FF2E42"/>
    <w:rsid w:val="00FF3195"/>
    <w:rsid w:val="00FF3E34"/>
    <w:rsid w:val="00FF573F"/>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D652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1">
    <w:name w:val="heading 1"/>
    <w:basedOn w:val="ListParagraph"/>
    <w:next w:val="Normal"/>
    <w:link w:val="Heading1Char"/>
    <w:qFormat/>
    <w:rsid w:val="00255533"/>
    <w:pPr>
      <w:keepNext/>
      <w:spacing w:line="480" w:lineRule="auto"/>
      <w:ind w:left="0"/>
      <w:jc w:val="center"/>
      <w:outlineLvl w:val="0"/>
    </w:pPr>
    <w:rPr>
      <w:b/>
      <w:sz w:val="24"/>
    </w:rPr>
  </w:style>
  <w:style w:type="paragraph" w:styleId="Heading2">
    <w:name w:val="heading 2"/>
    <w:basedOn w:val="Normal"/>
    <w:next w:val="Normal"/>
    <w:link w:val="Heading2Char"/>
    <w:semiHidden/>
    <w:unhideWhenUsed/>
    <w:qFormat/>
    <w:rsid w:val="00FF31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link w:val="HeaderChar"/>
    <w:uiPriority w:val="99"/>
    <w:rsid w:val="00F748D8"/>
    <w:pPr>
      <w:tabs>
        <w:tab w:val="center" w:pos="4320"/>
        <w:tab w:val="right" w:pos="8640"/>
      </w:tabs>
    </w:pPr>
  </w:style>
  <w:style w:type="paragraph" w:styleId="Footer">
    <w:name w:val="footer"/>
    <w:basedOn w:val="Normal"/>
    <w:link w:val="FooterChar"/>
    <w:uiPriority w:val="99"/>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paragraph" w:styleId="ListParagraph">
    <w:name w:val="List Paragraph"/>
    <w:basedOn w:val="Normal"/>
    <w:uiPriority w:val="34"/>
    <w:qFormat/>
    <w:rsid w:val="0070572A"/>
    <w:pPr>
      <w:ind w:left="720"/>
    </w:pPr>
  </w:style>
  <w:style w:type="character" w:customStyle="1" w:styleId="FooterChar">
    <w:name w:val="Footer Char"/>
    <w:link w:val="Footer"/>
    <w:uiPriority w:val="99"/>
    <w:rsid w:val="002F2722"/>
    <w:rPr>
      <w:szCs w:val="24"/>
    </w:rPr>
  </w:style>
  <w:style w:type="table" w:styleId="TableGrid">
    <w:name w:val="Table Grid"/>
    <w:basedOn w:val="TableNormal"/>
    <w:rsid w:val="004D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55533"/>
    <w:rPr>
      <w:b/>
      <w:sz w:val="24"/>
      <w:szCs w:val="24"/>
    </w:rPr>
  </w:style>
  <w:style w:type="character" w:customStyle="1" w:styleId="Heading2Char">
    <w:name w:val="Heading 2 Char"/>
    <w:basedOn w:val="DefaultParagraphFont"/>
    <w:link w:val="Heading2"/>
    <w:semiHidden/>
    <w:rsid w:val="00FF3195"/>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E245B1"/>
    <w:rPr>
      <w:rFonts w:eastAsia="Calibri"/>
      <w:sz w:val="25"/>
      <w:szCs w:val="22"/>
    </w:rPr>
  </w:style>
  <w:style w:type="character" w:customStyle="1" w:styleId="HeaderChar">
    <w:name w:val="Header Char"/>
    <w:link w:val="Header"/>
    <w:uiPriority w:val="99"/>
    <w:rsid w:val="00E245B1"/>
    <w:rPr>
      <w:szCs w:val="24"/>
    </w:rPr>
  </w:style>
  <w:style w:type="paragraph" w:customStyle="1" w:styleId="Style1">
    <w:name w:val="Style1"/>
    <w:basedOn w:val="Normal"/>
    <w:link w:val="Style1Char"/>
    <w:qFormat/>
    <w:rsid w:val="00010C7C"/>
    <w:pPr>
      <w:widowControl/>
      <w:numPr>
        <w:numId w:val="13"/>
      </w:numPr>
      <w:tabs>
        <w:tab w:val="left" w:pos="0"/>
      </w:tabs>
      <w:autoSpaceDE/>
      <w:autoSpaceDN/>
      <w:adjustRightInd/>
      <w:spacing w:after="240" w:line="288" w:lineRule="auto"/>
    </w:pPr>
    <w:rPr>
      <w:sz w:val="24"/>
    </w:rPr>
  </w:style>
  <w:style w:type="character" w:customStyle="1" w:styleId="Style1Char">
    <w:name w:val="Style1 Char"/>
    <w:basedOn w:val="DefaultParagraphFont"/>
    <w:link w:val="Style1"/>
    <w:rsid w:val="00010C7C"/>
    <w:rPr>
      <w:sz w:val="24"/>
      <w:szCs w:val="24"/>
    </w:rPr>
  </w:style>
  <w:style w:type="paragraph" w:styleId="BodyText">
    <w:name w:val="Body Text"/>
    <w:basedOn w:val="Normal"/>
    <w:link w:val="BodyTextChar"/>
    <w:rsid w:val="00010C7C"/>
    <w:pPr>
      <w:spacing w:after="120"/>
    </w:pPr>
  </w:style>
  <w:style w:type="character" w:customStyle="1" w:styleId="BodyTextChar">
    <w:name w:val="Body Text Char"/>
    <w:basedOn w:val="DefaultParagraphFont"/>
    <w:link w:val="BodyText"/>
    <w:rsid w:val="00010C7C"/>
    <w:rPr>
      <w:szCs w:val="24"/>
    </w:rPr>
  </w:style>
  <w:style w:type="paragraph" w:customStyle="1" w:styleId="Style2">
    <w:name w:val="Style2"/>
    <w:basedOn w:val="Normal"/>
    <w:qFormat/>
    <w:rsid w:val="00B639FD"/>
    <w:pPr>
      <w:widowControl/>
      <w:tabs>
        <w:tab w:val="num" w:pos="0"/>
      </w:tabs>
      <w:autoSpaceDE/>
      <w:autoSpaceDN/>
      <w:adjustRightInd/>
      <w:spacing w:after="240" w:line="288" w:lineRule="auto"/>
      <w:ind w:left="720" w:hanging="1354"/>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89361">
      <w:bodyDiv w:val="1"/>
      <w:marLeft w:val="30"/>
      <w:marRight w:val="30"/>
      <w:marTop w:val="30"/>
      <w:marBottom w:val="30"/>
      <w:divBdr>
        <w:top w:val="none" w:sz="0" w:space="0" w:color="auto"/>
        <w:left w:val="none" w:sz="0" w:space="0" w:color="auto"/>
        <w:bottom w:val="none" w:sz="0" w:space="0" w:color="auto"/>
        <w:right w:val="none" w:sz="0" w:space="0" w:color="auto"/>
      </w:divBdr>
      <w:divsChild>
        <w:div w:id="1747068909">
          <w:marLeft w:val="0"/>
          <w:marRight w:val="0"/>
          <w:marTop w:val="0"/>
          <w:marBottom w:val="0"/>
          <w:divBdr>
            <w:top w:val="none" w:sz="0" w:space="0" w:color="auto"/>
            <w:left w:val="none" w:sz="0" w:space="0" w:color="auto"/>
            <w:bottom w:val="none" w:sz="0" w:space="0" w:color="auto"/>
            <w:right w:val="none" w:sz="0" w:space="0" w:color="auto"/>
          </w:divBdr>
          <w:divsChild>
            <w:div w:id="976880820">
              <w:marLeft w:val="45"/>
              <w:marRight w:val="45"/>
              <w:marTop w:val="45"/>
              <w:marBottom w:val="45"/>
              <w:divBdr>
                <w:top w:val="none" w:sz="0" w:space="0" w:color="auto"/>
                <w:left w:val="none" w:sz="0" w:space="0" w:color="auto"/>
                <w:bottom w:val="none" w:sz="0" w:space="0" w:color="auto"/>
                <w:right w:val="none" w:sz="0" w:space="0" w:color="auto"/>
              </w:divBdr>
              <w:divsChild>
                <w:div w:id="1589079289">
                  <w:marLeft w:val="0"/>
                  <w:marRight w:val="0"/>
                  <w:marTop w:val="0"/>
                  <w:marBottom w:val="0"/>
                  <w:divBdr>
                    <w:top w:val="none" w:sz="0" w:space="0" w:color="auto"/>
                    <w:left w:val="none" w:sz="0" w:space="0" w:color="auto"/>
                    <w:bottom w:val="none" w:sz="0" w:space="0" w:color="auto"/>
                    <w:right w:val="none" w:sz="0" w:space="0" w:color="auto"/>
                  </w:divBdr>
                  <w:divsChild>
                    <w:div w:id="794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3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230</IndustryCode>
    <CaseStatus xmlns="dc463f71-b30c-4ab2-9473-d307f9d35888">Closed</CaseStatus>
    <OpenedDate xmlns="dc463f71-b30c-4ab2-9473-d307f9d35888">2016-02-09T08:00:00+00:00</OpenedDate>
    <Date1 xmlns="dc463f71-b30c-4ab2-9473-d307f9d35888">2016-07-14T07:00:00+00:00</Date1>
    <IsDocumentOrder xmlns="dc463f71-b30c-4ab2-9473-d307f9d35888">true</IsDocumentOrder>
    <IsHighlyConfidential xmlns="dc463f71-b30c-4ab2-9473-d307f9d35888">false</IsHighlyConfidential>
    <CaseCompanyNames xmlns="dc463f71-b30c-4ab2-9473-d307f9d35888">Maurou, Sani Mahama</CaseCompanyNames>
    <DocketNumber xmlns="dc463f71-b30c-4ab2-9473-d307f9d35888">160187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54F4E518416A4BB86167838B45DF4F" ma:contentTypeVersion="104" ma:contentTypeDescription="" ma:contentTypeScope="" ma:versionID="6a59f1cb7fa24ae20e04af43aab65e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8B23A-33C5-4E5C-8502-6F5B9F36CCDD}"/>
</file>

<file path=customXml/itemProps2.xml><?xml version="1.0" encoding="utf-8"?>
<ds:datastoreItem xmlns:ds="http://schemas.openxmlformats.org/officeDocument/2006/customXml" ds:itemID="{6C627714-603C-42CF-B986-B1D542609C72}"/>
</file>

<file path=customXml/itemProps3.xml><?xml version="1.0" encoding="utf-8"?>
<ds:datastoreItem xmlns:ds="http://schemas.openxmlformats.org/officeDocument/2006/customXml" ds:itemID="{33A0B9C7-EDD2-47D9-BADD-77A11FC5C87A}"/>
</file>

<file path=customXml/itemProps4.xml><?xml version="1.0" encoding="utf-8"?>
<ds:datastoreItem xmlns:ds="http://schemas.openxmlformats.org/officeDocument/2006/customXml" ds:itemID="{EA2DA2DC-0A22-443C-997A-1E80C212C235}"/>
</file>

<file path=customXml/itemProps5.xml><?xml version="1.0" encoding="utf-8"?>
<ds:datastoreItem xmlns:ds="http://schemas.openxmlformats.org/officeDocument/2006/customXml" ds:itemID="{B7DC18ED-A1CD-4E4E-96CB-F20CA4C04284}"/>
</file>

<file path=docProps/app.xml><?xml version="1.0" encoding="utf-8"?>
<Properties xmlns="http://schemas.openxmlformats.org/officeDocument/2006/extended-properties" xmlns:vt="http://schemas.openxmlformats.org/officeDocument/2006/docPropsVTypes">
  <Template>Normal</Template>
  <TotalTime>0</TotalTime>
  <Pages>9</Pages>
  <Words>2796</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Notice of Intent to Deny Application for Reinstatement Notice of Hearing</vt:lpstr>
    </vt:vector>
  </TitlesOfParts>
  <Company/>
  <LinksUpToDate>false</LinksUpToDate>
  <CharactersWithSpaces>17839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Order</dc:title>
  <dc:subject/>
  <dc:creator/>
  <cp:keywords/>
  <dc:description/>
  <cp:lastModifiedBy/>
  <cp:revision>1</cp:revision>
  <dcterms:created xsi:type="dcterms:W3CDTF">2016-07-14T15:44:00Z</dcterms:created>
  <dcterms:modified xsi:type="dcterms:W3CDTF">2016-07-14T17:48:00Z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0x0101006E56B4D1795A2E4DB2F0B01679ED314A00BD54F4E518416A4BB86167838B45DF4F</vt:lpwstr>
  </property>
  <property fmtid="{D5CDD505-2E9C-101B-9397-08002B2CF9AE}" pid="3" name="_docset_NoMedatataSyncRequired">
    <vt:lpwstr>False</vt:lpwstr>
  </property>
</Properties>
</file>