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3FB5DDB8" w:rsidR="00046A19" w:rsidRDefault="00046A19" w:rsidP="00046A19">
      <w:bookmarkStart w:id="0" w:name="_GoBack"/>
      <w:bookmarkEnd w:id="0"/>
      <w:r w:rsidRPr="00EB4CE3">
        <w:t xml:space="preserve">Agenda Date: </w:t>
      </w:r>
      <w:r w:rsidRPr="00EB4CE3">
        <w:tab/>
      </w:r>
      <w:r w:rsidRPr="00EB4CE3">
        <w:tab/>
      </w:r>
      <w:r w:rsidR="009D2D52">
        <w:t>March</w:t>
      </w:r>
      <w:r w:rsidR="001B06B5">
        <w:t xml:space="preserve"> </w:t>
      </w:r>
      <w:r w:rsidR="004630E9">
        <w:t>28</w:t>
      </w:r>
      <w:r w:rsidRPr="00EB4CE3">
        <w:t xml:space="preserve">, </w:t>
      </w:r>
      <w:r w:rsidR="007E2FCB">
        <w:t>201</w:t>
      </w:r>
      <w:r w:rsidR="00BB0D23">
        <w:t>3</w:t>
      </w:r>
      <w:r>
        <w:tab/>
      </w:r>
    </w:p>
    <w:p w14:paraId="6707ED90" w14:textId="0A59284D" w:rsidR="00046A19" w:rsidRDefault="00046A19" w:rsidP="00046A19">
      <w:r w:rsidRPr="00EB4CE3">
        <w:t>Item Number:</w:t>
      </w:r>
      <w:r w:rsidRPr="00EB4CE3">
        <w:tab/>
      </w:r>
      <w:r w:rsidRPr="00EB4CE3">
        <w:tab/>
      </w:r>
      <w:r w:rsidR="004630E9">
        <w:t>A</w:t>
      </w:r>
      <w:r w:rsidR="00953BC8">
        <w:t>3</w:t>
      </w:r>
    </w:p>
    <w:p w14:paraId="6707ED91" w14:textId="77777777" w:rsidR="000B6B1A" w:rsidRPr="00EB4CE3" w:rsidRDefault="000B6B1A" w:rsidP="00046A19"/>
    <w:p w14:paraId="6707ED92" w14:textId="237533A7" w:rsidR="00046A19" w:rsidRPr="00EB4CE3" w:rsidRDefault="00046A19" w:rsidP="00046A19">
      <w:r w:rsidRPr="00EB4CE3">
        <w:t xml:space="preserve">Docket: </w:t>
      </w:r>
      <w:r w:rsidRPr="00EB4CE3">
        <w:tab/>
      </w:r>
      <w:r w:rsidRPr="00EB4CE3">
        <w:tab/>
        <w:t>UW-</w:t>
      </w:r>
      <w:r w:rsidR="001B06B5">
        <w:t>121</w:t>
      </w:r>
      <w:r w:rsidR="00E56305">
        <w:t>904</w:t>
      </w:r>
    </w:p>
    <w:p w14:paraId="6707ED93" w14:textId="352E37A9" w:rsidR="00046A19" w:rsidRPr="00EB4CE3" w:rsidRDefault="00046A19" w:rsidP="00046A19">
      <w:r w:rsidRPr="00EB4CE3">
        <w:t>Company Name:</w:t>
      </w:r>
      <w:r w:rsidRPr="00EB4CE3">
        <w:tab/>
      </w:r>
      <w:r w:rsidR="001B06B5">
        <w:t>Eastwood Park Water Co.</w:t>
      </w:r>
    </w:p>
    <w:p w14:paraId="6707ED94" w14:textId="77777777" w:rsidR="00046A19" w:rsidRPr="00EB4CE3" w:rsidRDefault="00046A19" w:rsidP="00046A19"/>
    <w:p w14:paraId="2082C4ED" w14:textId="3AA2E9BF" w:rsidR="000F032E" w:rsidRDefault="00046A19" w:rsidP="001B06B5">
      <w:r>
        <w:t xml:space="preserve">Staff: </w:t>
      </w:r>
      <w:r>
        <w:tab/>
      </w:r>
      <w:r>
        <w:tab/>
      </w:r>
      <w:r>
        <w:tab/>
      </w:r>
      <w:r w:rsidR="000F032E">
        <w:t>Jim Ward</w:t>
      </w:r>
      <w:r w:rsidRPr="00EB4CE3">
        <w:t>, Regulatory Analyst</w:t>
      </w:r>
    </w:p>
    <w:p w14:paraId="6707ED96" w14:textId="4986276A" w:rsidR="00046A19" w:rsidRPr="00EB4CE3" w:rsidRDefault="001B06B5" w:rsidP="00046A19">
      <w:pPr>
        <w:ind w:left="1440" w:firstLine="720"/>
      </w:pPr>
      <w:r>
        <w:t>John Cupp</w:t>
      </w:r>
      <w:r w:rsidR="00046A19" w:rsidRPr="00EB4CE3">
        <w:t>, Consumer Protection Staff</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B" w14:textId="77777777" w:rsidR="000B6B1A" w:rsidRDefault="000B6B1A" w:rsidP="000F032E">
      <w:pPr>
        <w:widowControl w:val="0"/>
        <w:autoSpaceDE w:val="0"/>
        <w:autoSpaceDN w:val="0"/>
        <w:adjustRightInd w:val="0"/>
        <w:rPr>
          <w:color w:val="000000"/>
          <w:lang w:bidi="ar-SA"/>
        </w:rPr>
      </w:pPr>
    </w:p>
    <w:p w14:paraId="33256724" w14:textId="77777777" w:rsidR="00985AE5" w:rsidRPr="00AA4488" w:rsidRDefault="00985AE5" w:rsidP="00985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AA4488">
        <w:t>Issue an Order to:</w:t>
      </w:r>
    </w:p>
    <w:p w14:paraId="3CF29949" w14:textId="77777777" w:rsidR="00985AE5" w:rsidRPr="00AA4488" w:rsidRDefault="00985AE5" w:rsidP="00985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1EF4AC1" w14:textId="3A109C4C" w:rsidR="00985AE5" w:rsidRPr="00AA4488" w:rsidRDefault="00985AE5" w:rsidP="00985A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rPr>
          <w:color w:val="000000"/>
        </w:rPr>
        <w:t xml:space="preserve">Dismiss the Complaint and Order Suspending the Tariff Revision filed </w:t>
      </w:r>
      <w:r w:rsidR="00DE2431">
        <w:rPr>
          <w:color w:val="000000"/>
        </w:rPr>
        <w:t xml:space="preserve">on </w:t>
      </w:r>
      <w:r w:rsidR="00DE2431">
        <w:t xml:space="preserve">December 27, 2012, </w:t>
      </w:r>
      <w:r w:rsidRPr="00AA4488">
        <w:rPr>
          <w:color w:val="000000"/>
        </w:rPr>
        <w:t xml:space="preserve">by </w:t>
      </w:r>
      <w:r w:rsidR="00BB0D23">
        <w:t>Eastwood Park Water Co.</w:t>
      </w:r>
      <w:r w:rsidRPr="00AA4488">
        <w:t xml:space="preserve"> in Docket UW-</w:t>
      </w:r>
      <w:r>
        <w:t>121</w:t>
      </w:r>
      <w:r w:rsidR="00670B9E">
        <w:t>904</w:t>
      </w:r>
      <w:r w:rsidRPr="00AA4488">
        <w:t>.</w:t>
      </w:r>
    </w:p>
    <w:p w14:paraId="1413A1A9" w14:textId="77777777" w:rsidR="00985AE5" w:rsidRPr="00AA4488" w:rsidRDefault="00985AE5" w:rsidP="00985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02D982D" w14:textId="6382516C" w:rsidR="00985AE5" w:rsidRDefault="00985AE5" w:rsidP="00985A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Allow the revised rates and tariff revision filed on</w:t>
      </w:r>
      <w:r w:rsidR="00DE2431">
        <w:t xml:space="preserve"> </w:t>
      </w:r>
      <w:r w:rsidR="00BB0D23">
        <w:t>February</w:t>
      </w:r>
      <w:r>
        <w:t xml:space="preserve"> </w:t>
      </w:r>
      <w:r w:rsidR="00AA6F5A" w:rsidRPr="00E60A56">
        <w:t>2</w:t>
      </w:r>
      <w:r w:rsidR="009D2D52">
        <w:t>6</w:t>
      </w:r>
      <w:r>
        <w:t>, 201</w:t>
      </w:r>
      <w:r w:rsidR="00BB0D23">
        <w:t>3</w:t>
      </w:r>
      <w:r>
        <w:t xml:space="preserve">, </w:t>
      </w:r>
      <w:r w:rsidR="00DE2431" w:rsidRPr="00AA4488">
        <w:t xml:space="preserve">by </w:t>
      </w:r>
      <w:r w:rsidR="00DE2431">
        <w:t xml:space="preserve">Eastwood Park Water </w:t>
      </w:r>
      <w:r w:rsidR="00794EE1">
        <w:t>Co.</w:t>
      </w:r>
      <w:r w:rsidR="00794EE1" w:rsidRPr="00AA4488">
        <w:t xml:space="preserve"> </w:t>
      </w:r>
      <w:r w:rsidRPr="00AA4488">
        <w:t xml:space="preserve">to become effective </w:t>
      </w:r>
      <w:r w:rsidR="002A3C82">
        <w:t xml:space="preserve">on </w:t>
      </w:r>
      <w:r w:rsidR="009D2D52">
        <w:t>April 1</w:t>
      </w:r>
      <w:r w:rsidRPr="00AA4488">
        <w:t>, 201</w:t>
      </w:r>
      <w:r w:rsidR="00BB0D23">
        <w:t>3</w:t>
      </w:r>
      <w:r w:rsidRPr="00AA4488">
        <w:t>.</w:t>
      </w:r>
    </w:p>
    <w:p w14:paraId="63A45A34" w14:textId="6562C008" w:rsidR="00985AE5" w:rsidRPr="000B6B1A" w:rsidRDefault="00985AE5" w:rsidP="00985AE5">
      <w:pPr>
        <w:widowControl w:val="0"/>
        <w:autoSpaceDE w:val="0"/>
        <w:autoSpaceDN w:val="0"/>
        <w:adjustRightInd w:val="0"/>
        <w:rPr>
          <w:color w:val="000000"/>
          <w:lang w:bidi="ar-SA"/>
        </w:rPr>
      </w:pP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0F032E" w:rsidRDefault="00D157A4" w:rsidP="000F032E">
      <w:pPr>
        <w:rPr>
          <w:rFonts w:eastAsia="Times New Roman"/>
          <w:lang w:bidi="ar-SA"/>
        </w:rPr>
      </w:pPr>
    </w:p>
    <w:p w14:paraId="10001C5C" w14:textId="38BF9CE7" w:rsidR="00757A74" w:rsidRDefault="001B06B5" w:rsidP="00BB0D23">
      <w:r>
        <w:t xml:space="preserve">On November 30, 2012, Eastwood Park Water Co. (company) filed with the Utilities and Transportation Commission (commission) a tariff revision that would generate $10,320 (29 percent) additional annual revenue. </w:t>
      </w:r>
      <w:r w:rsidR="00953BC8">
        <w:t xml:space="preserve">The proposed effective date was January 1, 2013. </w:t>
      </w:r>
      <w:r>
        <w:t xml:space="preserve">The company </w:t>
      </w:r>
      <w:r w:rsidR="00953BC8">
        <w:t xml:space="preserve">provides water service to </w:t>
      </w:r>
      <w:r>
        <w:t>86 customers near Spanaway in Pierce County</w:t>
      </w:r>
      <w:r w:rsidR="00953BC8">
        <w:t xml:space="preserve">. </w:t>
      </w:r>
      <w:r>
        <w:t xml:space="preserve">The company’s last rate increase was effective on April 1, 2008. </w:t>
      </w:r>
    </w:p>
    <w:p w14:paraId="0635C18B" w14:textId="77777777" w:rsidR="00BB0D23" w:rsidRDefault="00BB0D23" w:rsidP="00BB0D23">
      <w:pPr>
        <w:rPr>
          <w:rFonts w:eastAsia="Times New Roman"/>
        </w:rPr>
      </w:pPr>
    </w:p>
    <w:p w14:paraId="40F56EA8" w14:textId="0A444640" w:rsidR="00794EE1" w:rsidRDefault="00757A74" w:rsidP="00757A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eastAsia="Times New Roman" w:hAnsi="Times New Roman"/>
          <w:sz w:val="24"/>
          <w:szCs w:val="24"/>
        </w:rPr>
      </w:pPr>
      <w:r w:rsidRPr="00E04176">
        <w:rPr>
          <w:rFonts w:ascii="Times New Roman" w:eastAsia="Times New Roman" w:hAnsi="Times New Roman"/>
          <w:sz w:val="24"/>
          <w:szCs w:val="24"/>
        </w:rPr>
        <w:t xml:space="preserve">On </w:t>
      </w:r>
      <w:r w:rsidR="00BB0D23">
        <w:rPr>
          <w:rFonts w:ascii="Times New Roman" w:eastAsia="Times New Roman" w:hAnsi="Times New Roman"/>
          <w:sz w:val="24"/>
          <w:szCs w:val="24"/>
        </w:rPr>
        <w:t>December 27</w:t>
      </w:r>
      <w:r w:rsidRPr="00E04176">
        <w:rPr>
          <w:rFonts w:ascii="Times New Roman" w:eastAsia="Times New Roman" w:hAnsi="Times New Roman"/>
          <w:sz w:val="24"/>
          <w:szCs w:val="24"/>
        </w:rPr>
        <w:t>, 201</w:t>
      </w:r>
      <w:r>
        <w:rPr>
          <w:rFonts w:ascii="Times New Roman" w:eastAsia="Times New Roman" w:hAnsi="Times New Roman"/>
          <w:sz w:val="24"/>
          <w:szCs w:val="24"/>
        </w:rPr>
        <w:t>2</w:t>
      </w:r>
      <w:r w:rsidRPr="00E04176">
        <w:rPr>
          <w:rFonts w:ascii="Times New Roman" w:eastAsia="Times New Roman" w:hAnsi="Times New Roman"/>
          <w:sz w:val="24"/>
          <w:szCs w:val="24"/>
        </w:rPr>
        <w:t>, the commission issued an order suspending this filing for further review.</w:t>
      </w:r>
      <w:r>
        <w:rPr>
          <w:rFonts w:ascii="Times New Roman" w:eastAsia="Times New Roman" w:hAnsi="Times New Roman"/>
          <w:sz w:val="24"/>
          <w:szCs w:val="24"/>
        </w:rPr>
        <w:t xml:space="preserve"> </w:t>
      </w:r>
      <w:r w:rsidRPr="00E04176">
        <w:rPr>
          <w:rFonts w:ascii="Times New Roman" w:eastAsia="Times New Roman" w:hAnsi="Times New Roman"/>
          <w:sz w:val="24"/>
          <w:szCs w:val="24"/>
        </w:rPr>
        <w:t>After review, staff determined that the company’s books and records supported a lower revenue requirement of $</w:t>
      </w:r>
      <w:r w:rsidR="00AD7FBD">
        <w:rPr>
          <w:rFonts w:ascii="Times New Roman" w:eastAsia="Times New Roman" w:hAnsi="Times New Roman"/>
          <w:sz w:val="24"/>
          <w:szCs w:val="24"/>
        </w:rPr>
        <w:t>1,41</w:t>
      </w:r>
      <w:r w:rsidR="009E5537">
        <w:rPr>
          <w:rFonts w:ascii="Times New Roman" w:eastAsia="Times New Roman" w:hAnsi="Times New Roman"/>
          <w:sz w:val="24"/>
          <w:szCs w:val="24"/>
        </w:rPr>
        <w:t>8</w:t>
      </w:r>
      <w:r w:rsidR="00AD7FBD">
        <w:rPr>
          <w:rFonts w:ascii="Times New Roman" w:eastAsia="Times New Roman" w:hAnsi="Times New Roman"/>
          <w:sz w:val="24"/>
          <w:szCs w:val="24"/>
        </w:rPr>
        <w:t xml:space="preserve"> (3.</w:t>
      </w:r>
      <w:r w:rsidR="009D2D52">
        <w:rPr>
          <w:rFonts w:ascii="Times New Roman" w:eastAsia="Times New Roman" w:hAnsi="Times New Roman"/>
          <w:sz w:val="24"/>
          <w:szCs w:val="24"/>
        </w:rPr>
        <w:t>6</w:t>
      </w:r>
      <w:r w:rsidRPr="00E04176">
        <w:rPr>
          <w:rFonts w:ascii="Times New Roman" w:eastAsia="Times New Roman" w:hAnsi="Times New Roman"/>
          <w:sz w:val="24"/>
          <w:szCs w:val="24"/>
        </w:rPr>
        <w:t xml:space="preserve"> percent) additional annual revenue. Staff and the company have agreed to </w:t>
      </w:r>
      <w:r w:rsidR="00794EE1">
        <w:rPr>
          <w:rFonts w:ascii="Times New Roman" w:eastAsia="Times New Roman" w:hAnsi="Times New Roman"/>
          <w:sz w:val="24"/>
          <w:szCs w:val="24"/>
        </w:rPr>
        <w:t xml:space="preserve">the revised revenue requirement and </w:t>
      </w:r>
      <w:r w:rsidRPr="00E04176">
        <w:rPr>
          <w:rFonts w:ascii="Times New Roman" w:eastAsia="Times New Roman" w:hAnsi="Times New Roman"/>
          <w:sz w:val="24"/>
          <w:szCs w:val="24"/>
        </w:rPr>
        <w:t>revised rate</w:t>
      </w:r>
      <w:r w:rsidR="00794EE1">
        <w:rPr>
          <w:rFonts w:ascii="Times New Roman" w:eastAsia="Times New Roman" w:hAnsi="Times New Roman"/>
          <w:sz w:val="24"/>
          <w:szCs w:val="24"/>
        </w:rPr>
        <w:t>s</w:t>
      </w:r>
      <w:r w:rsidRPr="00E04176">
        <w:rPr>
          <w:rFonts w:ascii="Times New Roman" w:eastAsia="Times New Roman" w:hAnsi="Times New Roman"/>
          <w:sz w:val="24"/>
          <w:szCs w:val="24"/>
        </w:rPr>
        <w:t xml:space="preserve"> that would generate the </w:t>
      </w:r>
      <w:r w:rsidRPr="000839F3">
        <w:rPr>
          <w:rFonts w:ascii="Times New Roman" w:eastAsia="Times New Roman" w:hAnsi="Times New Roman"/>
          <w:sz w:val="24"/>
          <w:szCs w:val="24"/>
        </w:rPr>
        <w:t xml:space="preserve">additional </w:t>
      </w:r>
      <w:r w:rsidR="00AD7FBD">
        <w:rPr>
          <w:rFonts w:ascii="Times New Roman" w:eastAsia="Times New Roman" w:hAnsi="Times New Roman"/>
          <w:sz w:val="24"/>
          <w:szCs w:val="24"/>
        </w:rPr>
        <w:t>$1,41</w:t>
      </w:r>
      <w:r w:rsidR="009E5537">
        <w:rPr>
          <w:rFonts w:ascii="Times New Roman" w:eastAsia="Times New Roman" w:hAnsi="Times New Roman"/>
          <w:sz w:val="24"/>
          <w:szCs w:val="24"/>
        </w:rPr>
        <w:t>8</w:t>
      </w:r>
      <w:r w:rsidRPr="00E04176">
        <w:rPr>
          <w:rFonts w:ascii="Times New Roman" w:eastAsia="Times New Roman" w:hAnsi="Times New Roman"/>
          <w:sz w:val="24"/>
          <w:szCs w:val="24"/>
        </w:rPr>
        <w:t xml:space="preserve"> </w:t>
      </w:r>
      <w:r w:rsidR="009E5537">
        <w:rPr>
          <w:rFonts w:ascii="Times New Roman" w:eastAsia="Times New Roman" w:hAnsi="Times New Roman"/>
          <w:sz w:val="24"/>
          <w:szCs w:val="24"/>
        </w:rPr>
        <w:t xml:space="preserve">annual </w:t>
      </w:r>
      <w:r w:rsidRPr="00E04176">
        <w:rPr>
          <w:rFonts w:ascii="Times New Roman" w:eastAsia="Times New Roman" w:hAnsi="Times New Roman"/>
          <w:sz w:val="24"/>
          <w:szCs w:val="24"/>
        </w:rPr>
        <w:t xml:space="preserve">revenue. </w:t>
      </w:r>
    </w:p>
    <w:p w14:paraId="3FE003D7" w14:textId="173EBC14" w:rsidR="00757A74" w:rsidRDefault="00DE2431" w:rsidP="00757A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eastAsia="Times New Roman" w:hAnsi="Times New Roman"/>
          <w:sz w:val="24"/>
          <w:szCs w:val="24"/>
        </w:rPr>
      </w:pPr>
      <w:r w:rsidRPr="00F75EBF">
        <w:rPr>
          <w:rFonts w:ascii="Times New Roman" w:eastAsia="Times New Roman" w:hAnsi="Times New Roman"/>
          <w:sz w:val="24"/>
          <w:szCs w:val="24"/>
        </w:rPr>
        <w:t xml:space="preserve">The </w:t>
      </w:r>
      <w:r w:rsidR="00794EE1">
        <w:rPr>
          <w:rFonts w:ascii="Times New Roman" w:eastAsia="Times New Roman" w:hAnsi="Times New Roman"/>
          <w:sz w:val="24"/>
          <w:szCs w:val="24"/>
        </w:rPr>
        <w:t xml:space="preserve">proposed </w:t>
      </w:r>
      <w:r>
        <w:rPr>
          <w:rFonts w:ascii="Times New Roman" w:eastAsia="Times New Roman" w:hAnsi="Times New Roman"/>
          <w:sz w:val="24"/>
          <w:szCs w:val="24"/>
        </w:rPr>
        <w:t>rate design</w:t>
      </w:r>
      <w:r w:rsidRPr="00F75EBF">
        <w:rPr>
          <w:rFonts w:ascii="Times New Roman" w:eastAsia="Times New Roman" w:hAnsi="Times New Roman"/>
          <w:sz w:val="24"/>
          <w:szCs w:val="24"/>
        </w:rPr>
        <w:t xml:space="preserve"> </w:t>
      </w:r>
      <w:r>
        <w:rPr>
          <w:rFonts w:ascii="Times New Roman" w:eastAsia="Times New Roman" w:hAnsi="Times New Roman"/>
          <w:sz w:val="24"/>
          <w:szCs w:val="24"/>
        </w:rPr>
        <w:t xml:space="preserve">is </w:t>
      </w:r>
      <w:r w:rsidRPr="00112948">
        <w:rPr>
          <w:rFonts w:ascii="Times New Roman" w:eastAsia="Times New Roman" w:hAnsi="Times New Roman"/>
          <w:sz w:val="24"/>
          <w:szCs w:val="24"/>
        </w:rPr>
        <w:t>a usage-based rate design</w:t>
      </w:r>
      <w:r>
        <w:rPr>
          <w:rFonts w:ascii="Times New Roman" w:eastAsia="Times New Roman" w:hAnsi="Times New Roman"/>
          <w:sz w:val="24"/>
          <w:szCs w:val="24"/>
        </w:rPr>
        <w:t xml:space="preserve"> that</w:t>
      </w:r>
      <w:r w:rsidRPr="00794EE1">
        <w:rPr>
          <w:rFonts w:ascii="Times New Roman" w:eastAsia="Times New Roman" w:hAnsi="Times New Roman"/>
          <w:sz w:val="24"/>
          <w:szCs w:val="24"/>
        </w:rPr>
        <w:t xml:space="preserve"> </w:t>
      </w:r>
      <w:r w:rsidRPr="00F75EBF">
        <w:rPr>
          <w:rFonts w:ascii="Times New Roman" w:eastAsia="Times New Roman" w:hAnsi="Times New Roman"/>
          <w:sz w:val="24"/>
          <w:szCs w:val="24"/>
        </w:rPr>
        <w:t>includes three rate blocks and increas</w:t>
      </w:r>
      <w:r>
        <w:rPr>
          <w:rFonts w:ascii="Times New Roman" w:eastAsia="Times New Roman" w:hAnsi="Times New Roman"/>
          <w:sz w:val="24"/>
          <w:szCs w:val="24"/>
        </w:rPr>
        <w:t xml:space="preserve">ing </w:t>
      </w:r>
      <w:r w:rsidRPr="00F75EBF">
        <w:rPr>
          <w:rFonts w:ascii="Times New Roman" w:eastAsia="Times New Roman" w:hAnsi="Times New Roman"/>
          <w:sz w:val="24"/>
          <w:szCs w:val="24"/>
        </w:rPr>
        <w:t xml:space="preserve">rates per usage block. </w:t>
      </w:r>
      <w:r w:rsidR="00794EE1" w:rsidRPr="00794EE1">
        <w:rPr>
          <w:rFonts w:ascii="Times New Roman" w:eastAsia="Times New Roman" w:hAnsi="Times New Roman"/>
          <w:sz w:val="24"/>
          <w:szCs w:val="24"/>
        </w:rPr>
        <w:t xml:space="preserve">The company’s current rates have two usage blocks: 0 to 1,000 cubic feet, and over 1,000 cubic feet. The company proposes to split the current 0 to 1,000 cubic feet usage block into two blocks: 0 to 500 cubic feet and 501 to 1,000 cubic feet. </w:t>
      </w:r>
      <w:r>
        <w:rPr>
          <w:rFonts w:ascii="Times New Roman" w:eastAsia="Times New Roman" w:hAnsi="Times New Roman"/>
          <w:sz w:val="24"/>
          <w:szCs w:val="24"/>
        </w:rPr>
        <w:t>The revised rate design will allow</w:t>
      </w:r>
      <w:r w:rsidRPr="00F75EBF">
        <w:rPr>
          <w:rFonts w:ascii="Times New Roman" w:eastAsia="Times New Roman" w:hAnsi="Times New Roman"/>
          <w:sz w:val="24"/>
          <w:szCs w:val="24"/>
        </w:rPr>
        <w:t xml:space="preserve"> customers to control their water use and possibly reduce their water bills</w:t>
      </w:r>
      <w:r w:rsidR="00757A74" w:rsidRPr="00E04176">
        <w:rPr>
          <w:rFonts w:ascii="Times New Roman" w:eastAsia="Times New Roman" w:hAnsi="Times New Roman"/>
          <w:sz w:val="24"/>
          <w:szCs w:val="24"/>
        </w:rPr>
        <w:t>.</w:t>
      </w:r>
    </w:p>
    <w:p w14:paraId="106153F0" w14:textId="7847BAD2" w:rsidR="00AA6F5A" w:rsidRDefault="00AA6F5A" w:rsidP="00AA6F5A">
      <w:pPr>
        <w:contextualSpacing/>
      </w:pPr>
      <w:r w:rsidRPr="00D328D2">
        <w:t xml:space="preserve">On </w:t>
      </w:r>
      <w:r>
        <w:t xml:space="preserve">February </w:t>
      </w:r>
      <w:r w:rsidRPr="00E60A56">
        <w:t>2</w:t>
      </w:r>
      <w:r w:rsidR="009D2D52">
        <w:t>6</w:t>
      </w:r>
      <w:r w:rsidRPr="00AA4488">
        <w:t>, 201</w:t>
      </w:r>
      <w:r>
        <w:t>3</w:t>
      </w:r>
      <w:r w:rsidRPr="00AA4488">
        <w:t>, the company filed revised rates at staff-recommended levels</w:t>
      </w:r>
      <w:r>
        <w:t xml:space="preserve">. </w:t>
      </w:r>
      <w:r w:rsidR="00DE2431" w:rsidRPr="00E04176">
        <w:rPr>
          <w:rFonts w:eastAsia="Times New Roman"/>
        </w:rPr>
        <w:t>All revised rates are equal to, or less than</w:t>
      </w:r>
      <w:r w:rsidR="00DE2431">
        <w:rPr>
          <w:rFonts w:eastAsia="Times New Roman"/>
        </w:rPr>
        <w:t>,</w:t>
      </w:r>
      <w:r w:rsidR="00DE2431" w:rsidRPr="00E04176">
        <w:rPr>
          <w:rFonts w:eastAsia="Times New Roman"/>
        </w:rPr>
        <w:t xml:space="preserve"> the company’s original </w:t>
      </w:r>
      <w:r w:rsidR="00DE2431">
        <w:rPr>
          <w:rFonts w:eastAsia="Times New Roman"/>
        </w:rPr>
        <w:t>proposed rates.</w:t>
      </w:r>
    </w:p>
    <w:p w14:paraId="2B3AF713" w14:textId="77777777" w:rsidR="00FB71D2" w:rsidRDefault="00FB71D2" w:rsidP="000F03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p>
    <w:p w14:paraId="6707EDA0" w14:textId="77777777" w:rsidR="00640061" w:rsidRDefault="00640061" w:rsidP="000F03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r w:rsidRPr="00A8749C">
        <w:rPr>
          <w:rFonts w:eastAsia="Times New Roman"/>
          <w:b/>
          <w:u w:val="single"/>
          <w:lang w:bidi="ar-SA"/>
        </w:rPr>
        <w:t xml:space="preserve">Customer Comments </w:t>
      </w:r>
    </w:p>
    <w:p w14:paraId="5D8875B1" w14:textId="77777777" w:rsidR="00281C1D" w:rsidRDefault="00281C1D" w:rsidP="00281C1D">
      <w:pPr>
        <w:pStyle w:val="ListParagraph"/>
        <w:spacing w:after="0" w:line="240" w:lineRule="auto"/>
        <w:ind w:left="0"/>
        <w:rPr>
          <w:rFonts w:ascii="Times New Roman" w:hAnsi="Times New Roman"/>
          <w:sz w:val="24"/>
          <w:szCs w:val="24"/>
        </w:rPr>
      </w:pPr>
    </w:p>
    <w:p w14:paraId="78F05AB8" w14:textId="10D85D50" w:rsidR="00794033" w:rsidRDefault="00794033" w:rsidP="00794033">
      <w:r>
        <w:rPr>
          <w:color w:val="000000"/>
        </w:rPr>
        <w:t xml:space="preserve">On November 30, 2012, the company notified its customers of the proposed rate increase by mail. Staff received four consumer comments regarding the proposed rate increase, all of which opposed the rate increase. Customers were notified that documents related to the rate increase are </w:t>
      </w:r>
      <w:r>
        <w:rPr>
          <w:color w:val="000000"/>
        </w:rPr>
        <w:lastRenderedPageBreak/>
        <w:t>available on the commission’s website, and that they may contact John Cupp at 1-888-333-9882 or jcupp@utc.wa.gov with questions or concerns.</w:t>
      </w:r>
    </w:p>
    <w:p w14:paraId="37D54319" w14:textId="77777777" w:rsidR="00794033" w:rsidRDefault="00794033" w:rsidP="00794033"/>
    <w:p w14:paraId="0B7BF279" w14:textId="0BB8AE16" w:rsidR="00794033" w:rsidRDefault="00794033" w:rsidP="00F75EBF">
      <w:pPr>
        <w:spacing w:after="200" w:line="276" w:lineRule="auto"/>
      </w:pPr>
      <w:r>
        <w:rPr>
          <w:b/>
          <w:color w:val="000000"/>
        </w:rPr>
        <w:t>Filing Documents and Methodology</w:t>
      </w:r>
    </w:p>
    <w:p w14:paraId="2D11BE03" w14:textId="77777777" w:rsidR="00794033" w:rsidRDefault="00794033" w:rsidP="00794033">
      <w:pPr>
        <w:numPr>
          <w:ilvl w:val="0"/>
          <w:numId w:val="9"/>
        </w:numPr>
        <w:ind w:left="720" w:hanging="360"/>
      </w:pPr>
      <w:r>
        <w:rPr>
          <w:color w:val="000000"/>
        </w:rPr>
        <w:t>One customer had numerous questions about what costs the company is allowed to recover in rates, and what methodology staff uses for setting rates.</w:t>
      </w:r>
    </w:p>
    <w:p w14:paraId="1CB33975" w14:textId="77777777" w:rsidR="00794033" w:rsidRDefault="00794033" w:rsidP="00794033"/>
    <w:p w14:paraId="22AFF21B" w14:textId="77777777" w:rsidR="00794033" w:rsidRDefault="00794033" w:rsidP="00794033">
      <w:pPr>
        <w:ind w:left="719"/>
      </w:pPr>
      <w:r>
        <w:rPr>
          <w:b/>
          <w:color w:val="000000"/>
        </w:rPr>
        <w:t>Staff Response</w:t>
      </w:r>
    </w:p>
    <w:p w14:paraId="52E7BCEA" w14:textId="7F7D42C1" w:rsidR="00794033" w:rsidRDefault="00794033" w:rsidP="00794033">
      <w:pPr>
        <w:ind w:left="719"/>
      </w:pPr>
      <w:r>
        <w:rPr>
          <w:color w:val="000000"/>
        </w:rPr>
        <w:t>Staff called the customer on January 24, 2013, and responded to emails to answer this customer’s questions.</w:t>
      </w:r>
    </w:p>
    <w:p w14:paraId="1F47454F" w14:textId="77777777" w:rsidR="00794033" w:rsidRDefault="00794033" w:rsidP="00794033">
      <w:pPr>
        <w:ind w:left="719"/>
      </w:pPr>
    </w:p>
    <w:p w14:paraId="0C3ABB8C" w14:textId="77777777" w:rsidR="00794033" w:rsidRDefault="00794033" w:rsidP="00794033">
      <w:r>
        <w:rPr>
          <w:b/>
          <w:color w:val="000000"/>
        </w:rPr>
        <w:t>Service Quality</w:t>
      </w:r>
    </w:p>
    <w:p w14:paraId="4439A727" w14:textId="77777777" w:rsidR="00794033" w:rsidRPr="002D098C" w:rsidRDefault="00794033" w:rsidP="00794033">
      <w:pPr>
        <w:pStyle w:val="ListParagraph"/>
        <w:numPr>
          <w:ilvl w:val="0"/>
          <w:numId w:val="11"/>
        </w:numPr>
        <w:tabs>
          <w:tab w:val="left" w:pos="220"/>
        </w:tabs>
        <w:spacing w:after="0" w:line="240" w:lineRule="auto"/>
        <w:contextualSpacing/>
      </w:pPr>
      <w:r w:rsidRPr="00302D68">
        <w:rPr>
          <w:rFonts w:ascii="Times New Roman" w:hAnsi="Times New Roman"/>
          <w:color w:val="000000"/>
          <w:sz w:val="24"/>
        </w:rPr>
        <w:t>All four customers stated that the water service is not reliable</w:t>
      </w:r>
      <w:r w:rsidRPr="00FD6189">
        <w:rPr>
          <w:color w:val="000000"/>
          <w:sz w:val="24"/>
        </w:rPr>
        <w:t>.</w:t>
      </w:r>
    </w:p>
    <w:p w14:paraId="72CE4CF8" w14:textId="77777777" w:rsidR="00794033" w:rsidRDefault="00794033" w:rsidP="00794033"/>
    <w:p w14:paraId="6F6BC312" w14:textId="77777777" w:rsidR="00794033" w:rsidRDefault="00794033" w:rsidP="00794033">
      <w:pPr>
        <w:ind w:left="719"/>
      </w:pPr>
      <w:r>
        <w:rPr>
          <w:b/>
          <w:color w:val="000000"/>
        </w:rPr>
        <w:t>Staff Response</w:t>
      </w:r>
    </w:p>
    <w:p w14:paraId="142788D8" w14:textId="77777777" w:rsidR="00794033" w:rsidRDefault="00794033" w:rsidP="00794033">
      <w:pPr>
        <w:ind w:left="719"/>
      </w:pPr>
      <w:r>
        <w:rPr>
          <w:color w:val="000000"/>
        </w:rPr>
        <w:t xml:space="preserve">The company installed a new pump to replace an old one that failed. </w:t>
      </w:r>
    </w:p>
    <w:p w14:paraId="4BB99152" w14:textId="77777777" w:rsidR="00794033" w:rsidRDefault="00794033" w:rsidP="00794033">
      <w:pPr>
        <w:ind w:left="719"/>
      </w:pPr>
    </w:p>
    <w:p w14:paraId="418187EB" w14:textId="77777777" w:rsidR="00250546" w:rsidRDefault="00250546" w:rsidP="00250546">
      <w:pPr>
        <w:spacing w:after="200"/>
        <w:jc w:val="center"/>
        <w:rPr>
          <w:b/>
          <w:u w:val="single"/>
        </w:rPr>
      </w:pPr>
      <w:r w:rsidRPr="00450175">
        <w:rPr>
          <w:b/>
          <w:u w:val="single"/>
        </w:rPr>
        <w:t>Rate Comparison</w:t>
      </w:r>
    </w:p>
    <w:p w14:paraId="3C213EE8" w14:textId="6C833DEF" w:rsidR="00794EE1" w:rsidRPr="00F75EBF" w:rsidRDefault="00794EE1" w:rsidP="00F75EBF">
      <w:pPr>
        <w:spacing w:after="200"/>
      </w:pPr>
      <w:r w:rsidRPr="00794EE1">
        <w:rPr>
          <w:rFonts w:eastAsia="Times New Roman"/>
        </w:rPr>
        <w:t>Current, proposed and revised rates are shown below for the general rate increase.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1787"/>
        <w:gridCol w:w="2267"/>
        <w:gridCol w:w="2263"/>
      </w:tblGrid>
      <w:tr w:rsidR="00670B9E" w:rsidRPr="009270B9" w14:paraId="5A8D42CF" w14:textId="77777777" w:rsidTr="00670B9E">
        <w:tc>
          <w:tcPr>
            <w:tcW w:w="1701" w:type="pct"/>
          </w:tcPr>
          <w:p w14:paraId="34365329" w14:textId="77777777" w:rsidR="00670B9E" w:rsidRPr="009270B9" w:rsidRDefault="00670B9E" w:rsidP="00AD7FBD">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933" w:type="pct"/>
            <w:shd w:val="clear" w:color="auto" w:fill="F2F2F2" w:themeFill="background1" w:themeFillShade="F2"/>
            <w:vAlign w:val="center"/>
          </w:tcPr>
          <w:p w14:paraId="232120B7" w14:textId="77777777" w:rsidR="00670B9E" w:rsidRPr="009270B9" w:rsidRDefault="00670B9E" w:rsidP="00AD7FBD">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84" w:type="pct"/>
            <w:shd w:val="clear" w:color="auto" w:fill="F2F2F2" w:themeFill="background1" w:themeFillShade="F2"/>
          </w:tcPr>
          <w:p w14:paraId="1C8CDB89" w14:textId="615856F5" w:rsidR="00670B9E" w:rsidRPr="009270B9" w:rsidRDefault="00670B9E" w:rsidP="00AD7FBD">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2" w:type="pct"/>
            <w:shd w:val="clear" w:color="auto" w:fill="F2F2F2" w:themeFill="background1" w:themeFillShade="F2"/>
          </w:tcPr>
          <w:p w14:paraId="48F0D7A2" w14:textId="71421E0E" w:rsidR="00670B9E" w:rsidRPr="009270B9" w:rsidRDefault="00670B9E" w:rsidP="00AD7FBD">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670B9E" w:rsidRPr="009270B9" w14:paraId="3CF62D42" w14:textId="77777777" w:rsidTr="00670B9E">
        <w:tc>
          <w:tcPr>
            <w:tcW w:w="1701" w:type="pct"/>
          </w:tcPr>
          <w:p w14:paraId="7848DAAF" w14:textId="77777777" w:rsidR="00670B9E" w:rsidRPr="009270B9" w:rsidRDefault="00670B9E" w:rsidP="00AD7FBD">
            <w:pPr>
              <w:keepNext/>
              <w:widowControl w:val="0"/>
              <w:autoSpaceDE w:val="0"/>
              <w:autoSpaceDN w:val="0"/>
              <w:adjustRightInd w:val="0"/>
              <w:outlineLvl w:val="0"/>
              <w:rPr>
                <w:rFonts w:eastAsia="Times New Roman"/>
                <w:lang w:bidi="ar-SA"/>
              </w:rPr>
            </w:pPr>
            <w:r>
              <w:rPr>
                <w:rFonts w:eastAsia="Times New Roman"/>
                <w:lang w:bidi="ar-SA"/>
              </w:rPr>
              <w:t xml:space="preserve">Base Rate </w:t>
            </w:r>
          </w:p>
        </w:tc>
        <w:tc>
          <w:tcPr>
            <w:tcW w:w="933" w:type="pct"/>
          </w:tcPr>
          <w:p w14:paraId="1DFA6376" w14:textId="77777777" w:rsidR="00670B9E" w:rsidRPr="009270B9" w:rsidRDefault="00670B9E" w:rsidP="00AD7FBD">
            <w:pPr>
              <w:widowControl w:val="0"/>
              <w:autoSpaceDE w:val="0"/>
              <w:autoSpaceDN w:val="0"/>
              <w:adjustRightInd w:val="0"/>
              <w:jc w:val="center"/>
              <w:rPr>
                <w:rFonts w:eastAsia="Times New Roman"/>
                <w:lang w:bidi="ar-SA"/>
              </w:rPr>
            </w:pPr>
            <w:r>
              <w:rPr>
                <w:rFonts w:eastAsia="Times New Roman"/>
                <w:lang w:bidi="ar-SA"/>
              </w:rPr>
              <w:t>$30.00</w:t>
            </w:r>
          </w:p>
        </w:tc>
        <w:tc>
          <w:tcPr>
            <w:tcW w:w="1184" w:type="pct"/>
          </w:tcPr>
          <w:p w14:paraId="33B892F9" w14:textId="150CE09B"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$40.00</w:t>
            </w:r>
          </w:p>
        </w:tc>
        <w:tc>
          <w:tcPr>
            <w:tcW w:w="1182" w:type="pct"/>
          </w:tcPr>
          <w:p w14:paraId="29C67152" w14:textId="40B79205" w:rsidR="00670B9E" w:rsidRPr="00AD7FBD" w:rsidRDefault="00AD7FBD" w:rsidP="009D2D52">
            <w:pPr>
              <w:widowControl w:val="0"/>
              <w:autoSpaceDE w:val="0"/>
              <w:autoSpaceDN w:val="0"/>
              <w:adjustRightInd w:val="0"/>
              <w:jc w:val="center"/>
              <w:rPr>
                <w:rFonts w:eastAsia="Times New Roman"/>
                <w:lang w:bidi="ar-SA"/>
              </w:rPr>
            </w:pPr>
            <w:r>
              <w:rPr>
                <w:rFonts w:eastAsia="Times New Roman"/>
                <w:lang w:bidi="ar-SA"/>
              </w:rPr>
              <w:t>$3</w:t>
            </w:r>
            <w:r w:rsidR="009D2D52">
              <w:rPr>
                <w:rFonts w:eastAsia="Times New Roman"/>
                <w:lang w:bidi="ar-SA"/>
              </w:rPr>
              <w:t>1.00</w:t>
            </w:r>
          </w:p>
        </w:tc>
      </w:tr>
      <w:tr w:rsidR="00670B9E" w:rsidRPr="009270B9" w14:paraId="453CED9C" w14:textId="77777777" w:rsidTr="00670B9E">
        <w:tc>
          <w:tcPr>
            <w:tcW w:w="1701" w:type="pct"/>
          </w:tcPr>
          <w:p w14:paraId="4B3307FB" w14:textId="77777777" w:rsidR="00670B9E" w:rsidRPr="009270B9" w:rsidRDefault="00670B9E" w:rsidP="00AD7FBD">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5</w:t>
            </w:r>
            <w:r w:rsidRPr="009270B9">
              <w:rPr>
                <w:rFonts w:eastAsia="Times New Roman"/>
                <w:lang w:bidi="ar-SA"/>
              </w:rPr>
              <w:t>00 Cubic Feet</w:t>
            </w:r>
          </w:p>
        </w:tc>
        <w:tc>
          <w:tcPr>
            <w:tcW w:w="933" w:type="pct"/>
          </w:tcPr>
          <w:p w14:paraId="7FC5FB33" w14:textId="77777777"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$1.00*</w:t>
            </w:r>
          </w:p>
        </w:tc>
        <w:tc>
          <w:tcPr>
            <w:tcW w:w="1184" w:type="pct"/>
          </w:tcPr>
          <w:p w14:paraId="38B00268" w14:textId="2A11477E"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$1.00*</w:t>
            </w:r>
          </w:p>
        </w:tc>
        <w:tc>
          <w:tcPr>
            <w:tcW w:w="1182" w:type="pct"/>
          </w:tcPr>
          <w:p w14:paraId="6942DD9E" w14:textId="24E97DA2" w:rsidR="00670B9E" w:rsidRPr="00AD7FBD" w:rsidRDefault="00670B9E" w:rsidP="00AD7FBD">
            <w:pPr>
              <w:widowControl w:val="0"/>
              <w:autoSpaceDE w:val="0"/>
              <w:autoSpaceDN w:val="0"/>
              <w:adjustRightInd w:val="0"/>
              <w:jc w:val="center"/>
              <w:rPr>
                <w:rFonts w:eastAsia="Times New Roman"/>
                <w:lang w:bidi="ar-SA"/>
              </w:rPr>
            </w:pPr>
            <w:r w:rsidRPr="00AD7FBD">
              <w:rPr>
                <w:rFonts w:eastAsia="Times New Roman"/>
                <w:lang w:bidi="ar-SA"/>
              </w:rPr>
              <w:t>$1.00*</w:t>
            </w:r>
          </w:p>
        </w:tc>
      </w:tr>
      <w:tr w:rsidR="00670B9E" w:rsidRPr="009270B9" w14:paraId="232CA426" w14:textId="77777777" w:rsidTr="00670B9E">
        <w:tc>
          <w:tcPr>
            <w:tcW w:w="1701" w:type="pct"/>
          </w:tcPr>
          <w:p w14:paraId="4D745323" w14:textId="77777777" w:rsidR="00670B9E" w:rsidRPr="009270B9" w:rsidRDefault="00670B9E" w:rsidP="00AD7FBD">
            <w:pPr>
              <w:widowControl w:val="0"/>
              <w:autoSpaceDE w:val="0"/>
              <w:autoSpaceDN w:val="0"/>
              <w:adjustRightInd w:val="0"/>
              <w:rPr>
                <w:rFonts w:eastAsia="Times New Roman"/>
                <w:lang w:bidi="ar-SA"/>
              </w:rPr>
            </w:pPr>
            <w:r>
              <w:rPr>
                <w:rFonts w:eastAsia="Times New Roman"/>
                <w:lang w:bidi="ar-SA"/>
              </w:rPr>
              <w:t>501</w:t>
            </w:r>
            <w:r w:rsidRPr="009270B9">
              <w:rPr>
                <w:rFonts w:eastAsia="Times New Roman"/>
                <w:lang w:bidi="ar-SA"/>
              </w:rPr>
              <w:t xml:space="preserve"> – </w:t>
            </w:r>
            <w:r>
              <w:rPr>
                <w:rFonts w:eastAsia="Times New Roman"/>
                <w:lang w:bidi="ar-SA"/>
              </w:rPr>
              <w:t>1,0</w:t>
            </w:r>
            <w:r w:rsidRPr="009270B9">
              <w:rPr>
                <w:rFonts w:eastAsia="Times New Roman"/>
                <w:lang w:bidi="ar-SA"/>
              </w:rPr>
              <w:t>00 Cubic Feet</w:t>
            </w:r>
          </w:p>
        </w:tc>
        <w:tc>
          <w:tcPr>
            <w:tcW w:w="933" w:type="pct"/>
          </w:tcPr>
          <w:p w14:paraId="02A63AEA" w14:textId="77777777" w:rsidR="00670B9E" w:rsidRPr="009270B9" w:rsidRDefault="00670B9E" w:rsidP="00AD7FBD">
            <w:pPr>
              <w:widowControl w:val="0"/>
              <w:autoSpaceDE w:val="0"/>
              <w:autoSpaceDN w:val="0"/>
              <w:adjustRightInd w:val="0"/>
              <w:jc w:val="center"/>
              <w:rPr>
                <w:rFonts w:eastAsia="Times New Roman"/>
                <w:lang w:bidi="ar-SA"/>
              </w:rPr>
            </w:pPr>
            <w:r>
              <w:rPr>
                <w:rFonts w:eastAsia="Times New Roman"/>
                <w:lang w:bidi="ar-SA"/>
              </w:rPr>
              <w:t>$1.00*</w:t>
            </w:r>
          </w:p>
        </w:tc>
        <w:tc>
          <w:tcPr>
            <w:tcW w:w="1184" w:type="pct"/>
          </w:tcPr>
          <w:p w14:paraId="1F79009B" w14:textId="73F0748D"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$1.25*</w:t>
            </w:r>
          </w:p>
        </w:tc>
        <w:tc>
          <w:tcPr>
            <w:tcW w:w="1182" w:type="pct"/>
          </w:tcPr>
          <w:p w14:paraId="3E2EC447" w14:textId="17FD9420" w:rsidR="00670B9E" w:rsidRPr="00AD7FBD" w:rsidRDefault="00670B9E" w:rsidP="00AD7FBD">
            <w:pPr>
              <w:widowControl w:val="0"/>
              <w:autoSpaceDE w:val="0"/>
              <w:autoSpaceDN w:val="0"/>
              <w:adjustRightInd w:val="0"/>
              <w:jc w:val="center"/>
              <w:rPr>
                <w:rFonts w:eastAsia="Times New Roman"/>
                <w:lang w:bidi="ar-SA"/>
              </w:rPr>
            </w:pPr>
            <w:r w:rsidRPr="00AD7FBD">
              <w:rPr>
                <w:rFonts w:eastAsia="Times New Roman"/>
                <w:lang w:bidi="ar-SA"/>
              </w:rPr>
              <w:t>$1.25*</w:t>
            </w:r>
          </w:p>
        </w:tc>
      </w:tr>
      <w:tr w:rsidR="00670B9E" w:rsidRPr="009270B9" w14:paraId="53F658CA" w14:textId="77777777" w:rsidTr="00670B9E">
        <w:tc>
          <w:tcPr>
            <w:tcW w:w="1701" w:type="pct"/>
          </w:tcPr>
          <w:p w14:paraId="02A213CF" w14:textId="77777777" w:rsidR="00670B9E" w:rsidRPr="009270B9" w:rsidRDefault="00670B9E" w:rsidP="00AD7FBD">
            <w:pPr>
              <w:widowControl w:val="0"/>
              <w:autoSpaceDE w:val="0"/>
              <w:autoSpaceDN w:val="0"/>
              <w:adjustRightInd w:val="0"/>
              <w:rPr>
                <w:rFonts w:eastAsia="Times New Roman"/>
                <w:lang w:bidi="ar-SA"/>
              </w:rPr>
            </w:pPr>
            <w:r>
              <w:rPr>
                <w:rFonts w:eastAsia="Times New Roman"/>
                <w:lang w:bidi="ar-SA"/>
              </w:rPr>
              <w:t>Over</w:t>
            </w:r>
            <w:r w:rsidRPr="009270B9">
              <w:rPr>
                <w:rFonts w:eastAsia="Times New Roman"/>
                <w:lang w:bidi="ar-SA"/>
              </w:rPr>
              <w:t xml:space="preserve"> </w:t>
            </w:r>
            <w:r>
              <w:rPr>
                <w:rFonts w:eastAsia="Times New Roman"/>
                <w:lang w:bidi="ar-SA"/>
              </w:rPr>
              <w:t>1,0</w:t>
            </w:r>
            <w:r w:rsidRPr="009270B9">
              <w:rPr>
                <w:rFonts w:eastAsia="Times New Roman"/>
                <w:lang w:bidi="ar-SA"/>
              </w:rPr>
              <w:t>00 Cubic Feet</w:t>
            </w:r>
          </w:p>
        </w:tc>
        <w:tc>
          <w:tcPr>
            <w:tcW w:w="933" w:type="pct"/>
          </w:tcPr>
          <w:p w14:paraId="1EDEA30D" w14:textId="77777777" w:rsidR="00670B9E" w:rsidRPr="009270B9" w:rsidRDefault="00670B9E" w:rsidP="00AD7FBD">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w:t>
            </w:r>
            <w:r w:rsidRPr="009270B9">
              <w:rPr>
                <w:rFonts w:eastAsia="Times New Roman"/>
                <w:lang w:bidi="ar-SA"/>
              </w:rPr>
              <w:t>.</w:t>
            </w:r>
            <w:r>
              <w:rPr>
                <w:rFonts w:eastAsia="Times New Roman"/>
                <w:lang w:bidi="ar-SA"/>
              </w:rPr>
              <w:t>50*</w:t>
            </w:r>
          </w:p>
        </w:tc>
        <w:tc>
          <w:tcPr>
            <w:tcW w:w="1184" w:type="pct"/>
          </w:tcPr>
          <w:p w14:paraId="5C24131D" w14:textId="6AB445DF" w:rsidR="00670B9E" w:rsidRDefault="00670B9E" w:rsidP="00AD7FBD">
            <w:pPr>
              <w:widowControl w:val="0"/>
              <w:autoSpaceDE w:val="0"/>
              <w:autoSpaceDN w:val="0"/>
              <w:adjustRightInd w:val="0"/>
              <w:jc w:val="center"/>
              <w:rPr>
                <w:rFonts w:eastAsia="Times New Roman"/>
                <w:lang w:bidi="ar-SA"/>
              </w:rPr>
            </w:pPr>
            <w:r>
              <w:rPr>
                <w:rFonts w:eastAsia="Times New Roman"/>
                <w:lang w:bidi="ar-SA"/>
              </w:rPr>
              <w:t>$1.60*</w:t>
            </w:r>
          </w:p>
        </w:tc>
        <w:tc>
          <w:tcPr>
            <w:tcW w:w="1182" w:type="pct"/>
          </w:tcPr>
          <w:p w14:paraId="5E21DBB3" w14:textId="02E21FC4" w:rsidR="00670B9E" w:rsidRPr="00AD7FBD" w:rsidRDefault="00670B9E" w:rsidP="00AD7FBD">
            <w:pPr>
              <w:widowControl w:val="0"/>
              <w:autoSpaceDE w:val="0"/>
              <w:autoSpaceDN w:val="0"/>
              <w:adjustRightInd w:val="0"/>
              <w:jc w:val="center"/>
              <w:rPr>
                <w:rFonts w:eastAsia="Times New Roman"/>
                <w:lang w:bidi="ar-SA"/>
              </w:rPr>
            </w:pPr>
            <w:r w:rsidRPr="00AD7FBD">
              <w:rPr>
                <w:rFonts w:eastAsia="Times New Roman"/>
                <w:lang w:bidi="ar-SA"/>
              </w:rPr>
              <w:t>$1.60*</w:t>
            </w:r>
          </w:p>
        </w:tc>
      </w:tr>
    </w:tbl>
    <w:p w14:paraId="2CB91367" w14:textId="6DCA66E3" w:rsidR="00BB0D23" w:rsidRDefault="00BB0D23" w:rsidP="00BB0D23">
      <w:pPr>
        <w:rPr>
          <w:rFonts w:eastAsia="Times New Roman"/>
          <w:sz w:val="20"/>
          <w:szCs w:val="20"/>
        </w:rPr>
      </w:pPr>
      <w:r>
        <w:rPr>
          <w:rFonts w:eastAsia="Times New Roman"/>
          <w:sz w:val="20"/>
          <w:szCs w:val="20"/>
        </w:rPr>
        <w:t>*</w:t>
      </w:r>
      <w:r w:rsidRPr="001811BA">
        <w:rPr>
          <w:rFonts w:eastAsia="Times New Roman"/>
          <w:sz w:val="20"/>
          <w:szCs w:val="20"/>
        </w:rPr>
        <w:t>Per 100 Cubic Feet</w:t>
      </w:r>
      <w:r>
        <w:rPr>
          <w:rFonts w:eastAsia="Times New Roman"/>
          <w:sz w:val="20"/>
          <w:szCs w:val="20"/>
        </w:rPr>
        <w:t>.</w:t>
      </w:r>
    </w:p>
    <w:p w14:paraId="08DA052F" w14:textId="03EADFB1" w:rsidR="009D2D52" w:rsidRPr="001811BA" w:rsidRDefault="009D2D52" w:rsidP="00BB0D23">
      <w:pPr>
        <w:rPr>
          <w:rFonts w:eastAsia="Times New Roman"/>
          <w:sz w:val="20"/>
          <w:szCs w:val="20"/>
        </w:rPr>
      </w:pPr>
      <w:r>
        <w:rPr>
          <w:rFonts w:eastAsia="Times New Roman"/>
          <w:sz w:val="20"/>
          <w:szCs w:val="20"/>
        </w:rPr>
        <w:t>Note: Usage rate is stated per 100 cubic feet and will be billed per 1 cubic foot.</w:t>
      </w:r>
    </w:p>
    <w:p w14:paraId="0B93B058" w14:textId="77777777" w:rsidR="005D5F66" w:rsidRDefault="005D5F66" w:rsidP="00BB0D23">
      <w:pPr>
        <w:rPr>
          <w:rFonts w:eastAsia="Times New Roman"/>
          <w:b/>
          <w:u w:val="single"/>
          <w:lang w:bidi="ar-SA"/>
        </w:rPr>
      </w:pPr>
    </w:p>
    <w:p w14:paraId="67EE2226" w14:textId="4AFE9A24" w:rsidR="004630E9" w:rsidRDefault="004630E9"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t>U</w:t>
      </w:r>
      <w:r w:rsidR="00250546">
        <w:rPr>
          <w:rFonts w:eastAsia="Times New Roman"/>
          <w:lang w:bidi="ar-SA"/>
        </w:rPr>
        <w:t xml:space="preserve">sing </w:t>
      </w:r>
      <w:r w:rsidR="007D15C6">
        <w:rPr>
          <w:rFonts w:eastAsia="Times New Roman"/>
          <w:lang w:bidi="ar-SA"/>
        </w:rPr>
        <w:t xml:space="preserve">the company’s proposed rates, a customer using </w:t>
      </w:r>
      <w:r>
        <w:rPr>
          <w:rFonts w:eastAsia="Times New Roman"/>
          <w:lang w:bidi="ar-SA"/>
        </w:rPr>
        <w:t>78</w:t>
      </w:r>
      <w:r w:rsidR="0011248E">
        <w:rPr>
          <w:rFonts w:eastAsia="Times New Roman"/>
          <w:lang w:bidi="ar-SA"/>
        </w:rPr>
        <w:t>4</w:t>
      </w:r>
      <w:r>
        <w:rPr>
          <w:rFonts w:eastAsia="Times New Roman"/>
          <w:lang w:bidi="ar-SA"/>
        </w:rPr>
        <w:t xml:space="preserve"> </w:t>
      </w:r>
      <w:r w:rsidRPr="0080117F">
        <w:rPr>
          <w:rFonts w:eastAsia="Times New Roman"/>
          <w:lang w:bidi="ar-SA"/>
        </w:rPr>
        <w:t>cubic feet of water</w:t>
      </w:r>
      <w:r w:rsidR="00250546">
        <w:rPr>
          <w:rFonts w:eastAsia="Times New Roman"/>
          <w:lang w:bidi="ar-SA"/>
        </w:rPr>
        <w:t>,</w:t>
      </w:r>
      <w:r w:rsidR="007D15C6">
        <w:rPr>
          <w:rFonts w:eastAsia="Times New Roman"/>
          <w:lang w:bidi="ar-SA"/>
        </w:rPr>
        <w:t xml:space="preserve"> </w:t>
      </w:r>
      <w:r w:rsidR="00250546">
        <w:rPr>
          <w:rFonts w:eastAsia="Times New Roman"/>
          <w:lang w:bidi="ar-SA"/>
        </w:rPr>
        <w:t xml:space="preserve">the calculated average monthly usage, </w:t>
      </w:r>
      <w:r w:rsidRPr="009553EB">
        <w:rPr>
          <w:rFonts w:eastAsia="Times New Roman"/>
          <w:lang w:bidi="ar-SA"/>
        </w:rPr>
        <w:t xml:space="preserve">would </w:t>
      </w:r>
      <w:r w:rsidRPr="007E4463">
        <w:rPr>
          <w:rFonts w:eastAsia="Times New Roman"/>
          <w:lang w:bidi="ar-SA"/>
        </w:rPr>
        <w:t>pay $</w:t>
      </w:r>
      <w:r w:rsidR="007D15C6">
        <w:rPr>
          <w:rFonts w:eastAsia="Times New Roman"/>
          <w:lang w:bidi="ar-SA"/>
        </w:rPr>
        <w:t>10.71</w:t>
      </w:r>
      <w:r w:rsidRPr="007E4463">
        <w:rPr>
          <w:rFonts w:eastAsia="Times New Roman"/>
          <w:lang w:bidi="ar-SA"/>
        </w:rPr>
        <w:t xml:space="preserve"> (</w:t>
      </w:r>
      <w:r w:rsidR="007D15C6">
        <w:rPr>
          <w:rFonts w:eastAsia="Times New Roman"/>
          <w:lang w:bidi="ar-SA"/>
        </w:rPr>
        <w:t>2</w:t>
      </w:r>
      <w:r w:rsidRPr="007E4463">
        <w:rPr>
          <w:rFonts w:eastAsia="Times New Roman"/>
          <w:lang w:bidi="ar-SA"/>
        </w:rPr>
        <w:t>8.3 percent)</w:t>
      </w:r>
      <w:r w:rsidRPr="0080117F">
        <w:rPr>
          <w:rFonts w:eastAsia="Times New Roman"/>
          <w:lang w:bidi="ar-SA"/>
        </w:rPr>
        <w:t xml:space="preserve"> more </w:t>
      </w:r>
      <w:r>
        <w:rPr>
          <w:rFonts w:eastAsia="Times New Roman"/>
          <w:lang w:bidi="ar-SA"/>
        </w:rPr>
        <w:t>than</w:t>
      </w:r>
      <w:r w:rsidRPr="0080117F">
        <w:rPr>
          <w:rFonts w:eastAsia="Times New Roman"/>
          <w:lang w:bidi="ar-SA"/>
        </w:rPr>
        <w:t xml:space="preserve"> the </w:t>
      </w:r>
      <w:r>
        <w:rPr>
          <w:rFonts w:eastAsia="Times New Roman"/>
          <w:lang w:bidi="ar-SA"/>
        </w:rPr>
        <w:t>current</w:t>
      </w:r>
      <w:r w:rsidRPr="0080117F">
        <w:rPr>
          <w:rFonts w:eastAsia="Times New Roman"/>
          <w:lang w:bidi="ar-SA"/>
        </w:rPr>
        <w:t xml:space="preserve"> rates (see “Average Bill Comparison” table below).</w:t>
      </w:r>
      <w:r w:rsidRPr="00BE1B5B">
        <w:t xml:space="preserve"> </w:t>
      </w:r>
      <w:r w:rsidR="00250546">
        <w:t xml:space="preserve">Using </w:t>
      </w:r>
      <w:r>
        <w:t>the revised rates</w:t>
      </w:r>
      <w:r w:rsidR="00250546">
        <w:t>, a customer using 78</w:t>
      </w:r>
      <w:r w:rsidR="0011248E">
        <w:t>4</w:t>
      </w:r>
      <w:r w:rsidR="00250546">
        <w:t xml:space="preserve"> cubic feet of water </w:t>
      </w:r>
      <w:r>
        <w:t>would pay $</w:t>
      </w:r>
      <w:r w:rsidR="0011248E">
        <w:t>1.71</w:t>
      </w:r>
      <w:r>
        <w:t xml:space="preserve"> (</w:t>
      </w:r>
      <w:r w:rsidR="0011248E">
        <w:t>4.5</w:t>
      </w:r>
      <w:r>
        <w:t xml:space="preserve"> percent) more than the current rates (</w:t>
      </w:r>
      <w:r w:rsidRPr="0080117F">
        <w:rPr>
          <w:rFonts w:eastAsia="Times New Roman"/>
          <w:lang w:bidi="ar-SA"/>
        </w:rPr>
        <w:t>see “Average Bill Comparison” table below).</w:t>
      </w:r>
      <w:r>
        <w:rPr>
          <w:rFonts w:eastAsia="Times New Roman"/>
          <w:lang w:bidi="ar-SA"/>
        </w:rPr>
        <w:t xml:space="preserve"> </w:t>
      </w:r>
      <w:r w:rsidRPr="006E4410">
        <w:t>Current</w:t>
      </w:r>
      <w:r>
        <w:t>,</w:t>
      </w:r>
      <w:r w:rsidRPr="00BF601A">
        <w:t xml:space="preserve"> proposed </w:t>
      </w:r>
      <w:r>
        <w:t>and revised average bill</w:t>
      </w:r>
      <w:r w:rsidRPr="00BF601A">
        <w:t>s are shown below</w:t>
      </w:r>
      <w:r>
        <w:t xml:space="preserve"> for comparison</w:t>
      </w:r>
      <w:r w:rsidRPr="00BF601A">
        <w:t>.</w:t>
      </w:r>
    </w:p>
    <w:p w14:paraId="2D9B8DBF" w14:textId="77777777" w:rsidR="00794033" w:rsidRDefault="00794033"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99912F" w14:textId="0947ABDE" w:rsidR="008741F5" w:rsidRDefault="008741F5">
      <w:pPr>
        <w:spacing w:after="200" w:line="276" w:lineRule="auto"/>
      </w:pPr>
      <w:r>
        <w:br w:type="page"/>
      </w:r>
    </w:p>
    <w:p w14:paraId="6707EE06" w14:textId="77777777" w:rsidR="00640061" w:rsidRPr="009270B9" w:rsidRDefault="00640061" w:rsidP="000F032E">
      <w:pPr>
        <w:jc w:val="center"/>
        <w:rPr>
          <w:rFonts w:eastAsia="Times New Roman"/>
          <w:b/>
          <w:u w:val="single"/>
          <w:lang w:bidi="ar-SA"/>
        </w:rPr>
      </w:pPr>
      <w:r w:rsidRPr="009270B9">
        <w:rPr>
          <w:rFonts w:eastAsia="Times New Roman"/>
          <w:b/>
          <w:u w:val="single"/>
          <w:lang w:bidi="ar-SA"/>
        </w:rPr>
        <w:lastRenderedPageBreak/>
        <w:t>Average Bill Comparison</w:t>
      </w:r>
    </w:p>
    <w:p w14:paraId="6707EE07" w14:textId="77777777" w:rsidR="00640061" w:rsidRPr="009270B9" w:rsidRDefault="00640061"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1843"/>
        <w:gridCol w:w="2249"/>
        <w:gridCol w:w="2270"/>
      </w:tblGrid>
      <w:tr w:rsidR="00670B9E" w:rsidRPr="009270B9" w14:paraId="6707EE0E" w14:textId="77777777" w:rsidTr="00670B9E">
        <w:tc>
          <w:tcPr>
            <w:tcW w:w="1679" w:type="pct"/>
          </w:tcPr>
          <w:p w14:paraId="6707EE08" w14:textId="3252D238" w:rsidR="00670B9E" w:rsidRPr="009270B9" w:rsidRDefault="00670B9E" w:rsidP="000F032E">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 xml:space="preserve">Average Monthly </w:t>
            </w:r>
            <w:r>
              <w:rPr>
                <w:rFonts w:eastAsia="Times New Roman"/>
                <w:b/>
                <w:lang w:bidi="ar-SA"/>
              </w:rPr>
              <w:t>Usage</w:t>
            </w:r>
          </w:p>
          <w:p w14:paraId="6707EE09" w14:textId="752B4389" w:rsidR="00670B9E" w:rsidRPr="009270B9" w:rsidRDefault="0011248E" w:rsidP="00007D8E">
            <w:pPr>
              <w:keepNext/>
              <w:widowControl w:val="0"/>
              <w:autoSpaceDE w:val="0"/>
              <w:autoSpaceDN w:val="0"/>
              <w:adjustRightInd w:val="0"/>
              <w:jc w:val="center"/>
              <w:outlineLvl w:val="0"/>
              <w:rPr>
                <w:rFonts w:eastAsia="Times New Roman"/>
                <w:b/>
                <w:lang w:bidi="ar-SA"/>
              </w:rPr>
            </w:pPr>
            <w:r>
              <w:rPr>
                <w:rFonts w:eastAsia="Times New Roman"/>
                <w:b/>
                <w:lang w:bidi="ar-SA"/>
              </w:rPr>
              <w:t>784</w:t>
            </w:r>
            <w:r w:rsidR="00670B9E" w:rsidRPr="009270B9">
              <w:rPr>
                <w:rFonts w:eastAsia="Times New Roman"/>
                <w:b/>
                <w:lang w:bidi="ar-SA"/>
              </w:rPr>
              <w:t xml:space="preserve"> </w:t>
            </w:r>
            <w:r w:rsidR="00670B9E">
              <w:rPr>
                <w:rFonts w:eastAsia="Times New Roman"/>
                <w:b/>
                <w:lang w:bidi="ar-SA"/>
              </w:rPr>
              <w:t>C</w:t>
            </w:r>
            <w:r w:rsidR="00670B9E" w:rsidRPr="009270B9">
              <w:rPr>
                <w:rFonts w:eastAsia="Times New Roman"/>
                <w:b/>
                <w:lang w:bidi="ar-SA"/>
              </w:rPr>
              <w:t xml:space="preserve">ubic </w:t>
            </w:r>
            <w:r w:rsidR="00670B9E">
              <w:rPr>
                <w:rFonts w:eastAsia="Times New Roman"/>
                <w:b/>
                <w:lang w:bidi="ar-SA"/>
              </w:rPr>
              <w:t>F</w:t>
            </w:r>
            <w:r w:rsidR="00670B9E" w:rsidRPr="009270B9">
              <w:rPr>
                <w:rFonts w:eastAsia="Times New Roman"/>
                <w:b/>
                <w:lang w:bidi="ar-SA"/>
              </w:rPr>
              <w:t>eet</w:t>
            </w:r>
          </w:p>
        </w:tc>
        <w:tc>
          <w:tcPr>
            <w:tcW w:w="962" w:type="pct"/>
            <w:shd w:val="clear" w:color="auto" w:fill="F2F2F2" w:themeFill="background1" w:themeFillShade="F2"/>
            <w:vAlign w:val="center"/>
          </w:tcPr>
          <w:p w14:paraId="6707EE0A" w14:textId="77777777" w:rsidR="00670B9E" w:rsidRPr="009270B9" w:rsidRDefault="00670B9E" w:rsidP="000F032E">
            <w:pPr>
              <w:widowControl w:val="0"/>
              <w:autoSpaceDE w:val="0"/>
              <w:autoSpaceDN w:val="0"/>
              <w:adjustRightInd w:val="0"/>
              <w:jc w:val="center"/>
              <w:rPr>
                <w:rFonts w:eastAsia="Times New Roman"/>
                <w:b/>
                <w:lang w:bidi="ar-SA"/>
              </w:rPr>
            </w:pPr>
          </w:p>
          <w:p w14:paraId="6707EE0B" w14:textId="77777777" w:rsidR="00670B9E" w:rsidRPr="009270B9" w:rsidRDefault="00670B9E" w:rsidP="000F032E">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74" w:type="pct"/>
            <w:shd w:val="clear" w:color="auto" w:fill="F2F2F2" w:themeFill="background1" w:themeFillShade="F2"/>
          </w:tcPr>
          <w:p w14:paraId="110DF74F" w14:textId="77777777" w:rsidR="00670B9E" w:rsidRPr="009270B9" w:rsidRDefault="00670B9E" w:rsidP="00AD7FBD">
            <w:pPr>
              <w:widowControl w:val="0"/>
              <w:autoSpaceDE w:val="0"/>
              <w:autoSpaceDN w:val="0"/>
              <w:adjustRightInd w:val="0"/>
              <w:jc w:val="center"/>
              <w:rPr>
                <w:rFonts w:eastAsia="Times New Roman"/>
                <w:b/>
                <w:lang w:bidi="ar-SA"/>
              </w:rPr>
            </w:pPr>
          </w:p>
          <w:p w14:paraId="5BBE339B" w14:textId="5FD546A2" w:rsidR="00670B9E" w:rsidRPr="009270B9" w:rsidRDefault="00670B9E" w:rsidP="000F032E">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85" w:type="pct"/>
            <w:shd w:val="clear" w:color="auto" w:fill="F2F2F2" w:themeFill="background1" w:themeFillShade="F2"/>
          </w:tcPr>
          <w:p w14:paraId="6707EE0C" w14:textId="3256FA29" w:rsidR="00670B9E" w:rsidRPr="009270B9" w:rsidRDefault="00670B9E" w:rsidP="000F032E">
            <w:pPr>
              <w:widowControl w:val="0"/>
              <w:autoSpaceDE w:val="0"/>
              <w:autoSpaceDN w:val="0"/>
              <w:adjustRightInd w:val="0"/>
              <w:jc w:val="center"/>
              <w:rPr>
                <w:rFonts w:eastAsia="Times New Roman"/>
                <w:b/>
                <w:lang w:bidi="ar-SA"/>
              </w:rPr>
            </w:pPr>
          </w:p>
          <w:p w14:paraId="6707EE0D" w14:textId="2B74645C" w:rsidR="00670B9E" w:rsidRPr="009270B9" w:rsidRDefault="00670B9E" w:rsidP="000F032E">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670B9E" w:rsidRPr="009270B9" w14:paraId="6707EE12" w14:textId="77777777" w:rsidTr="00670B9E">
        <w:tc>
          <w:tcPr>
            <w:tcW w:w="1679" w:type="pct"/>
          </w:tcPr>
          <w:p w14:paraId="6707EE0F" w14:textId="5C28137E" w:rsidR="00670B9E" w:rsidRPr="009270B9" w:rsidRDefault="00670B9E" w:rsidP="008975CC">
            <w:pPr>
              <w:keepNext/>
              <w:widowControl w:val="0"/>
              <w:autoSpaceDE w:val="0"/>
              <w:autoSpaceDN w:val="0"/>
              <w:adjustRightInd w:val="0"/>
              <w:outlineLvl w:val="0"/>
              <w:rPr>
                <w:rFonts w:eastAsia="Times New Roman"/>
                <w:lang w:bidi="ar-SA"/>
              </w:rPr>
            </w:pPr>
            <w:r>
              <w:rPr>
                <w:rFonts w:eastAsia="Times New Roman"/>
                <w:lang w:bidi="ar-SA"/>
              </w:rPr>
              <w:t>Base Rate</w:t>
            </w:r>
          </w:p>
        </w:tc>
        <w:tc>
          <w:tcPr>
            <w:tcW w:w="962" w:type="pct"/>
          </w:tcPr>
          <w:p w14:paraId="6707EE10" w14:textId="0E1DFBF9" w:rsidR="00670B9E" w:rsidRPr="009270B9" w:rsidRDefault="00670B9E" w:rsidP="00007D8E">
            <w:pPr>
              <w:widowControl w:val="0"/>
              <w:autoSpaceDE w:val="0"/>
              <w:autoSpaceDN w:val="0"/>
              <w:adjustRightInd w:val="0"/>
              <w:jc w:val="center"/>
              <w:rPr>
                <w:rFonts w:eastAsia="Times New Roman"/>
                <w:lang w:bidi="ar-SA"/>
              </w:rPr>
            </w:pPr>
            <w:r>
              <w:rPr>
                <w:rFonts w:eastAsia="Times New Roman"/>
                <w:lang w:bidi="ar-SA"/>
              </w:rPr>
              <w:t>$30.00</w:t>
            </w:r>
          </w:p>
        </w:tc>
        <w:tc>
          <w:tcPr>
            <w:tcW w:w="1174" w:type="pct"/>
          </w:tcPr>
          <w:p w14:paraId="52C3F6BE" w14:textId="1403AE80" w:rsidR="00670B9E" w:rsidRPr="009553EB" w:rsidRDefault="00670B9E"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40.00</w:t>
            </w:r>
          </w:p>
        </w:tc>
        <w:tc>
          <w:tcPr>
            <w:tcW w:w="1185" w:type="pct"/>
          </w:tcPr>
          <w:p w14:paraId="6707EE11" w14:textId="6CA65B7D" w:rsidR="00670B9E" w:rsidRPr="00AD7FBD" w:rsidRDefault="00AD7FBD" w:rsidP="0011248E">
            <w:pPr>
              <w:widowControl w:val="0"/>
              <w:autoSpaceDE w:val="0"/>
              <w:autoSpaceDN w:val="0"/>
              <w:adjustRightInd w:val="0"/>
              <w:jc w:val="center"/>
              <w:rPr>
                <w:rFonts w:eastAsia="Times New Roman"/>
                <w:lang w:bidi="ar-SA"/>
              </w:rPr>
            </w:pPr>
            <w:r>
              <w:rPr>
                <w:rFonts w:eastAsia="Times New Roman"/>
                <w:lang w:bidi="ar-SA"/>
              </w:rPr>
              <w:t>$3</w:t>
            </w:r>
            <w:r w:rsidR="0011248E">
              <w:rPr>
                <w:rFonts w:eastAsia="Times New Roman"/>
                <w:lang w:bidi="ar-SA"/>
              </w:rPr>
              <w:t>1.00</w:t>
            </w:r>
          </w:p>
        </w:tc>
      </w:tr>
      <w:tr w:rsidR="00670B9E" w:rsidRPr="009270B9" w14:paraId="6707EE16" w14:textId="77777777" w:rsidTr="00670B9E">
        <w:tc>
          <w:tcPr>
            <w:tcW w:w="1679" w:type="pct"/>
          </w:tcPr>
          <w:p w14:paraId="6707EE13" w14:textId="0F8991B4" w:rsidR="00670B9E" w:rsidRPr="009270B9" w:rsidRDefault="00670B9E" w:rsidP="00007D8E">
            <w:pPr>
              <w:widowControl w:val="0"/>
              <w:autoSpaceDE w:val="0"/>
              <w:autoSpaceDN w:val="0"/>
              <w:adjustRightInd w:val="0"/>
              <w:rPr>
                <w:rFonts w:eastAsia="Times New Roman"/>
                <w:lang w:bidi="ar-SA"/>
              </w:rPr>
            </w:pPr>
            <w:r>
              <w:rPr>
                <w:rFonts w:eastAsia="Times New Roman"/>
                <w:lang w:bidi="ar-SA"/>
              </w:rPr>
              <w:t xml:space="preserve">0 – 500 Cubic Feet </w:t>
            </w:r>
          </w:p>
        </w:tc>
        <w:tc>
          <w:tcPr>
            <w:tcW w:w="962" w:type="pct"/>
          </w:tcPr>
          <w:p w14:paraId="6707EE14" w14:textId="23CFA343" w:rsidR="00670B9E" w:rsidRPr="009270B9" w:rsidRDefault="00670B9E" w:rsidP="00007D8E">
            <w:pPr>
              <w:widowControl w:val="0"/>
              <w:autoSpaceDE w:val="0"/>
              <w:autoSpaceDN w:val="0"/>
              <w:adjustRightInd w:val="0"/>
              <w:jc w:val="center"/>
              <w:rPr>
                <w:rFonts w:eastAsia="Times New Roman"/>
                <w:lang w:bidi="ar-SA"/>
              </w:rPr>
            </w:pPr>
            <w:r>
              <w:rPr>
                <w:rFonts w:eastAsia="Times New Roman"/>
                <w:lang w:bidi="ar-SA"/>
              </w:rPr>
              <w:t>$5.00</w:t>
            </w:r>
          </w:p>
        </w:tc>
        <w:tc>
          <w:tcPr>
            <w:tcW w:w="1174" w:type="pct"/>
          </w:tcPr>
          <w:p w14:paraId="50E79CA6" w14:textId="6C4A2709" w:rsidR="00670B9E" w:rsidRPr="009553EB" w:rsidRDefault="00670B9E"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5.00</w:t>
            </w:r>
          </w:p>
        </w:tc>
        <w:tc>
          <w:tcPr>
            <w:tcW w:w="1185" w:type="pct"/>
          </w:tcPr>
          <w:p w14:paraId="6707EE15" w14:textId="16FDFB71" w:rsidR="00670B9E" w:rsidRPr="00AD7FBD" w:rsidRDefault="00670B9E" w:rsidP="00007D8E">
            <w:pPr>
              <w:widowControl w:val="0"/>
              <w:autoSpaceDE w:val="0"/>
              <w:autoSpaceDN w:val="0"/>
              <w:adjustRightInd w:val="0"/>
              <w:jc w:val="center"/>
              <w:rPr>
                <w:rFonts w:eastAsia="Times New Roman"/>
                <w:lang w:bidi="ar-SA"/>
              </w:rPr>
            </w:pPr>
            <w:r w:rsidRPr="00AD7FBD">
              <w:rPr>
                <w:rFonts w:eastAsia="Times New Roman"/>
                <w:lang w:bidi="ar-SA"/>
              </w:rPr>
              <w:t>$5.00</w:t>
            </w:r>
          </w:p>
        </w:tc>
      </w:tr>
      <w:tr w:rsidR="00670B9E" w:rsidRPr="009270B9" w14:paraId="6707EE1A" w14:textId="77777777" w:rsidTr="00670B9E">
        <w:tc>
          <w:tcPr>
            <w:tcW w:w="1679" w:type="pct"/>
          </w:tcPr>
          <w:p w14:paraId="6707EE17" w14:textId="0031AC0D" w:rsidR="00670B9E" w:rsidRPr="009270B9" w:rsidRDefault="00EA16A4" w:rsidP="00EA16A4">
            <w:pPr>
              <w:widowControl w:val="0"/>
              <w:autoSpaceDE w:val="0"/>
              <w:autoSpaceDN w:val="0"/>
              <w:adjustRightInd w:val="0"/>
              <w:rPr>
                <w:rFonts w:eastAsia="Times New Roman"/>
                <w:lang w:bidi="ar-SA"/>
              </w:rPr>
            </w:pPr>
            <w:r>
              <w:rPr>
                <w:rFonts w:eastAsia="Times New Roman"/>
                <w:lang w:bidi="ar-SA"/>
              </w:rPr>
              <w:t xml:space="preserve">501 </w:t>
            </w:r>
            <w:r w:rsidR="0011248E">
              <w:rPr>
                <w:rFonts w:eastAsia="Times New Roman"/>
                <w:lang w:bidi="ar-SA"/>
              </w:rPr>
              <w:t>– 784</w:t>
            </w:r>
            <w:r w:rsidR="00670B9E">
              <w:rPr>
                <w:rFonts w:eastAsia="Times New Roman"/>
                <w:lang w:bidi="ar-SA"/>
              </w:rPr>
              <w:t xml:space="preserve"> Cubic Feet</w:t>
            </w:r>
          </w:p>
        </w:tc>
        <w:tc>
          <w:tcPr>
            <w:tcW w:w="962" w:type="pct"/>
          </w:tcPr>
          <w:p w14:paraId="6707EE18" w14:textId="6E4CEF93" w:rsidR="00670B9E" w:rsidRPr="009270B9" w:rsidRDefault="0011248E" w:rsidP="00007D8E">
            <w:pPr>
              <w:widowControl w:val="0"/>
              <w:autoSpaceDE w:val="0"/>
              <w:autoSpaceDN w:val="0"/>
              <w:adjustRightInd w:val="0"/>
              <w:jc w:val="center"/>
              <w:rPr>
                <w:rFonts w:eastAsia="Times New Roman"/>
                <w:lang w:bidi="ar-SA"/>
              </w:rPr>
            </w:pPr>
            <w:r>
              <w:rPr>
                <w:rFonts w:eastAsia="Times New Roman"/>
                <w:lang w:bidi="ar-SA"/>
              </w:rPr>
              <w:t>$2.84</w:t>
            </w:r>
          </w:p>
        </w:tc>
        <w:tc>
          <w:tcPr>
            <w:tcW w:w="1174" w:type="pct"/>
          </w:tcPr>
          <w:p w14:paraId="7D36DF45" w14:textId="2E759FC9" w:rsidR="00670B9E" w:rsidRDefault="00670B9E" w:rsidP="0011248E">
            <w:pPr>
              <w:widowControl w:val="0"/>
              <w:autoSpaceDE w:val="0"/>
              <w:autoSpaceDN w:val="0"/>
              <w:adjustRightInd w:val="0"/>
              <w:jc w:val="center"/>
              <w:rPr>
                <w:rFonts w:eastAsia="Times New Roman"/>
                <w:lang w:bidi="ar-SA"/>
              </w:rPr>
            </w:pPr>
            <w:r>
              <w:rPr>
                <w:rFonts w:eastAsia="Times New Roman"/>
                <w:lang w:bidi="ar-SA"/>
              </w:rPr>
              <w:t>$3.5</w:t>
            </w:r>
            <w:r w:rsidR="0011248E">
              <w:rPr>
                <w:rFonts w:eastAsia="Times New Roman"/>
                <w:lang w:bidi="ar-SA"/>
              </w:rPr>
              <w:t>5</w:t>
            </w:r>
          </w:p>
        </w:tc>
        <w:tc>
          <w:tcPr>
            <w:tcW w:w="1185" w:type="pct"/>
          </w:tcPr>
          <w:p w14:paraId="6707EE19" w14:textId="327A19A8" w:rsidR="00670B9E" w:rsidRPr="00AD7FBD" w:rsidRDefault="0011248E" w:rsidP="006075AF">
            <w:pPr>
              <w:widowControl w:val="0"/>
              <w:autoSpaceDE w:val="0"/>
              <w:autoSpaceDN w:val="0"/>
              <w:adjustRightInd w:val="0"/>
              <w:jc w:val="center"/>
              <w:rPr>
                <w:rFonts w:eastAsia="Times New Roman"/>
                <w:lang w:bidi="ar-SA"/>
              </w:rPr>
            </w:pPr>
            <w:r>
              <w:rPr>
                <w:rFonts w:eastAsia="Times New Roman"/>
                <w:lang w:bidi="ar-SA"/>
              </w:rPr>
              <w:t>$3.55</w:t>
            </w:r>
          </w:p>
        </w:tc>
      </w:tr>
      <w:tr w:rsidR="00670B9E" w:rsidRPr="009270B9" w14:paraId="6707EE1E" w14:textId="77777777" w:rsidTr="00670B9E">
        <w:tc>
          <w:tcPr>
            <w:tcW w:w="1679" w:type="pct"/>
          </w:tcPr>
          <w:p w14:paraId="6707EE1B" w14:textId="77777777" w:rsidR="00670B9E" w:rsidRPr="009270B9" w:rsidRDefault="00670B9E" w:rsidP="000F032E">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962" w:type="pct"/>
          </w:tcPr>
          <w:p w14:paraId="6707EE1C" w14:textId="5FB155DA" w:rsidR="00670B9E" w:rsidRDefault="00670B9E" w:rsidP="0011248E">
            <w:pPr>
              <w:widowControl w:val="0"/>
              <w:autoSpaceDE w:val="0"/>
              <w:autoSpaceDN w:val="0"/>
              <w:adjustRightInd w:val="0"/>
              <w:jc w:val="center"/>
              <w:rPr>
                <w:rFonts w:eastAsia="Times New Roman"/>
                <w:lang w:bidi="ar-SA"/>
              </w:rPr>
            </w:pPr>
            <w:r>
              <w:rPr>
                <w:rFonts w:eastAsia="Times New Roman"/>
                <w:lang w:bidi="ar-SA"/>
              </w:rPr>
              <w:t>$37.8</w:t>
            </w:r>
            <w:r w:rsidR="0011248E">
              <w:rPr>
                <w:rFonts w:eastAsia="Times New Roman"/>
                <w:lang w:bidi="ar-SA"/>
              </w:rPr>
              <w:t>4</w:t>
            </w:r>
          </w:p>
        </w:tc>
        <w:tc>
          <w:tcPr>
            <w:tcW w:w="1174" w:type="pct"/>
          </w:tcPr>
          <w:p w14:paraId="1ABE5710" w14:textId="4A850D8B" w:rsidR="00670B9E" w:rsidRDefault="00670B9E" w:rsidP="0011248E">
            <w:pPr>
              <w:widowControl w:val="0"/>
              <w:autoSpaceDE w:val="0"/>
              <w:autoSpaceDN w:val="0"/>
              <w:adjustRightInd w:val="0"/>
              <w:jc w:val="center"/>
              <w:rPr>
                <w:rFonts w:eastAsia="Times New Roman"/>
                <w:lang w:bidi="ar-SA"/>
              </w:rPr>
            </w:pPr>
            <w:r>
              <w:rPr>
                <w:rFonts w:eastAsia="Times New Roman"/>
                <w:lang w:bidi="ar-SA"/>
              </w:rPr>
              <w:t>$48.5</w:t>
            </w:r>
            <w:r w:rsidR="0011248E">
              <w:rPr>
                <w:rFonts w:eastAsia="Times New Roman"/>
                <w:lang w:bidi="ar-SA"/>
              </w:rPr>
              <w:t>5</w:t>
            </w:r>
          </w:p>
        </w:tc>
        <w:tc>
          <w:tcPr>
            <w:tcW w:w="1185" w:type="pct"/>
          </w:tcPr>
          <w:p w14:paraId="6707EE1D" w14:textId="29AD40EF" w:rsidR="00670B9E" w:rsidRPr="00AD7FBD" w:rsidRDefault="00AD7FBD" w:rsidP="0011248E">
            <w:pPr>
              <w:widowControl w:val="0"/>
              <w:autoSpaceDE w:val="0"/>
              <w:autoSpaceDN w:val="0"/>
              <w:adjustRightInd w:val="0"/>
              <w:jc w:val="center"/>
              <w:rPr>
                <w:rFonts w:eastAsia="Times New Roman"/>
                <w:lang w:bidi="ar-SA"/>
              </w:rPr>
            </w:pPr>
            <w:r>
              <w:rPr>
                <w:rFonts w:eastAsia="Times New Roman"/>
                <w:lang w:bidi="ar-SA"/>
              </w:rPr>
              <w:t>$</w:t>
            </w:r>
            <w:r w:rsidR="0011248E">
              <w:rPr>
                <w:rFonts w:eastAsia="Times New Roman"/>
                <w:lang w:bidi="ar-SA"/>
              </w:rPr>
              <w:t>39.55</w:t>
            </w:r>
          </w:p>
        </w:tc>
      </w:tr>
      <w:tr w:rsidR="00670B9E" w:rsidRPr="009270B9" w14:paraId="62FE79C1" w14:textId="77777777" w:rsidTr="00670B9E">
        <w:tc>
          <w:tcPr>
            <w:tcW w:w="1679" w:type="pct"/>
          </w:tcPr>
          <w:p w14:paraId="70794B76" w14:textId="433F2BC4" w:rsidR="00670B9E" w:rsidRPr="007C07AE" w:rsidRDefault="00670B9E" w:rsidP="000F032E">
            <w:pPr>
              <w:widowControl w:val="0"/>
              <w:autoSpaceDE w:val="0"/>
              <w:autoSpaceDN w:val="0"/>
              <w:adjustRightInd w:val="0"/>
            </w:pPr>
          </w:p>
        </w:tc>
        <w:tc>
          <w:tcPr>
            <w:tcW w:w="962" w:type="pct"/>
          </w:tcPr>
          <w:p w14:paraId="7850F316" w14:textId="77777777" w:rsidR="00670B9E" w:rsidRDefault="00670B9E" w:rsidP="000F032E">
            <w:pPr>
              <w:widowControl w:val="0"/>
              <w:autoSpaceDE w:val="0"/>
              <w:autoSpaceDN w:val="0"/>
              <w:adjustRightInd w:val="0"/>
              <w:jc w:val="center"/>
              <w:rPr>
                <w:rFonts w:eastAsia="Times New Roman"/>
                <w:lang w:bidi="ar-SA"/>
              </w:rPr>
            </w:pPr>
          </w:p>
        </w:tc>
        <w:tc>
          <w:tcPr>
            <w:tcW w:w="1174" w:type="pct"/>
          </w:tcPr>
          <w:p w14:paraId="1EEB4A8B" w14:textId="77777777" w:rsidR="00670B9E" w:rsidRPr="009553EB" w:rsidRDefault="00670B9E" w:rsidP="006075AF">
            <w:pPr>
              <w:widowControl w:val="0"/>
              <w:autoSpaceDE w:val="0"/>
              <w:autoSpaceDN w:val="0"/>
              <w:adjustRightInd w:val="0"/>
              <w:jc w:val="center"/>
              <w:rPr>
                <w:rFonts w:eastAsia="Times New Roman"/>
                <w:lang w:bidi="ar-SA"/>
              </w:rPr>
            </w:pPr>
          </w:p>
        </w:tc>
        <w:tc>
          <w:tcPr>
            <w:tcW w:w="1185" w:type="pct"/>
          </w:tcPr>
          <w:p w14:paraId="548A918C" w14:textId="1536CD13" w:rsidR="00670B9E" w:rsidRPr="00AD7FBD" w:rsidRDefault="00670B9E" w:rsidP="006075AF">
            <w:pPr>
              <w:widowControl w:val="0"/>
              <w:autoSpaceDE w:val="0"/>
              <w:autoSpaceDN w:val="0"/>
              <w:adjustRightInd w:val="0"/>
              <w:jc w:val="center"/>
              <w:rPr>
                <w:rFonts w:eastAsia="Times New Roman"/>
                <w:lang w:bidi="ar-SA"/>
              </w:rPr>
            </w:pPr>
          </w:p>
        </w:tc>
      </w:tr>
      <w:tr w:rsidR="00670B9E" w:rsidRPr="009270B9" w14:paraId="6707EE22" w14:textId="77777777" w:rsidTr="00670B9E">
        <w:tc>
          <w:tcPr>
            <w:tcW w:w="1679" w:type="pct"/>
          </w:tcPr>
          <w:p w14:paraId="6707EE1F" w14:textId="77777777" w:rsidR="00670B9E" w:rsidRPr="009270B9" w:rsidRDefault="00670B9E" w:rsidP="000F032E">
            <w:pPr>
              <w:widowControl w:val="0"/>
              <w:autoSpaceDE w:val="0"/>
              <w:autoSpaceDN w:val="0"/>
              <w:adjustRightInd w:val="0"/>
              <w:rPr>
                <w:rFonts w:eastAsia="Times New Roman"/>
                <w:lang w:bidi="ar-SA"/>
              </w:rPr>
            </w:pPr>
            <w:r w:rsidRPr="007C07AE">
              <w:t>Increase From Current Rates</w:t>
            </w:r>
          </w:p>
        </w:tc>
        <w:tc>
          <w:tcPr>
            <w:tcW w:w="962" w:type="pct"/>
          </w:tcPr>
          <w:p w14:paraId="6707EE20" w14:textId="706F5FF5" w:rsidR="00670B9E" w:rsidRDefault="00670B9E" w:rsidP="000F032E">
            <w:pPr>
              <w:widowControl w:val="0"/>
              <w:autoSpaceDE w:val="0"/>
              <w:autoSpaceDN w:val="0"/>
              <w:adjustRightInd w:val="0"/>
              <w:jc w:val="center"/>
              <w:rPr>
                <w:rFonts w:eastAsia="Times New Roman"/>
                <w:lang w:bidi="ar-SA"/>
              </w:rPr>
            </w:pPr>
          </w:p>
        </w:tc>
        <w:tc>
          <w:tcPr>
            <w:tcW w:w="1174" w:type="pct"/>
          </w:tcPr>
          <w:p w14:paraId="2704F660" w14:textId="6856DC2F" w:rsidR="00670B9E" w:rsidRDefault="00670B9E" w:rsidP="006075AF">
            <w:pPr>
              <w:widowControl w:val="0"/>
              <w:autoSpaceDE w:val="0"/>
              <w:autoSpaceDN w:val="0"/>
              <w:adjustRightInd w:val="0"/>
              <w:jc w:val="center"/>
              <w:rPr>
                <w:rFonts w:eastAsia="Times New Roman"/>
                <w:lang w:bidi="ar-SA"/>
              </w:rPr>
            </w:pPr>
            <w:r>
              <w:rPr>
                <w:rFonts w:eastAsia="Times New Roman"/>
                <w:lang w:bidi="ar-SA"/>
              </w:rPr>
              <w:t>$10.71</w:t>
            </w:r>
          </w:p>
        </w:tc>
        <w:tc>
          <w:tcPr>
            <w:tcW w:w="1185" w:type="pct"/>
          </w:tcPr>
          <w:p w14:paraId="6707EE21" w14:textId="155CBADC" w:rsidR="00670B9E" w:rsidRPr="00AD7FBD" w:rsidRDefault="0011248E" w:rsidP="006075AF">
            <w:pPr>
              <w:widowControl w:val="0"/>
              <w:autoSpaceDE w:val="0"/>
              <w:autoSpaceDN w:val="0"/>
              <w:adjustRightInd w:val="0"/>
              <w:jc w:val="center"/>
              <w:rPr>
                <w:rFonts w:eastAsia="Times New Roman"/>
                <w:lang w:bidi="ar-SA"/>
              </w:rPr>
            </w:pPr>
            <w:r>
              <w:rPr>
                <w:rFonts w:eastAsia="Times New Roman"/>
                <w:lang w:bidi="ar-SA"/>
              </w:rPr>
              <w:t>$1.71</w:t>
            </w:r>
          </w:p>
        </w:tc>
      </w:tr>
      <w:tr w:rsidR="00670B9E" w:rsidRPr="009270B9" w14:paraId="2B6F1566" w14:textId="77777777" w:rsidTr="00670B9E">
        <w:tc>
          <w:tcPr>
            <w:tcW w:w="1679" w:type="pct"/>
          </w:tcPr>
          <w:p w14:paraId="0123CA23" w14:textId="77777777" w:rsidR="00670B9E" w:rsidRPr="007C07AE" w:rsidRDefault="00670B9E" w:rsidP="000F032E">
            <w:pPr>
              <w:widowControl w:val="0"/>
              <w:autoSpaceDE w:val="0"/>
              <w:autoSpaceDN w:val="0"/>
              <w:adjustRightInd w:val="0"/>
            </w:pPr>
          </w:p>
        </w:tc>
        <w:tc>
          <w:tcPr>
            <w:tcW w:w="962" w:type="pct"/>
          </w:tcPr>
          <w:p w14:paraId="550E42A8" w14:textId="77777777" w:rsidR="00670B9E" w:rsidRDefault="00670B9E" w:rsidP="000F032E">
            <w:pPr>
              <w:widowControl w:val="0"/>
              <w:autoSpaceDE w:val="0"/>
              <w:autoSpaceDN w:val="0"/>
              <w:adjustRightInd w:val="0"/>
              <w:jc w:val="center"/>
              <w:rPr>
                <w:rFonts w:eastAsia="Times New Roman"/>
                <w:lang w:bidi="ar-SA"/>
              </w:rPr>
            </w:pPr>
          </w:p>
        </w:tc>
        <w:tc>
          <w:tcPr>
            <w:tcW w:w="1174" w:type="pct"/>
          </w:tcPr>
          <w:p w14:paraId="5289F1E8" w14:textId="6749DABA" w:rsidR="00670B9E" w:rsidRDefault="00670B9E" w:rsidP="007E4463">
            <w:pPr>
              <w:widowControl w:val="0"/>
              <w:autoSpaceDE w:val="0"/>
              <w:autoSpaceDN w:val="0"/>
              <w:adjustRightInd w:val="0"/>
              <w:jc w:val="center"/>
              <w:rPr>
                <w:rFonts w:eastAsia="Times New Roman"/>
                <w:lang w:bidi="ar-SA"/>
              </w:rPr>
            </w:pPr>
            <w:r>
              <w:rPr>
                <w:rFonts w:eastAsia="Times New Roman"/>
                <w:lang w:bidi="ar-SA"/>
              </w:rPr>
              <w:t>28</w:t>
            </w:r>
            <w:r w:rsidRPr="009553EB">
              <w:rPr>
                <w:rFonts w:eastAsia="Times New Roman"/>
                <w:lang w:bidi="ar-SA"/>
              </w:rPr>
              <w:t>.</w:t>
            </w:r>
            <w:r>
              <w:rPr>
                <w:rFonts w:eastAsia="Times New Roman"/>
                <w:lang w:bidi="ar-SA"/>
              </w:rPr>
              <w:t>3</w:t>
            </w:r>
            <w:r w:rsidRPr="009553EB">
              <w:rPr>
                <w:rFonts w:eastAsia="Times New Roman"/>
                <w:lang w:bidi="ar-SA"/>
              </w:rPr>
              <w:t>%</w:t>
            </w:r>
          </w:p>
        </w:tc>
        <w:tc>
          <w:tcPr>
            <w:tcW w:w="1185" w:type="pct"/>
          </w:tcPr>
          <w:p w14:paraId="1F200BBD" w14:textId="6A68BBC0" w:rsidR="00670B9E" w:rsidRPr="00AD7FBD" w:rsidRDefault="0011248E" w:rsidP="007E4463">
            <w:pPr>
              <w:widowControl w:val="0"/>
              <w:autoSpaceDE w:val="0"/>
              <w:autoSpaceDN w:val="0"/>
              <w:adjustRightInd w:val="0"/>
              <w:jc w:val="center"/>
              <w:rPr>
                <w:rFonts w:eastAsia="Times New Roman"/>
                <w:lang w:bidi="ar-SA"/>
              </w:rPr>
            </w:pPr>
            <w:r>
              <w:rPr>
                <w:rFonts w:eastAsia="Times New Roman"/>
                <w:lang w:bidi="ar-SA"/>
              </w:rPr>
              <w:t>4.5</w:t>
            </w:r>
            <w:r w:rsidR="00670B9E" w:rsidRPr="00AD7FBD">
              <w:rPr>
                <w:rFonts w:eastAsia="Times New Roman"/>
                <w:lang w:bidi="ar-SA"/>
              </w:rPr>
              <w:t>%</w:t>
            </w:r>
          </w:p>
        </w:tc>
      </w:tr>
    </w:tbl>
    <w:p w14:paraId="52DB0F31" w14:textId="77777777" w:rsidR="006075AF" w:rsidRDefault="006075AF" w:rsidP="000F03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26" w14:textId="77777777" w:rsidR="00046A19" w:rsidRDefault="00046A19" w:rsidP="000F032E">
      <w:pPr>
        <w:rPr>
          <w:b/>
          <w:u w:val="single"/>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342478F" w14:textId="7335745B" w:rsidR="00757A74" w:rsidRPr="00AA4488" w:rsidRDefault="00757A74" w:rsidP="00757A74">
      <w:r w:rsidRPr="00AA4488">
        <w:t>Commission staff has completed its review of the company’s supporting financial documents, books and records. Staff’s review shows that the expenses are reasonable and required as part of the company’s operation. The customers</w:t>
      </w:r>
      <w:r>
        <w:t>’</w:t>
      </w:r>
      <w:r w:rsidRPr="00AA4488">
        <w:t xml:space="preserve"> comment</w:t>
      </w:r>
      <w:r>
        <w:t>s</w:t>
      </w:r>
      <w:r w:rsidRPr="00AA4488">
        <w:t xml:space="preserve"> do not change staff’s opinion that the company’s financial information supports the revised revenue requirement</w:t>
      </w:r>
      <w:r w:rsidR="00250546">
        <w:t>,</w:t>
      </w:r>
      <w:r w:rsidRPr="00AA4488">
        <w:t xml:space="preserve"> and </w:t>
      </w:r>
      <w:r w:rsidR="00E60A56">
        <w:t xml:space="preserve">the </w:t>
      </w:r>
      <w:r w:rsidRPr="00AA4488">
        <w:t>revised rates and charges are fair, just, reasonable, and sufficient.</w:t>
      </w:r>
    </w:p>
    <w:p w14:paraId="00C016FD" w14:textId="77777777" w:rsidR="00757A74" w:rsidRDefault="00757A74" w:rsidP="00757A74">
      <w:pPr>
        <w:tabs>
          <w:tab w:val="left" w:pos="0"/>
          <w:tab w:val="left" w:pos="3185"/>
        </w:tabs>
      </w:pPr>
      <w:r>
        <w:tab/>
      </w:r>
    </w:p>
    <w:p w14:paraId="643E99CF" w14:textId="77777777" w:rsidR="00757A74" w:rsidRPr="00AA4488" w:rsidRDefault="00757A74"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521D">
        <w:t xml:space="preserve">Staff recommends that the commission issue an Order to: </w:t>
      </w:r>
    </w:p>
    <w:p w14:paraId="509F995A" w14:textId="77777777" w:rsidR="00757A74" w:rsidRPr="00AA4488" w:rsidRDefault="00757A74"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1CAD9D" w14:textId="77777777" w:rsidR="00794EE1" w:rsidRPr="00AA4488" w:rsidRDefault="00794EE1" w:rsidP="00794EE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rPr>
          <w:color w:val="000000"/>
        </w:rPr>
        <w:t xml:space="preserve">Dismiss the Complaint and Order Suspending the Tariff Revision filed </w:t>
      </w:r>
      <w:r>
        <w:rPr>
          <w:color w:val="000000"/>
        </w:rPr>
        <w:t xml:space="preserve">on </w:t>
      </w:r>
      <w:r>
        <w:t xml:space="preserve">December 27, 2012, </w:t>
      </w:r>
      <w:r w:rsidRPr="00AA4488">
        <w:rPr>
          <w:color w:val="000000"/>
        </w:rPr>
        <w:t xml:space="preserve">by </w:t>
      </w:r>
      <w:r>
        <w:t>Eastwood Park Water Co.</w:t>
      </w:r>
      <w:r w:rsidRPr="00AA4488">
        <w:t xml:space="preserve"> in Docket UW-</w:t>
      </w:r>
      <w:r>
        <w:t>121904</w:t>
      </w:r>
      <w:r w:rsidRPr="00AA4488">
        <w:t>.</w:t>
      </w:r>
    </w:p>
    <w:p w14:paraId="303D39A7" w14:textId="77777777" w:rsidR="00794EE1" w:rsidRPr="00AA4488" w:rsidRDefault="00794EE1" w:rsidP="00794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7D97870" w14:textId="77777777" w:rsidR="00794EE1" w:rsidRDefault="00794EE1" w:rsidP="00794EE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Allow the revised rates and tariff revision filed on</w:t>
      </w:r>
      <w:r>
        <w:t xml:space="preserve"> February </w:t>
      </w:r>
      <w:r w:rsidRPr="00E60A56">
        <w:t>2</w:t>
      </w:r>
      <w:r>
        <w:t xml:space="preserve">6, 2013, </w:t>
      </w:r>
      <w:r w:rsidRPr="00AA4488">
        <w:t xml:space="preserve">by </w:t>
      </w:r>
      <w:r>
        <w:t>Eastwood Park Water Co.</w:t>
      </w:r>
      <w:r w:rsidRPr="00AA4488">
        <w:t xml:space="preserve"> to become effective </w:t>
      </w:r>
      <w:r>
        <w:t>on April 1</w:t>
      </w:r>
      <w:r w:rsidRPr="00AA4488">
        <w:t>, 201</w:t>
      </w:r>
      <w:r>
        <w:t>3</w:t>
      </w:r>
      <w:r w:rsidRPr="00AA4488">
        <w:t>.</w:t>
      </w:r>
    </w:p>
    <w:p w14:paraId="11640E93" w14:textId="77777777" w:rsidR="0011248E" w:rsidRPr="00046A19" w:rsidRDefault="0011248E" w:rsidP="00112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p>
    <w:sectPr w:rsidR="0011248E" w:rsidRPr="00046A19" w:rsidSect="00750A48">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4D8A6" w14:textId="77777777" w:rsidR="00794EE1" w:rsidRDefault="00794EE1" w:rsidP="00E5657A">
      <w:r>
        <w:separator/>
      </w:r>
    </w:p>
  </w:endnote>
  <w:endnote w:type="continuationSeparator" w:id="0">
    <w:p w14:paraId="48A2F2E2" w14:textId="77777777" w:rsidR="00794EE1" w:rsidRDefault="00794EE1" w:rsidP="00E5657A">
      <w:r>
        <w:continuationSeparator/>
      </w:r>
    </w:p>
  </w:endnote>
  <w:endnote w:type="continuationNotice" w:id="1">
    <w:p w14:paraId="4B919BDF" w14:textId="77777777" w:rsidR="00794EE1" w:rsidRDefault="00794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4C705" w14:textId="77777777" w:rsidR="00794EE1" w:rsidRDefault="00794EE1" w:rsidP="00E5657A">
      <w:r>
        <w:separator/>
      </w:r>
    </w:p>
  </w:footnote>
  <w:footnote w:type="continuationSeparator" w:id="0">
    <w:p w14:paraId="7578E66A" w14:textId="77777777" w:rsidR="00794EE1" w:rsidRDefault="00794EE1" w:rsidP="00E5657A">
      <w:r>
        <w:continuationSeparator/>
      </w:r>
    </w:p>
  </w:footnote>
  <w:footnote w:type="continuationNotice" w:id="1">
    <w:p w14:paraId="54ADB625" w14:textId="77777777" w:rsidR="00794EE1" w:rsidRDefault="00794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0736D0FD" w:rsidR="00794EE1" w:rsidRPr="00296F3B" w:rsidRDefault="00794EE1" w:rsidP="001E2713">
    <w:pPr>
      <w:pStyle w:val="Header"/>
      <w:rPr>
        <w:sz w:val="20"/>
        <w:szCs w:val="20"/>
      </w:rPr>
    </w:pPr>
    <w:r w:rsidRPr="00296F3B">
      <w:rPr>
        <w:sz w:val="20"/>
        <w:szCs w:val="20"/>
      </w:rPr>
      <w:t>Docket UW-1</w:t>
    </w:r>
    <w:r>
      <w:rPr>
        <w:sz w:val="20"/>
        <w:szCs w:val="20"/>
      </w:rPr>
      <w:t>21904</w:t>
    </w:r>
  </w:p>
  <w:p w14:paraId="6707EE30" w14:textId="4181DDE5" w:rsidR="00794EE1" w:rsidRPr="00296F3B" w:rsidRDefault="00794EE1" w:rsidP="001E2713">
    <w:pPr>
      <w:pStyle w:val="Header"/>
      <w:rPr>
        <w:sz w:val="20"/>
        <w:szCs w:val="20"/>
      </w:rPr>
    </w:pPr>
    <w:r>
      <w:rPr>
        <w:sz w:val="20"/>
        <w:szCs w:val="20"/>
      </w:rPr>
      <w:t>March 28</w:t>
    </w:r>
    <w:r w:rsidRPr="00296F3B">
      <w:rPr>
        <w:sz w:val="20"/>
        <w:szCs w:val="20"/>
      </w:rPr>
      <w:t xml:space="preserve">, </w:t>
    </w:r>
    <w:r>
      <w:rPr>
        <w:sz w:val="20"/>
        <w:szCs w:val="20"/>
      </w:rPr>
      <w:t>2013</w:t>
    </w:r>
  </w:p>
  <w:p w14:paraId="6707EE31" w14:textId="77777777" w:rsidR="00794EE1" w:rsidRDefault="00794EE1"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F550DB">
      <w:rPr>
        <w:noProof/>
        <w:sz w:val="20"/>
        <w:szCs w:val="20"/>
      </w:rPr>
      <w:t>3</w:t>
    </w:r>
    <w:r w:rsidRPr="00296F3B">
      <w:rPr>
        <w:sz w:val="20"/>
        <w:szCs w:val="20"/>
      </w:rPr>
      <w:fldChar w:fldCharType="end"/>
    </w:r>
  </w:p>
  <w:p w14:paraId="6707EE32" w14:textId="77777777" w:rsidR="00794EE1" w:rsidRPr="00296F3B" w:rsidRDefault="00794EE1" w:rsidP="001E2713">
    <w:pPr>
      <w:pStyle w:val="Header"/>
      <w:rPr>
        <w:sz w:val="20"/>
        <w:szCs w:val="20"/>
      </w:rPr>
    </w:pPr>
  </w:p>
  <w:p w14:paraId="6707EE33" w14:textId="77777777" w:rsidR="00794EE1" w:rsidRDefault="00794EE1" w:rsidP="001E2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CC324FC6"/>
    <w:lvl w:ilvl="0">
      <w:start w:val="1"/>
      <w:numFmt w:val="bullet"/>
      <w:lvlText w:val=""/>
      <w:lvlJc w:val="left"/>
      <w:rPr>
        <w:rFonts w:ascii="Symbol" w:hAnsi="Symbol"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149A040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00002"/>
    <w:multiLevelType w:val="hybridMultilevel"/>
    <w:tmpl w:val="F696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B5A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D4650"/>
    <w:multiLevelType w:val="hybridMultilevel"/>
    <w:tmpl w:val="5EDEE9E8"/>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3A96580D"/>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CB65997"/>
    <w:multiLevelType w:val="hybridMultilevel"/>
    <w:tmpl w:val="5EDEE9E8"/>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571F6"/>
    <w:multiLevelType w:val="hybridMultilevel"/>
    <w:tmpl w:val="5EDEE9E8"/>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2B3728"/>
    <w:multiLevelType w:val="hybridMultilevel"/>
    <w:tmpl w:val="5EDEE9E8"/>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6"/>
  </w:num>
  <w:num w:numId="5">
    <w:abstractNumId w:val="12"/>
  </w:num>
  <w:num w:numId="6">
    <w:abstractNumId w:val="10"/>
  </w:num>
  <w:num w:numId="7">
    <w:abstractNumId w:val="4"/>
  </w:num>
  <w:num w:numId="8">
    <w:abstractNumId w:val="2"/>
  </w:num>
  <w:num w:numId="9">
    <w:abstractNumId w:val="0"/>
  </w:num>
  <w:num w:numId="10">
    <w:abstractNumId w:val="1"/>
  </w:num>
  <w:num w:numId="11">
    <w:abstractNumId w:val="3"/>
  </w:num>
  <w:num w:numId="12">
    <w:abstractNumId w:val="7"/>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A17B21E-2DFF-4C61-9F40-4122F931C6F7}"/>
    <w:docVar w:name="dgnword-eventsink" w:val="134112744"/>
  </w:docVars>
  <w:rsids>
    <w:rsidRoot w:val="00046A19"/>
    <w:rsid w:val="00003188"/>
    <w:rsid w:val="0000617D"/>
    <w:rsid w:val="00006D5A"/>
    <w:rsid w:val="00007D8E"/>
    <w:rsid w:val="00010837"/>
    <w:rsid w:val="0001140F"/>
    <w:rsid w:val="0001293B"/>
    <w:rsid w:val="000223BD"/>
    <w:rsid w:val="00046A19"/>
    <w:rsid w:val="0005104E"/>
    <w:rsid w:val="000A6670"/>
    <w:rsid w:val="000B6B1A"/>
    <w:rsid w:val="000D2500"/>
    <w:rsid w:val="000D37C4"/>
    <w:rsid w:val="000E4E27"/>
    <w:rsid w:val="000E640C"/>
    <w:rsid w:val="000F032E"/>
    <w:rsid w:val="0011248E"/>
    <w:rsid w:val="00140595"/>
    <w:rsid w:val="00144A3B"/>
    <w:rsid w:val="001811BA"/>
    <w:rsid w:val="00182A1D"/>
    <w:rsid w:val="001954F2"/>
    <w:rsid w:val="001B06B5"/>
    <w:rsid w:val="001C1C21"/>
    <w:rsid w:val="001C5AB1"/>
    <w:rsid w:val="001C6E68"/>
    <w:rsid w:val="001E1D7A"/>
    <w:rsid w:val="001E2713"/>
    <w:rsid w:val="001E31DA"/>
    <w:rsid w:val="00225208"/>
    <w:rsid w:val="00250546"/>
    <w:rsid w:val="00272E16"/>
    <w:rsid w:val="00281C1D"/>
    <w:rsid w:val="002A3C82"/>
    <w:rsid w:val="002B3CFC"/>
    <w:rsid w:val="002C039A"/>
    <w:rsid w:val="002D390A"/>
    <w:rsid w:val="002E5B90"/>
    <w:rsid w:val="00313006"/>
    <w:rsid w:val="00323AED"/>
    <w:rsid w:val="0035584C"/>
    <w:rsid w:val="003B34B3"/>
    <w:rsid w:val="003B6BE1"/>
    <w:rsid w:val="003C699C"/>
    <w:rsid w:val="003E7CD5"/>
    <w:rsid w:val="0040784B"/>
    <w:rsid w:val="004322C3"/>
    <w:rsid w:val="004518CD"/>
    <w:rsid w:val="004558FB"/>
    <w:rsid w:val="004630E9"/>
    <w:rsid w:val="004676B0"/>
    <w:rsid w:val="00477A98"/>
    <w:rsid w:val="00485438"/>
    <w:rsid w:val="00495488"/>
    <w:rsid w:val="004F6243"/>
    <w:rsid w:val="0050769C"/>
    <w:rsid w:val="00527C58"/>
    <w:rsid w:val="00543717"/>
    <w:rsid w:val="00552600"/>
    <w:rsid w:val="00554747"/>
    <w:rsid w:val="00564807"/>
    <w:rsid w:val="00577E5D"/>
    <w:rsid w:val="0058267C"/>
    <w:rsid w:val="005A343E"/>
    <w:rsid w:val="005A6C74"/>
    <w:rsid w:val="005D5F66"/>
    <w:rsid w:val="006075AF"/>
    <w:rsid w:val="006152C8"/>
    <w:rsid w:val="00621606"/>
    <w:rsid w:val="0062310E"/>
    <w:rsid w:val="00637B69"/>
    <w:rsid w:val="00640061"/>
    <w:rsid w:val="00661169"/>
    <w:rsid w:val="00670B9E"/>
    <w:rsid w:val="00672F7B"/>
    <w:rsid w:val="006A41EE"/>
    <w:rsid w:val="006A53A7"/>
    <w:rsid w:val="006C71E3"/>
    <w:rsid w:val="006D764C"/>
    <w:rsid w:val="006D7A58"/>
    <w:rsid w:val="006F41DA"/>
    <w:rsid w:val="00700919"/>
    <w:rsid w:val="00717FD6"/>
    <w:rsid w:val="0072504A"/>
    <w:rsid w:val="007327A3"/>
    <w:rsid w:val="00742F7F"/>
    <w:rsid w:val="007458F8"/>
    <w:rsid w:val="00750A48"/>
    <w:rsid w:val="00757A74"/>
    <w:rsid w:val="00793227"/>
    <w:rsid w:val="00794033"/>
    <w:rsid w:val="00794D57"/>
    <w:rsid w:val="00794EE1"/>
    <w:rsid w:val="007C617A"/>
    <w:rsid w:val="007D15C6"/>
    <w:rsid w:val="007D2573"/>
    <w:rsid w:val="007E2FCB"/>
    <w:rsid w:val="007E4463"/>
    <w:rsid w:val="00812A32"/>
    <w:rsid w:val="00817FF7"/>
    <w:rsid w:val="00822FD1"/>
    <w:rsid w:val="00832DA8"/>
    <w:rsid w:val="008464A8"/>
    <w:rsid w:val="00870BB6"/>
    <w:rsid w:val="008741F5"/>
    <w:rsid w:val="008975CC"/>
    <w:rsid w:val="008A4BE5"/>
    <w:rsid w:val="008A5118"/>
    <w:rsid w:val="008B7991"/>
    <w:rsid w:val="00910FCE"/>
    <w:rsid w:val="00923A19"/>
    <w:rsid w:val="0093429A"/>
    <w:rsid w:val="0095087A"/>
    <w:rsid w:val="00953BC8"/>
    <w:rsid w:val="009553EB"/>
    <w:rsid w:val="00963EDA"/>
    <w:rsid w:val="00964470"/>
    <w:rsid w:val="00985AE5"/>
    <w:rsid w:val="009A47E4"/>
    <w:rsid w:val="009B0311"/>
    <w:rsid w:val="009B79A8"/>
    <w:rsid w:val="009C1E52"/>
    <w:rsid w:val="009D2D52"/>
    <w:rsid w:val="009E5537"/>
    <w:rsid w:val="00A31E63"/>
    <w:rsid w:val="00A4610A"/>
    <w:rsid w:val="00A46C58"/>
    <w:rsid w:val="00A61F9F"/>
    <w:rsid w:val="00A77CD8"/>
    <w:rsid w:val="00A80CB3"/>
    <w:rsid w:val="00A84C2A"/>
    <w:rsid w:val="00A95415"/>
    <w:rsid w:val="00AA3232"/>
    <w:rsid w:val="00AA6F5A"/>
    <w:rsid w:val="00AA7F14"/>
    <w:rsid w:val="00AC0E4A"/>
    <w:rsid w:val="00AD3312"/>
    <w:rsid w:val="00AD7FBD"/>
    <w:rsid w:val="00AE273E"/>
    <w:rsid w:val="00B13041"/>
    <w:rsid w:val="00B14F10"/>
    <w:rsid w:val="00B26B2D"/>
    <w:rsid w:val="00B53986"/>
    <w:rsid w:val="00B561C7"/>
    <w:rsid w:val="00B759C1"/>
    <w:rsid w:val="00BB0D23"/>
    <w:rsid w:val="00BB3AF4"/>
    <w:rsid w:val="00BC0903"/>
    <w:rsid w:val="00BE1B5B"/>
    <w:rsid w:val="00BE627B"/>
    <w:rsid w:val="00C60230"/>
    <w:rsid w:val="00C75904"/>
    <w:rsid w:val="00C9285A"/>
    <w:rsid w:val="00CA429B"/>
    <w:rsid w:val="00CB3D36"/>
    <w:rsid w:val="00CF36EC"/>
    <w:rsid w:val="00D00FB8"/>
    <w:rsid w:val="00D157A4"/>
    <w:rsid w:val="00D16EE4"/>
    <w:rsid w:val="00D23EA5"/>
    <w:rsid w:val="00D522BC"/>
    <w:rsid w:val="00D568C6"/>
    <w:rsid w:val="00D61A4B"/>
    <w:rsid w:val="00D622B2"/>
    <w:rsid w:val="00D626B9"/>
    <w:rsid w:val="00D6775B"/>
    <w:rsid w:val="00D8448A"/>
    <w:rsid w:val="00D910B5"/>
    <w:rsid w:val="00DA1B86"/>
    <w:rsid w:val="00DD2A47"/>
    <w:rsid w:val="00DE2431"/>
    <w:rsid w:val="00DF2DF3"/>
    <w:rsid w:val="00DF363D"/>
    <w:rsid w:val="00DF5E47"/>
    <w:rsid w:val="00E56305"/>
    <w:rsid w:val="00E5657A"/>
    <w:rsid w:val="00E60A56"/>
    <w:rsid w:val="00E60EB2"/>
    <w:rsid w:val="00E67789"/>
    <w:rsid w:val="00E761D5"/>
    <w:rsid w:val="00E80DC5"/>
    <w:rsid w:val="00EA16A4"/>
    <w:rsid w:val="00EA46AD"/>
    <w:rsid w:val="00EC5341"/>
    <w:rsid w:val="00F02C2A"/>
    <w:rsid w:val="00F21B68"/>
    <w:rsid w:val="00F3565A"/>
    <w:rsid w:val="00F550DB"/>
    <w:rsid w:val="00F75EBF"/>
    <w:rsid w:val="00F97111"/>
    <w:rsid w:val="00FA5576"/>
    <w:rsid w:val="00FA5A0F"/>
    <w:rsid w:val="00FB71D2"/>
    <w:rsid w:val="00FB7FC5"/>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E1"/>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E1"/>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2012-11-30T08:00:00+00:00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121904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C828A7B4BECA41A39EE62F6AACD924" ma:contentTypeVersion="139" ma:contentTypeDescription="" ma:contentTypeScope="" ma:versionID="9a91a53824658a75331c9e7c1dc224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3E243-D9B1-46A5-AC4A-FA152D595B0C}"/>
</file>

<file path=customXml/itemProps2.xml><?xml version="1.0" encoding="utf-8"?>
<ds:datastoreItem xmlns:ds="http://schemas.openxmlformats.org/officeDocument/2006/customXml" ds:itemID="{5D508F9C-D8AA-4D6C-AB99-7C4E100C1A8E}"/>
</file>

<file path=customXml/itemProps3.xml><?xml version="1.0" encoding="utf-8"?>
<ds:datastoreItem xmlns:ds="http://schemas.openxmlformats.org/officeDocument/2006/customXml" ds:itemID="{D3630B3D-7A61-4250-AC79-E615B32A51E4}"/>
</file>

<file path=customXml/itemProps4.xml><?xml version="1.0" encoding="utf-8"?>
<ds:datastoreItem xmlns:ds="http://schemas.openxmlformats.org/officeDocument/2006/customXml" ds:itemID="{0B5D7339-FA7D-4932-88AC-7B3513719551}"/>
</file>

<file path=customXml/itemProps5.xml><?xml version="1.0" encoding="utf-8"?>
<ds:datastoreItem xmlns:ds="http://schemas.openxmlformats.org/officeDocument/2006/customXml" ds:itemID="{A05FA6F9-6FE9-4FF9-8AC3-7159BEF68FFB}"/>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Eastwood Park Memo for dismissal and revised rates</vt:lpstr>
    </vt:vector>
  </TitlesOfParts>
  <Company>Washington Utilities and Transportation Commission</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Eastwood Park Memo for dismissal and revised rates</dc:title>
  <dc:creator>Jim Ward</dc:creator>
  <cp:lastModifiedBy>Lisa Wyse, Records Manager</cp:lastModifiedBy>
  <cp:revision>2</cp:revision>
  <cp:lastPrinted>2013-03-23T16:57:00Z</cp:lastPrinted>
  <dcterms:created xsi:type="dcterms:W3CDTF">2013-03-25T22:15:00Z</dcterms:created>
  <dcterms:modified xsi:type="dcterms:W3CDTF">2013-03-25T22:15:00Z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0x0101006E56B4D1795A2E4DB2F0B01679ED314A00FDC828A7B4BECA41A39EE62F6AACD924</vt:lpwstr>
  </property>
  <property fmtid="{D5CDD505-2E9C-101B-9397-08002B2CF9AE}" pid="3" name="_docset_NoMedatataSyncRequired">
    <vt:lpwstr>False</vt:lpwstr>
  </property>
</Properties>
</file>