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8487C" w14:textId="77777777" w:rsidR="00EF65E2" w:rsidRDefault="00EF65E2"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0" w:name="_GoBack"/>
      <w:bookmarkEnd w:id="0"/>
      <w:r>
        <w:rPr>
          <w:rFonts w:ascii="Times New Roman" w:hAnsi="Times New Roman"/>
          <w:sz w:val="24"/>
        </w:rPr>
        <w:t>Agenda Date:</w:t>
      </w:r>
      <w:r>
        <w:rPr>
          <w:rFonts w:ascii="Times New Roman" w:hAnsi="Times New Roman"/>
          <w:sz w:val="24"/>
        </w:rPr>
        <w:tab/>
      </w:r>
      <w:r>
        <w:rPr>
          <w:rFonts w:ascii="Times New Roman" w:hAnsi="Times New Roman"/>
          <w:sz w:val="24"/>
        </w:rPr>
        <w:tab/>
      </w:r>
      <w:r w:rsidR="004C6E77">
        <w:rPr>
          <w:rFonts w:ascii="Times New Roman" w:hAnsi="Times New Roman"/>
          <w:sz w:val="24"/>
        </w:rPr>
        <w:t>November 23, 2011</w:t>
      </w:r>
      <w:r>
        <w:rPr>
          <w:rFonts w:ascii="Times New Roman" w:hAnsi="Times New Roman"/>
          <w:sz w:val="24"/>
        </w:rPr>
        <w:tab/>
      </w:r>
    </w:p>
    <w:p w14:paraId="69D8487D" w14:textId="2A05C3D4" w:rsidR="00EF65E2" w:rsidRDefault="0013164B"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t>B</w:t>
      </w:r>
      <w:r w:rsidR="00371BC7">
        <w:rPr>
          <w:rFonts w:ascii="Times New Roman" w:hAnsi="Times New Roman"/>
          <w:sz w:val="24"/>
        </w:rPr>
        <w:t>1</w:t>
      </w:r>
      <w:r w:rsidR="00EF65E2">
        <w:rPr>
          <w:rFonts w:ascii="Times New Roman" w:hAnsi="Times New Roman"/>
          <w:sz w:val="24"/>
        </w:rPr>
        <w:tab/>
      </w:r>
    </w:p>
    <w:p w14:paraId="69D8487E" w14:textId="77777777" w:rsidR="00EF65E2" w:rsidRDefault="00EF65E2" w:rsidP="000474FC">
      <w:pPr>
        <w:pStyle w:val="Heading3"/>
        <w:spacing w:line="240" w:lineRule="auto"/>
      </w:pPr>
    </w:p>
    <w:p w14:paraId="69D8487F" w14:textId="77777777" w:rsidR="00EF65E2" w:rsidRDefault="00EF65E2" w:rsidP="0032734B">
      <w:pPr>
        <w:pStyle w:val="Heading3"/>
        <w:spacing w:line="240" w:lineRule="auto"/>
      </w:pPr>
      <w:r>
        <w:t xml:space="preserve">Docket: </w:t>
      </w:r>
      <w:r>
        <w:tab/>
      </w:r>
      <w:r>
        <w:tab/>
        <w:t>TG-</w:t>
      </w:r>
      <w:r w:rsidR="004C6E77">
        <w:t>11168</w:t>
      </w:r>
      <w:r w:rsidR="00C41741">
        <w:t>9</w:t>
      </w:r>
    </w:p>
    <w:p w14:paraId="69D84880" w14:textId="77777777" w:rsidR="00EF65E2" w:rsidRPr="00113B98" w:rsidRDefault="00EF65E2" w:rsidP="00113B98">
      <w:pPr>
        <w:rPr>
          <w:rFonts w:ascii="Times New Roman" w:hAnsi="Times New Roman"/>
          <w:sz w:val="24"/>
        </w:rPr>
      </w:pPr>
      <w:r>
        <w:rPr>
          <w:rFonts w:ascii="Times New Roman" w:hAnsi="Times New Roman"/>
          <w:sz w:val="24"/>
        </w:rPr>
        <w:t>Company Name:</w:t>
      </w:r>
      <w:r>
        <w:rPr>
          <w:rFonts w:ascii="Times New Roman" w:hAnsi="Times New Roman"/>
          <w:sz w:val="24"/>
        </w:rPr>
        <w:tab/>
      </w:r>
      <w:r w:rsidRPr="00113B98">
        <w:rPr>
          <w:rFonts w:ascii="Times New Roman" w:hAnsi="Times New Roman"/>
          <w:sz w:val="24"/>
        </w:rPr>
        <w:t xml:space="preserve">Rabanco LTD, d/b/a Allied Waste Services of </w:t>
      </w:r>
      <w:smartTag w:uri="urn:schemas-microsoft-com:office:smarttags" w:element="place">
        <w:smartTag w:uri="urn:schemas-microsoft-com:office:smarttags" w:element="PlaceName">
          <w:r w:rsidRPr="00113B98">
            <w:rPr>
              <w:rFonts w:ascii="Times New Roman" w:hAnsi="Times New Roman"/>
              <w:sz w:val="24"/>
            </w:rPr>
            <w:t>Klickitat</w:t>
          </w:r>
        </w:smartTag>
        <w:r w:rsidRPr="00113B98">
          <w:rPr>
            <w:rFonts w:ascii="Times New Roman" w:hAnsi="Times New Roman"/>
            <w:sz w:val="24"/>
          </w:rPr>
          <w:t xml:space="preserve"> </w:t>
        </w:r>
        <w:smartTag w:uri="urn:schemas-microsoft-com:office:smarttags" w:element="PlaceType">
          <w:r w:rsidRPr="00113B98">
            <w:rPr>
              <w:rFonts w:ascii="Times New Roman" w:hAnsi="Times New Roman"/>
              <w:sz w:val="24"/>
            </w:rPr>
            <w:t>County</w:t>
          </w:r>
        </w:smartTag>
      </w:smartTag>
    </w:p>
    <w:p w14:paraId="69D84881" w14:textId="77777777" w:rsidR="00EF65E2" w:rsidRPr="00113B98" w:rsidRDefault="00EF65E2" w:rsidP="00113B98">
      <w:pPr>
        <w:ind w:left="1440" w:firstLine="720"/>
        <w:rPr>
          <w:rFonts w:ascii="Times New Roman" w:hAnsi="Times New Roman"/>
          <w:sz w:val="24"/>
        </w:rPr>
      </w:pPr>
      <w:r w:rsidRPr="00113B98">
        <w:rPr>
          <w:rFonts w:ascii="Times New Roman" w:hAnsi="Times New Roman"/>
          <w:sz w:val="24"/>
        </w:rPr>
        <w:t xml:space="preserve">and Tri-County Disposal, G-12 </w:t>
      </w:r>
    </w:p>
    <w:p w14:paraId="69D84882" w14:textId="77777777" w:rsidR="00EF65E2" w:rsidRDefault="00EF65E2" w:rsidP="008542DF">
      <w:pPr>
        <w:rPr>
          <w:rFonts w:ascii="Times New Roman" w:hAnsi="Times New Roman"/>
          <w:sz w:val="24"/>
        </w:rPr>
      </w:pPr>
      <w:bookmarkStart w:id="1" w:name="OLE_LINK1"/>
      <w:bookmarkStart w:id="2" w:name="OLE_LINK2"/>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14:paraId="69D84883"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4C6E77">
        <w:rPr>
          <w:rFonts w:ascii="Times New Roman" w:hAnsi="Times New Roman"/>
          <w:sz w:val="24"/>
        </w:rPr>
        <w:t>Layne Demas</w:t>
      </w:r>
      <w:r>
        <w:rPr>
          <w:rFonts w:ascii="Times New Roman" w:hAnsi="Times New Roman"/>
          <w:sz w:val="24"/>
        </w:rPr>
        <w:t>, Regulatory Analyst</w:t>
      </w:r>
    </w:p>
    <w:p w14:paraId="69D84884" w14:textId="77777777" w:rsidR="00EF65E2" w:rsidRPr="00CF5617" w:rsidRDefault="00EF65E2" w:rsidP="0032734B">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4C6E77">
        <w:rPr>
          <w:rFonts w:ascii="Times New Roman" w:hAnsi="Times New Roman"/>
          <w:sz w:val="24"/>
        </w:rPr>
        <w:t>Pam Smith</w:t>
      </w:r>
      <w:r>
        <w:rPr>
          <w:rFonts w:ascii="Times New Roman" w:hAnsi="Times New Roman"/>
          <w:sz w:val="24"/>
        </w:rPr>
        <w:t>, Consumer Pro</w:t>
      </w:r>
      <w:r w:rsidR="004C6E77">
        <w:rPr>
          <w:rFonts w:ascii="Times New Roman" w:hAnsi="Times New Roman"/>
          <w:sz w:val="24"/>
        </w:rPr>
        <w:t>tection Staff</w:t>
      </w:r>
    </w:p>
    <w:p w14:paraId="69D84885"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6"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69D8488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8" w14:textId="77777777" w:rsidR="00EF65E2" w:rsidRDefault="00EF65E2" w:rsidP="0032734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Di</w:t>
      </w:r>
      <w:r w:rsidRPr="00185486">
        <w:rPr>
          <w:rFonts w:ascii="Times New Roman" w:hAnsi="Times New Roman"/>
          <w:sz w:val="24"/>
        </w:rPr>
        <w:t>s</w:t>
      </w:r>
      <w:r>
        <w:rPr>
          <w:rFonts w:ascii="Times New Roman" w:hAnsi="Times New Roman"/>
          <w:sz w:val="24"/>
        </w:rPr>
        <w:t>miss</w:t>
      </w:r>
      <w:r w:rsidRPr="00185486">
        <w:rPr>
          <w:rFonts w:ascii="Times New Roman" w:hAnsi="Times New Roman"/>
          <w:sz w:val="24"/>
        </w:rPr>
        <w:t xml:space="preserve"> </w:t>
      </w:r>
      <w:r>
        <w:rPr>
          <w:rFonts w:ascii="Times New Roman" w:hAnsi="Times New Roman"/>
          <w:sz w:val="24"/>
        </w:rPr>
        <w:t>the</w:t>
      </w:r>
      <w:r w:rsidRPr="00185486">
        <w:rPr>
          <w:rFonts w:ascii="Times New Roman" w:hAnsi="Times New Roman"/>
          <w:sz w:val="24"/>
        </w:rPr>
        <w:t xml:space="preserve"> Complaint and Order Suspending the Tariff Revisions filed by </w:t>
      </w:r>
      <w:r w:rsidRPr="00BA7BF3">
        <w:rPr>
          <w:rFonts w:ascii="Times New Roman" w:hAnsi="Times New Roman"/>
          <w:sz w:val="24"/>
        </w:rPr>
        <w:t xml:space="preserve">Rabanco LTD, d/b/a Allied Waste Services of Klickitat County </w:t>
      </w:r>
      <w:r>
        <w:rPr>
          <w:rFonts w:ascii="Times New Roman" w:hAnsi="Times New Roman"/>
          <w:sz w:val="24"/>
        </w:rPr>
        <w:t>and Tri-County Disposal.</w:t>
      </w:r>
    </w:p>
    <w:p w14:paraId="69D84889"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rPr>
      </w:pPr>
    </w:p>
    <w:p w14:paraId="69D8488A" w14:textId="77777777" w:rsidR="00EF65E2" w:rsidRPr="008B15EB" w:rsidRDefault="00C41741" w:rsidP="000563B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Allow </w:t>
      </w:r>
      <w:r w:rsidR="00EF65E2">
        <w:rPr>
          <w:rFonts w:ascii="Times New Roman" w:hAnsi="Times New Roman"/>
          <w:sz w:val="24"/>
        </w:rPr>
        <w:t xml:space="preserve">the </w:t>
      </w:r>
      <w:r>
        <w:rPr>
          <w:rFonts w:ascii="Times New Roman" w:hAnsi="Times New Roman"/>
          <w:sz w:val="24"/>
        </w:rPr>
        <w:t xml:space="preserve">proposed </w:t>
      </w:r>
      <w:r w:rsidR="00EF65E2">
        <w:rPr>
          <w:rFonts w:ascii="Times New Roman" w:hAnsi="Times New Roman"/>
          <w:sz w:val="24"/>
        </w:rPr>
        <w:t xml:space="preserve">rates </w:t>
      </w:r>
      <w:r>
        <w:rPr>
          <w:rFonts w:ascii="Times New Roman" w:hAnsi="Times New Roman"/>
          <w:sz w:val="24"/>
        </w:rPr>
        <w:t>to become effective December 1, 2011.</w:t>
      </w:r>
    </w:p>
    <w:p w14:paraId="69D8488B"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69D8488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F" w14:textId="7A9C919E" w:rsidR="00EF65E2" w:rsidRPr="00BA7BF3" w:rsidRDefault="00EF65E2" w:rsidP="00131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BA7BF3">
        <w:rPr>
          <w:rFonts w:ascii="Times New Roman" w:hAnsi="Times New Roman"/>
          <w:sz w:val="24"/>
        </w:rPr>
        <w:t xml:space="preserve">On </w:t>
      </w:r>
      <w:r w:rsidR="00FE5CDD">
        <w:rPr>
          <w:rFonts w:ascii="Times New Roman" w:hAnsi="Times New Roman"/>
          <w:sz w:val="24"/>
        </w:rPr>
        <w:t>September 16, 2011,</w:t>
      </w:r>
      <w:r w:rsidRPr="00BA7BF3">
        <w:rPr>
          <w:rFonts w:ascii="Times New Roman" w:hAnsi="Times New Roman"/>
          <w:sz w:val="24"/>
        </w:rPr>
        <w:t xml:space="preserve"> </w:t>
      </w:r>
      <w:r w:rsidR="0013164B" w:rsidRPr="0013164B">
        <w:rPr>
          <w:rFonts w:ascii="Times New Roman" w:hAnsi="Times New Roman"/>
          <w:sz w:val="24"/>
        </w:rPr>
        <w:t>Rabanco, Ltd., d/b/a Tri-County Disposal</w:t>
      </w:r>
      <w:r w:rsidR="0013164B" w:rsidRPr="0013164B" w:rsidDel="00A82922">
        <w:rPr>
          <w:rFonts w:ascii="Times New Roman" w:hAnsi="Times New Roman"/>
          <w:sz w:val="24"/>
        </w:rPr>
        <w:t xml:space="preserve"> </w:t>
      </w:r>
      <w:r w:rsidR="0013164B" w:rsidRPr="0013164B">
        <w:rPr>
          <w:rFonts w:ascii="Times New Roman" w:hAnsi="Times New Roman"/>
          <w:sz w:val="24"/>
        </w:rPr>
        <w:t>(Tri-County) and Rabanco, Ltd., d/b/a Allied Waste Services of Klickitat County (Klickitat County), business units of Rabanco, Ltd., (Rabanco or Company),</w:t>
      </w:r>
      <w:r w:rsidRPr="00BA7BF3">
        <w:rPr>
          <w:rFonts w:ascii="Times New Roman" w:hAnsi="Times New Roman"/>
          <w:sz w:val="24"/>
        </w:rPr>
        <w:t xml:space="preserve"> filed </w:t>
      </w:r>
      <w:r w:rsidR="00FE5CDD">
        <w:rPr>
          <w:rFonts w:ascii="Times New Roman" w:hAnsi="Times New Roman"/>
          <w:sz w:val="24"/>
        </w:rPr>
        <w:t>tariff revisions with the Utilities and Transportation Commission (commission).</w:t>
      </w:r>
      <w:r w:rsidRPr="00BA7BF3">
        <w:rPr>
          <w:rFonts w:ascii="Times New Roman" w:hAnsi="Times New Roman"/>
          <w:sz w:val="24"/>
        </w:rPr>
        <w:t xml:space="preserve"> The </w:t>
      </w:r>
      <w:r>
        <w:rPr>
          <w:rFonts w:ascii="Times New Roman" w:hAnsi="Times New Roman"/>
          <w:sz w:val="24"/>
        </w:rPr>
        <w:t xml:space="preserve">proposed </w:t>
      </w:r>
      <w:r w:rsidRPr="00BA7BF3">
        <w:rPr>
          <w:rFonts w:ascii="Times New Roman" w:hAnsi="Times New Roman"/>
          <w:sz w:val="24"/>
        </w:rPr>
        <w:t xml:space="preserve">filing </w:t>
      </w:r>
      <w:r>
        <w:rPr>
          <w:rFonts w:ascii="Times New Roman" w:hAnsi="Times New Roman"/>
          <w:sz w:val="24"/>
        </w:rPr>
        <w:t>would</w:t>
      </w:r>
      <w:r w:rsidRPr="00BA7BF3">
        <w:rPr>
          <w:rFonts w:ascii="Times New Roman" w:hAnsi="Times New Roman"/>
          <w:sz w:val="24"/>
        </w:rPr>
        <w:t xml:space="preserve"> </w:t>
      </w:r>
      <w:r w:rsidR="0013164B">
        <w:rPr>
          <w:rFonts w:ascii="Times New Roman" w:hAnsi="Times New Roman"/>
          <w:sz w:val="24"/>
        </w:rPr>
        <w:t xml:space="preserve">generate </w:t>
      </w:r>
      <w:r w:rsidRPr="00DD2FFF">
        <w:rPr>
          <w:rFonts w:ascii="Times New Roman" w:hAnsi="Times New Roman"/>
          <w:sz w:val="24"/>
        </w:rPr>
        <w:t>approximately $</w:t>
      </w:r>
      <w:r w:rsidR="00FE5CDD" w:rsidRPr="00DD2FFF">
        <w:rPr>
          <w:rFonts w:ascii="Times New Roman" w:hAnsi="Times New Roman"/>
          <w:sz w:val="24"/>
        </w:rPr>
        <w:t>123,500</w:t>
      </w:r>
      <w:r w:rsidRPr="00DD2FFF">
        <w:rPr>
          <w:rFonts w:ascii="Times New Roman" w:hAnsi="Times New Roman"/>
          <w:sz w:val="24"/>
        </w:rPr>
        <w:t xml:space="preserve"> (</w:t>
      </w:r>
      <w:r w:rsidR="00FE5CDD" w:rsidRPr="00DD2FFF">
        <w:rPr>
          <w:rFonts w:ascii="Times New Roman" w:hAnsi="Times New Roman"/>
          <w:sz w:val="24"/>
        </w:rPr>
        <w:t>11.7</w:t>
      </w:r>
      <w:r w:rsidRPr="00DD2FFF">
        <w:rPr>
          <w:rFonts w:ascii="Times New Roman" w:hAnsi="Times New Roman"/>
          <w:sz w:val="24"/>
        </w:rPr>
        <w:t xml:space="preserve"> percent)</w:t>
      </w:r>
      <w:r w:rsidR="0013164B">
        <w:rPr>
          <w:rFonts w:ascii="Times New Roman" w:hAnsi="Times New Roman"/>
          <w:sz w:val="24"/>
        </w:rPr>
        <w:t xml:space="preserve"> additional annual revenue</w:t>
      </w:r>
      <w:r w:rsidRPr="00DD2FFF">
        <w:rPr>
          <w:rFonts w:ascii="Times New Roman" w:hAnsi="Times New Roman"/>
          <w:sz w:val="24"/>
        </w:rPr>
        <w:t>.</w:t>
      </w:r>
      <w:r w:rsidR="00DD2FFF">
        <w:rPr>
          <w:rFonts w:ascii="Times New Roman" w:hAnsi="Times New Roman"/>
          <w:sz w:val="24"/>
        </w:rPr>
        <w:t xml:space="preserve"> </w:t>
      </w:r>
      <w:r w:rsidR="0013164B">
        <w:rPr>
          <w:rFonts w:ascii="Times New Roman" w:hAnsi="Times New Roman"/>
          <w:sz w:val="24"/>
        </w:rPr>
        <w:t xml:space="preserve">The </w:t>
      </w:r>
      <w:r w:rsidR="0013164B" w:rsidRPr="0013164B">
        <w:rPr>
          <w:rFonts w:ascii="Times New Roman" w:hAnsi="Times New Roman"/>
          <w:sz w:val="24"/>
        </w:rPr>
        <w:t>Tri-County and Klickitat County business units</w:t>
      </w:r>
      <w:r w:rsidR="0013164B" w:rsidRPr="0013164B" w:rsidDel="0013164B">
        <w:rPr>
          <w:rFonts w:ascii="Times New Roman" w:hAnsi="Times New Roman"/>
          <w:sz w:val="24"/>
        </w:rPr>
        <w:t xml:space="preserve"> </w:t>
      </w:r>
      <w:r w:rsidRPr="00BA7BF3">
        <w:rPr>
          <w:rFonts w:ascii="Times New Roman" w:hAnsi="Times New Roman"/>
          <w:sz w:val="24"/>
        </w:rPr>
        <w:t xml:space="preserve">serve </w:t>
      </w:r>
      <w:r w:rsidR="00DD2FFF">
        <w:rPr>
          <w:rFonts w:ascii="Times New Roman" w:hAnsi="Times New Roman"/>
          <w:sz w:val="24"/>
        </w:rPr>
        <w:t>approximately 3,</w:t>
      </w:r>
      <w:r w:rsidRPr="00BA7BF3">
        <w:rPr>
          <w:rFonts w:ascii="Times New Roman" w:hAnsi="Times New Roman"/>
          <w:sz w:val="24"/>
        </w:rPr>
        <w:t xml:space="preserve">200 regulated residential and commercial customers in Klickitat County. The </w:t>
      </w:r>
      <w:r w:rsidR="0013164B">
        <w:rPr>
          <w:rFonts w:ascii="Times New Roman" w:hAnsi="Times New Roman"/>
          <w:sz w:val="24"/>
        </w:rPr>
        <w:t xml:space="preserve">filing is prompted by </w:t>
      </w:r>
      <w:r w:rsidRPr="00BA7BF3">
        <w:rPr>
          <w:rFonts w:ascii="Times New Roman" w:hAnsi="Times New Roman"/>
          <w:sz w:val="24"/>
        </w:rPr>
        <w:t xml:space="preserve">increases in labor, benefits, and fuel expenses. The company’s last general rate increase became effective </w:t>
      </w:r>
      <w:r>
        <w:rPr>
          <w:rFonts w:ascii="Times New Roman" w:hAnsi="Times New Roman"/>
          <w:sz w:val="24"/>
        </w:rPr>
        <w:t xml:space="preserve">in </w:t>
      </w:r>
      <w:r w:rsidR="00F61ED8">
        <w:rPr>
          <w:rFonts w:ascii="Times New Roman" w:hAnsi="Times New Roman"/>
          <w:sz w:val="24"/>
        </w:rPr>
        <w:t>January, 2008</w:t>
      </w:r>
      <w:r w:rsidRPr="00BA7BF3">
        <w:rPr>
          <w:rFonts w:ascii="Times New Roman" w:hAnsi="Times New Roman"/>
          <w:sz w:val="24"/>
        </w:rPr>
        <w:t>.</w:t>
      </w:r>
    </w:p>
    <w:p w14:paraId="69D84890" w14:textId="77777777" w:rsidR="00EF65E2" w:rsidRDefault="00EF65E2" w:rsidP="0032734B">
      <w:pPr>
        <w:widowControl/>
        <w:autoSpaceDE/>
        <w:autoSpaceDN/>
        <w:adjustRightInd/>
        <w:ind w:left="-720"/>
        <w:rPr>
          <w:rFonts w:ascii="Times New Roman" w:hAnsi="Times New Roman"/>
          <w:sz w:val="24"/>
        </w:rPr>
      </w:pPr>
    </w:p>
    <w:p w14:paraId="69D84891" w14:textId="4C0CC014" w:rsidR="00EF65E2" w:rsidRDefault="00EF65E2" w:rsidP="00DD2FFF">
      <w:pPr>
        <w:widowControl/>
        <w:autoSpaceDE/>
        <w:autoSpaceDN/>
        <w:adjustRightInd/>
        <w:rPr>
          <w:rFonts w:ascii="Times New Roman" w:hAnsi="Times New Roman"/>
          <w:sz w:val="24"/>
        </w:rPr>
      </w:pPr>
      <w:r>
        <w:rPr>
          <w:rFonts w:ascii="Times New Roman" w:hAnsi="Times New Roman"/>
          <w:sz w:val="24"/>
        </w:rPr>
        <w:t xml:space="preserve">On </w:t>
      </w:r>
      <w:r w:rsidR="00DD2FFF">
        <w:rPr>
          <w:rFonts w:ascii="Times New Roman" w:hAnsi="Times New Roman"/>
          <w:sz w:val="24"/>
        </w:rPr>
        <w:t>October 27, 2011,</w:t>
      </w:r>
      <w:r>
        <w:rPr>
          <w:rFonts w:ascii="Times New Roman" w:hAnsi="Times New Roman"/>
          <w:sz w:val="24"/>
        </w:rPr>
        <w:t xml:space="preserve"> the commission entered a Complaint and Order Suspending Tariff</w:t>
      </w:r>
      <w:r w:rsidR="00DD2FFF">
        <w:rPr>
          <w:rFonts w:ascii="Times New Roman" w:hAnsi="Times New Roman"/>
          <w:sz w:val="24"/>
        </w:rPr>
        <w:t>.</w:t>
      </w:r>
      <w:r w:rsidR="008C2195">
        <w:rPr>
          <w:rFonts w:ascii="Times New Roman" w:hAnsi="Times New Roman"/>
          <w:sz w:val="24"/>
        </w:rPr>
        <w:t xml:space="preserve"> Staff has now completed its review </w:t>
      </w:r>
      <w:r w:rsidR="0013164B">
        <w:rPr>
          <w:rFonts w:ascii="Times New Roman" w:hAnsi="Times New Roman"/>
          <w:sz w:val="24"/>
        </w:rPr>
        <w:t xml:space="preserve">of the filing </w:t>
      </w:r>
      <w:r w:rsidR="008C2195">
        <w:rPr>
          <w:rFonts w:ascii="Times New Roman" w:hAnsi="Times New Roman"/>
          <w:sz w:val="24"/>
        </w:rPr>
        <w:t>and determined the proposed rates are fair, just, reasonable and sufficient.</w:t>
      </w:r>
    </w:p>
    <w:p w14:paraId="69D84892" w14:textId="77777777" w:rsidR="00DD2FFF" w:rsidRDefault="00DD2FFF" w:rsidP="00DD2FFF">
      <w:pPr>
        <w:widowControl/>
        <w:autoSpaceDE/>
        <w:autoSpaceDN/>
        <w:adjustRightInd/>
        <w:rPr>
          <w:rFonts w:ascii="Times New Roman" w:hAnsi="Times New Roman"/>
          <w:sz w:val="24"/>
        </w:rPr>
      </w:pPr>
    </w:p>
    <w:p w14:paraId="69D84893" w14:textId="77777777" w:rsidR="00EF65E2" w:rsidRDefault="00EF65E2" w:rsidP="0032734B">
      <w:pPr>
        <w:rPr>
          <w:rFonts w:ascii="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2"/>
        <w:gridCol w:w="1670"/>
        <w:gridCol w:w="1812"/>
        <w:gridCol w:w="1808"/>
      </w:tblGrid>
      <w:tr w:rsidR="005428D1" w:rsidRPr="0053490F" w14:paraId="69D8489A" w14:textId="77777777" w:rsidTr="00977875">
        <w:trPr>
          <w:trHeight w:val="292"/>
          <w:jc w:val="center"/>
        </w:trPr>
        <w:tc>
          <w:tcPr>
            <w:tcW w:w="2361" w:type="pct"/>
            <w:vAlign w:val="center"/>
          </w:tcPr>
          <w:p w14:paraId="69D84894" w14:textId="77777777" w:rsidR="005428D1" w:rsidRPr="0053490F" w:rsidRDefault="005428D1"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428D1">
              <w:rPr>
                <w:rFonts w:ascii="Times New Roman" w:hAnsi="Times New Roman"/>
                <w:b/>
                <w:sz w:val="24"/>
                <w:u w:val="single"/>
              </w:rPr>
              <w:t>Residential Monthly Rates</w:t>
            </w:r>
          </w:p>
        </w:tc>
        <w:tc>
          <w:tcPr>
            <w:tcW w:w="833" w:type="pct"/>
            <w:vAlign w:val="center"/>
          </w:tcPr>
          <w:p w14:paraId="69D84895" w14:textId="77777777" w:rsidR="005428D1" w:rsidRPr="00D91931"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91931">
              <w:rPr>
                <w:rFonts w:ascii="Times New Roman" w:hAnsi="Times New Roman"/>
                <w:sz w:val="24"/>
              </w:rPr>
              <w:t>Current Rate</w:t>
            </w:r>
          </w:p>
        </w:tc>
        <w:tc>
          <w:tcPr>
            <w:tcW w:w="904" w:type="pct"/>
            <w:vAlign w:val="center"/>
          </w:tcPr>
          <w:p w14:paraId="69D84896" w14:textId="77777777" w:rsidR="005428D1" w:rsidRPr="00D91931"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91931">
              <w:rPr>
                <w:rFonts w:ascii="Times New Roman" w:hAnsi="Times New Roman"/>
                <w:sz w:val="24"/>
              </w:rPr>
              <w:t>Proposed Rate</w:t>
            </w:r>
          </w:p>
        </w:tc>
        <w:tc>
          <w:tcPr>
            <w:tcW w:w="902" w:type="pct"/>
          </w:tcPr>
          <w:p w14:paraId="69D84897" w14:textId="77777777" w:rsidR="005428D1" w:rsidRPr="00D91931"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91931">
              <w:rPr>
                <w:rFonts w:ascii="Times New Roman" w:hAnsi="Times New Roman"/>
                <w:sz w:val="24"/>
              </w:rPr>
              <w:t xml:space="preserve">Percent </w:t>
            </w:r>
          </w:p>
          <w:p w14:paraId="69D84898" w14:textId="77777777" w:rsidR="005428D1" w:rsidRPr="00D91931"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91931">
              <w:rPr>
                <w:rFonts w:ascii="Times New Roman" w:hAnsi="Times New Roman"/>
                <w:sz w:val="24"/>
              </w:rPr>
              <w:t>Increase</w:t>
            </w:r>
          </w:p>
          <w:p w14:paraId="69D84899" w14:textId="77777777" w:rsidR="005428D1" w:rsidRPr="00D91931"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5428D1" w:rsidRPr="0053490F" w14:paraId="69D8489F" w14:textId="77777777" w:rsidTr="00977875">
        <w:trPr>
          <w:trHeight w:val="307"/>
          <w:jc w:val="center"/>
        </w:trPr>
        <w:tc>
          <w:tcPr>
            <w:tcW w:w="2361" w:type="pct"/>
          </w:tcPr>
          <w:p w14:paraId="69D8489B"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One 32-Gallon Can Weekly Pick-up</w:t>
            </w:r>
          </w:p>
        </w:tc>
        <w:tc>
          <w:tcPr>
            <w:tcW w:w="833" w:type="pct"/>
            <w:vAlign w:val="center"/>
          </w:tcPr>
          <w:p w14:paraId="69D8489C" w14:textId="77777777" w:rsidR="005428D1" w:rsidRPr="002A78A7" w:rsidRDefault="005428D1"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$ 10.65</w:t>
            </w:r>
          </w:p>
        </w:tc>
        <w:tc>
          <w:tcPr>
            <w:tcW w:w="904" w:type="pct"/>
            <w:vAlign w:val="center"/>
          </w:tcPr>
          <w:p w14:paraId="69D8489D" w14:textId="77777777" w:rsidR="005428D1" w:rsidRPr="002A78A7" w:rsidRDefault="005428D1"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$ 11.99</w:t>
            </w:r>
          </w:p>
        </w:tc>
        <w:tc>
          <w:tcPr>
            <w:tcW w:w="902" w:type="pct"/>
            <w:vAlign w:val="center"/>
          </w:tcPr>
          <w:p w14:paraId="69D8489E" w14:textId="77777777" w:rsidR="005428D1" w:rsidRPr="002A78A7" w:rsidRDefault="005428D1"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12.58%</w:t>
            </w:r>
          </w:p>
        </w:tc>
      </w:tr>
      <w:tr w:rsidR="005428D1" w:rsidRPr="0053490F" w14:paraId="69D848A4" w14:textId="77777777" w:rsidTr="00977875">
        <w:trPr>
          <w:trHeight w:val="307"/>
          <w:jc w:val="center"/>
        </w:trPr>
        <w:tc>
          <w:tcPr>
            <w:tcW w:w="2361" w:type="pct"/>
          </w:tcPr>
          <w:p w14:paraId="69D848A0" w14:textId="2031A266" w:rsidR="005428D1" w:rsidRPr="002A78A7" w:rsidRDefault="005428D1"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Two 32</w:t>
            </w:r>
            <w:r w:rsidR="0013164B">
              <w:rPr>
                <w:rFonts w:ascii="Times New Roman" w:hAnsi="Times New Roman"/>
                <w:sz w:val="24"/>
              </w:rPr>
              <w:t>-</w:t>
            </w:r>
            <w:r w:rsidRPr="002A78A7">
              <w:rPr>
                <w:rFonts w:ascii="Times New Roman" w:hAnsi="Times New Roman"/>
                <w:sz w:val="24"/>
              </w:rPr>
              <w:t>Gallon Cans Weekly Pick-up</w:t>
            </w:r>
          </w:p>
        </w:tc>
        <w:tc>
          <w:tcPr>
            <w:tcW w:w="833" w:type="pct"/>
          </w:tcPr>
          <w:p w14:paraId="69D848A1" w14:textId="77777777" w:rsidR="005428D1" w:rsidRPr="002A78A7" w:rsidRDefault="005428D1"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$ 14.14</w:t>
            </w:r>
          </w:p>
        </w:tc>
        <w:tc>
          <w:tcPr>
            <w:tcW w:w="904" w:type="pct"/>
          </w:tcPr>
          <w:p w14:paraId="69D848A2" w14:textId="77777777" w:rsidR="005428D1" w:rsidRPr="002A78A7" w:rsidRDefault="005428D1"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$ 15.92</w:t>
            </w:r>
          </w:p>
        </w:tc>
        <w:tc>
          <w:tcPr>
            <w:tcW w:w="902" w:type="pct"/>
            <w:vAlign w:val="center"/>
          </w:tcPr>
          <w:p w14:paraId="69D848A3" w14:textId="50E6FF8B" w:rsidR="005428D1" w:rsidRPr="002A78A7" w:rsidRDefault="005428D1" w:rsidP="0097787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12.59%</w:t>
            </w:r>
          </w:p>
        </w:tc>
      </w:tr>
      <w:tr w:rsidR="005428D1" w:rsidRPr="0053490F" w14:paraId="69D848A9" w14:textId="77777777" w:rsidTr="00977875">
        <w:trPr>
          <w:trHeight w:val="292"/>
          <w:jc w:val="center"/>
        </w:trPr>
        <w:tc>
          <w:tcPr>
            <w:tcW w:w="2361" w:type="pct"/>
          </w:tcPr>
          <w:p w14:paraId="69D848A5"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833" w:type="pct"/>
            <w:vAlign w:val="center"/>
          </w:tcPr>
          <w:p w14:paraId="69D848A6" w14:textId="77777777" w:rsidR="005428D1" w:rsidRPr="002A78A7" w:rsidRDefault="005428D1"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4" w:type="pct"/>
            <w:vAlign w:val="center"/>
          </w:tcPr>
          <w:p w14:paraId="69D848A7" w14:textId="77777777" w:rsidR="005428D1" w:rsidRPr="002A78A7" w:rsidRDefault="005428D1"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2" w:type="pct"/>
            <w:vAlign w:val="center"/>
          </w:tcPr>
          <w:p w14:paraId="69D848A8" w14:textId="77777777" w:rsidR="005428D1" w:rsidRPr="002A78A7" w:rsidRDefault="005428D1"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5428D1" w:rsidRPr="0053490F" w14:paraId="69D848AE" w14:textId="77777777" w:rsidTr="00977875">
        <w:trPr>
          <w:trHeight w:val="292"/>
          <w:jc w:val="center"/>
        </w:trPr>
        <w:tc>
          <w:tcPr>
            <w:tcW w:w="2361" w:type="pct"/>
          </w:tcPr>
          <w:p w14:paraId="69D848AA"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b/>
                <w:sz w:val="24"/>
                <w:u w:val="single"/>
              </w:rPr>
              <w:t>Commercial Per Pick-up Rates</w:t>
            </w:r>
          </w:p>
        </w:tc>
        <w:tc>
          <w:tcPr>
            <w:tcW w:w="833" w:type="pct"/>
            <w:vAlign w:val="center"/>
          </w:tcPr>
          <w:p w14:paraId="69D848AB"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4" w:type="pct"/>
            <w:vAlign w:val="center"/>
          </w:tcPr>
          <w:p w14:paraId="69D848AC"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2" w:type="pct"/>
            <w:vAlign w:val="center"/>
          </w:tcPr>
          <w:p w14:paraId="69D848AD" w14:textId="77777777" w:rsidR="005428D1" w:rsidRPr="002A78A7" w:rsidRDefault="005428D1"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5428D1" w:rsidRPr="0053490F" w14:paraId="69D848B3" w14:textId="77777777" w:rsidTr="00977875">
        <w:trPr>
          <w:trHeight w:val="292"/>
          <w:jc w:val="center"/>
        </w:trPr>
        <w:tc>
          <w:tcPr>
            <w:tcW w:w="2361" w:type="pct"/>
          </w:tcPr>
          <w:p w14:paraId="69D848AF"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Commercial can</w:t>
            </w:r>
          </w:p>
        </w:tc>
        <w:tc>
          <w:tcPr>
            <w:tcW w:w="833" w:type="pct"/>
            <w:vAlign w:val="center"/>
          </w:tcPr>
          <w:p w14:paraId="69D848B0"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  2.28</w:t>
            </w:r>
          </w:p>
        </w:tc>
        <w:tc>
          <w:tcPr>
            <w:tcW w:w="904" w:type="pct"/>
            <w:vAlign w:val="center"/>
          </w:tcPr>
          <w:p w14:paraId="69D848B1" w14:textId="77777777" w:rsidR="005428D1" w:rsidRPr="002A78A7" w:rsidRDefault="005428D1" w:rsidP="002A7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  2.</w:t>
            </w:r>
            <w:r w:rsidR="002A78A7">
              <w:rPr>
                <w:rFonts w:ascii="Times New Roman" w:hAnsi="Times New Roman"/>
                <w:sz w:val="24"/>
              </w:rPr>
              <w:t>57</w:t>
            </w:r>
          </w:p>
        </w:tc>
        <w:tc>
          <w:tcPr>
            <w:tcW w:w="902" w:type="pct"/>
            <w:vAlign w:val="center"/>
          </w:tcPr>
          <w:p w14:paraId="69D848B2" w14:textId="48E6492B" w:rsidR="005428D1" w:rsidRPr="002A78A7" w:rsidRDefault="002A78A7"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12.72</w:t>
            </w:r>
            <w:r w:rsidR="005428D1" w:rsidRPr="002A78A7">
              <w:rPr>
                <w:rFonts w:ascii="Times New Roman" w:hAnsi="Times New Roman"/>
                <w:sz w:val="24"/>
              </w:rPr>
              <w:t>%</w:t>
            </w:r>
          </w:p>
        </w:tc>
      </w:tr>
      <w:tr w:rsidR="005428D1" w:rsidRPr="0053490F" w14:paraId="69D848B8" w14:textId="77777777" w:rsidTr="00977875">
        <w:trPr>
          <w:trHeight w:val="292"/>
          <w:jc w:val="center"/>
        </w:trPr>
        <w:tc>
          <w:tcPr>
            <w:tcW w:w="2361" w:type="pct"/>
          </w:tcPr>
          <w:p w14:paraId="69D848B4" w14:textId="2B2FE272" w:rsidR="005428D1" w:rsidRPr="002A78A7" w:rsidRDefault="005428D1"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1.5</w:t>
            </w:r>
            <w:r w:rsidR="0013164B">
              <w:rPr>
                <w:rFonts w:ascii="Times New Roman" w:hAnsi="Times New Roman"/>
                <w:sz w:val="24"/>
              </w:rPr>
              <w:t>-</w:t>
            </w:r>
            <w:r w:rsidRPr="002A78A7">
              <w:rPr>
                <w:rFonts w:ascii="Times New Roman" w:hAnsi="Times New Roman"/>
                <w:sz w:val="24"/>
              </w:rPr>
              <w:t>Yard Container</w:t>
            </w:r>
          </w:p>
        </w:tc>
        <w:tc>
          <w:tcPr>
            <w:tcW w:w="833" w:type="pct"/>
            <w:vAlign w:val="center"/>
          </w:tcPr>
          <w:p w14:paraId="69D848B5"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$13.86</w:t>
            </w:r>
          </w:p>
        </w:tc>
        <w:tc>
          <w:tcPr>
            <w:tcW w:w="904" w:type="pct"/>
            <w:vAlign w:val="center"/>
          </w:tcPr>
          <w:p w14:paraId="69D848B6"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$15.60</w:t>
            </w:r>
          </w:p>
        </w:tc>
        <w:tc>
          <w:tcPr>
            <w:tcW w:w="902" w:type="pct"/>
            <w:vAlign w:val="center"/>
          </w:tcPr>
          <w:p w14:paraId="69D848B7" w14:textId="77777777" w:rsidR="005428D1" w:rsidRPr="002A78A7" w:rsidRDefault="005428D1"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12.55%</w:t>
            </w:r>
          </w:p>
        </w:tc>
      </w:tr>
      <w:tr w:rsidR="005428D1" w:rsidRPr="0053490F" w14:paraId="69D848BD" w14:textId="77777777" w:rsidTr="00977875">
        <w:trPr>
          <w:trHeight w:val="292"/>
          <w:jc w:val="center"/>
        </w:trPr>
        <w:tc>
          <w:tcPr>
            <w:tcW w:w="2361" w:type="pct"/>
          </w:tcPr>
          <w:p w14:paraId="69D848B9" w14:textId="670EFC83" w:rsidR="005428D1" w:rsidRPr="002A78A7" w:rsidRDefault="005428D1"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2.0</w:t>
            </w:r>
            <w:r w:rsidR="0013164B">
              <w:rPr>
                <w:rFonts w:ascii="Times New Roman" w:hAnsi="Times New Roman"/>
                <w:sz w:val="24"/>
              </w:rPr>
              <w:t>-</w:t>
            </w:r>
            <w:r w:rsidRPr="002A78A7">
              <w:rPr>
                <w:rFonts w:ascii="Times New Roman" w:hAnsi="Times New Roman"/>
                <w:sz w:val="24"/>
              </w:rPr>
              <w:t>Yard Container</w:t>
            </w:r>
          </w:p>
        </w:tc>
        <w:tc>
          <w:tcPr>
            <w:tcW w:w="833" w:type="pct"/>
            <w:vAlign w:val="center"/>
          </w:tcPr>
          <w:p w14:paraId="69D848BA"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$17.55</w:t>
            </w:r>
          </w:p>
        </w:tc>
        <w:tc>
          <w:tcPr>
            <w:tcW w:w="904" w:type="pct"/>
            <w:vAlign w:val="center"/>
          </w:tcPr>
          <w:p w14:paraId="69D848BB"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$19.76</w:t>
            </w:r>
          </w:p>
        </w:tc>
        <w:tc>
          <w:tcPr>
            <w:tcW w:w="902" w:type="pct"/>
            <w:vAlign w:val="center"/>
          </w:tcPr>
          <w:p w14:paraId="69D848BC" w14:textId="77777777" w:rsidR="005428D1" w:rsidRPr="002A78A7" w:rsidRDefault="005428D1"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12.59%</w:t>
            </w:r>
          </w:p>
        </w:tc>
      </w:tr>
      <w:tr w:rsidR="005428D1" w:rsidRPr="0053490F" w14:paraId="69D848C2" w14:textId="77777777" w:rsidTr="00816379">
        <w:trPr>
          <w:trHeight w:val="292"/>
          <w:jc w:val="center"/>
        </w:trPr>
        <w:tc>
          <w:tcPr>
            <w:tcW w:w="2361" w:type="pct"/>
          </w:tcPr>
          <w:p w14:paraId="69D848BE"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833" w:type="pct"/>
            <w:vAlign w:val="center"/>
          </w:tcPr>
          <w:p w14:paraId="69D848BF" w14:textId="77777777" w:rsidR="005428D1" w:rsidRPr="002A78A7" w:rsidRDefault="005428D1"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4" w:type="pct"/>
            <w:vAlign w:val="center"/>
          </w:tcPr>
          <w:p w14:paraId="69D848C0" w14:textId="77777777" w:rsidR="005428D1" w:rsidRPr="002A78A7" w:rsidRDefault="005428D1"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2" w:type="pct"/>
          </w:tcPr>
          <w:p w14:paraId="69D848C1" w14:textId="77777777" w:rsidR="005428D1" w:rsidRPr="002A78A7" w:rsidRDefault="005428D1"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5428D1" w:rsidRPr="0053490F" w14:paraId="69D848C7" w14:textId="77777777" w:rsidTr="00816379">
        <w:trPr>
          <w:trHeight w:val="292"/>
          <w:jc w:val="center"/>
        </w:trPr>
        <w:tc>
          <w:tcPr>
            <w:tcW w:w="2361" w:type="pct"/>
          </w:tcPr>
          <w:p w14:paraId="69D848C3" w14:textId="44FA2A45" w:rsidR="005428D1" w:rsidRPr="002A78A7" w:rsidRDefault="005428D1"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40</w:t>
            </w:r>
            <w:r w:rsidR="0013164B">
              <w:rPr>
                <w:rFonts w:ascii="Times New Roman" w:hAnsi="Times New Roman"/>
                <w:sz w:val="24"/>
              </w:rPr>
              <w:t>-</w:t>
            </w:r>
            <w:r w:rsidRPr="002A78A7">
              <w:rPr>
                <w:rFonts w:ascii="Times New Roman" w:hAnsi="Times New Roman"/>
                <w:sz w:val="24"/>
              </w:rPr>
              <w:t>Yard Drop Box (Non-Compacted)</w:t>
            </w:r>
          </w:p>
        </w:tc>
        <w:tc>
          <w:tcPr>
            <w:tcW w:w="833" w:type="pct"/>
            <w:vAlign w:val="center"/>
          </w:tcPr>
          <w:p w14:paraId="69D848C4"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$120.00</w:t>
            </w:r>
          </w:p>
        </w:tc>
        <w:tc>
          <w:tcPr>
            <w:tcW w:w="904" w:type="pct"/>
            <w:vAlign w:val="center"/>
          </w:tcPr>
          <w:p w14:paraId="69D848C5"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$135.10</w:t>
            </w:r>
          </w:p>
        </w:tc>
        <w:tc>
          <w:tcPr>
            <w:tcW w:w="902" w:type="pct"/>
          </w:tcPr>
          <w:p w14:paraId="69D848C6" w14:textId="77777777"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A78A7">
              <w:rPr>
                <w:rFonts w:ascii="Times New Roman" w:hAnsi="Times New Roman"/>
                <w:sz w:val="24"/>
              </w:rPr>
              <w:t>12.58%</w:t>
            </w:r>
          </w:p>
        </w:tc>
      </w:tr>
    </w:tbl>
    <w:p w14:paraId="69D848C8" w14:textId="77777777" w:rsidR="00EF65E2" w:rsidRDefault="00EF65E2" w:rsidP="0032734B">
      <w:pPr>
        <w:rPr>
          <w:rFonts w:ascii="Times New Roman" w:hAnsi="Times New Roman"/>
          <w:sz w:val="24"/>
        </w:rPr>
      </w:pPr>
    </w:p>
    <w:p w14:paraId="69D848CA" w14:textId="77777777" w:rsidR="00EF65E2" w:rsidRPr="00977875" w:rsidRDefault="00FF2FC0" w:rsidP="00977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u w:val="single"/>
        </w:rPr>
      </w:pPr>
      <w:r w:rsidRPr="00977875">
        <w:rPr>
          <w:rFonts w:ascii="Times New Roman" w:hAnsi="Times New Roman"/>
          <w:b/>
          <w:bCs/>
          <w:sz w:val="24"/>
          <w:u w:val="single"/>
        </w:rPr>
        <w:lastRenderedPageBreak/>
        <w:t>Customer Comments</w:t>
      </w:r>
    </w:p>
    <w:p w14:paraId="69D848CB" w14:textId="77777777" w:rsidR="00686F79" w:rsidRDefault="00686F79" w:rsidP="00FF2FC0">
      <w:pPr>
        <w:jc w:val="center"/>
        <w:rPr>
          <w:rFonts w:ascii="Times New Roman" w:hAnsi="Times New Roman"/>
          <w:b/>
          <w:sz w:val="24"/>
          <w:u w:val="single"/>
        </w:rPr>
      </w:pPr>
    </w:p>
    <w:p w14:paraId="69D848CC" w14:textId="77777777" w:rsidR="00686F79" w:rsidRDefault="00686F79" w:rsidP="00686F79">
      <w:pPr>
        <w:pStyle w:val="ListParagraph"/>
        <w:ind w:left="0"/>
        <w:rPr>
          <w:b/>
          <w:bCs/>
          <w:sz w:val="24"/>
          <w:u w:val="single"/>
        </w:rPr>
      </w:pPr>
      <w:r>
        <w:rPr>
          <w:sz w:val="24"/>
        </w:rPr>
        <w:t xml:space="preserve">On October 1, 2011, the company notified its customers of the proposed rate increase by mail. Four comments have been received to date; all are opposed to the proposed increase.  Customers were notified that they may access documents pertinent to this rate case on the commission’s website, and that they may contact John Cupp at 1-888-333-WUTC (9882) or </w:t>
      </w:r>
      <w:hyperlink r:id="rId11" w:history="1">
        <w:r>
          <w:rPr>
            <w:rStyle w:val="Hyperlink"/>
            <w:sz w:val="24"/>
          </w:rPr>
          <w:t>jcupp@utc.wa.gov</w:t>
        </w:r>
      </w:hyperlink>
      <w:r>
        <w:rPr>
          <w:sz w:val="24"/>
        </w:rPr>
        <w:t xml:space="preserve"> with questions or concerns.</w:t>
      </w:r>
    </w:p>
    <w:p w14:paraId="69D848CD" w14:textId="77777777" w:rsidR="00686F79" w:rsidRDefault="00686F79" w:rsidP="00686F79">
      <w:pPr>
        <w:rPr>
          <w:sz w:val="24"/>
        </w:rPr>
      </w:pPr>
    </w:p>
    <w:p w14:paraId="69D848CE" w14:textId="77777777" w:rsidR="00686F79" w:rsidRPr="00686F79" w:rsidRDefault="00686F79" w:rsidP="00686F79">
      <w:pPr>
        <w:rPr>
          <w:rFonts w:ascii="Times New Roman" w:hAnsi="Times New Roman"/>
          <w:b/>
          <w:sz w:val="24"/>
        </w:rPr>
      </w:pPr>
      <w:r w:rsidRPr="00686F79">
        <w:rPr>
          <w:rFonts w:ascii="Times New Roman" w:hAnsi="Times New Roman"/>
          <w:b/>
          <w:sz w:val="24"/>
        </w:rPr>
        <w:t>General Comments</w:t>
      </w:r>
    </w:p>
    <w:p w14:paraId="69D848CF" w14:textId="77777777" w:rsidR="00686F79" w:rsidRDefault="00686F79" w:rsidP="00686F79">
      <w:pPr>
        <w:widowControl/>
        <w:numPr>
          <w:ilvl w:val="0"/>
          <w:numId w:val="6"/>
        </w:numPr>
        <w:autoSpaceDE/>
        <w:adjustRightInd/>
        <w:rPr>
          <w:b/>
          <w:bCs/>
          <w:sz w:val="24"/>
        </w:rPr>
      </w:pPr>
      <w:r w:rsidRPr="00686F79">
        <w:rPr>
          <w:rFonts w:ascii="Times New Roman" w:hAnsi="Times New Roman"/>
          <w:sz w:val="24"/>
        </w:rPr>
        <w:t>Three customers said they believe the company should better manage its costs to avoid the need for higher rates. All four believe the amount of the increase is too drastic</w:t>
      </w:r>
      <w:r>
        <w:rPr>
          <w:sz w:val="24"/>
        </w:rPr>
        <w:t xml:space="preserve">. </w:t>
      </w:r>
    </w:p>
    <w:p w14:paraId="69D848D0" w14:textId="77777777" w:rsidR="00686F79" w:rsidRPr="00686F79" w:rsidRDefault="00686F79" w:rsidP="00686F79">
      <w:pPr>
        <w:ind w:left="360"/>
        <w:rPr>
          <w:rFonts w:eastAsia="Calibri"/>
          <w:b/>
          <w:bCs/>
          <w:sz w:val="24"/>
        </w:rPr>
      </w:pPr>
    </w:p>
    <w:p w14:paraId="69D848D1" w14:textId="77777777" w:rsidR="00686F79" w:rsidRDefault="00686F79" w:rsidP="00686F79">
      <w:pPr>
        <w:pStyle w:val="ListParagraph"/>
        <w:rPr>
          <w:b/>
          <w:bCs/>
          <w:sz w:val="24"/>
        </w:rPr>
      </w:pPr>
      <w:r>
        <w:rPr>
          <w:b/>
          <w:bCs/>
          <w:sz w:val="24"/>
        </w:rPr>
        <w:t>Staff response</w:t>
      </w:r>
    </w:p>
    <w:p w14:paraId="69D848D2" w14:textId="77777777" w:rsidR="00686F79" w:rsidRPr="00686F79" w:rsidRDefault="00686F79" w:rsidP="00686F79">
      <w:pPr>
        <w:ind w:left="720"/>
        <w:rPr>
          <w:rFonts w:ascii="Times New Roman" w:hAnsi="Times New Roman"/>
          <w:sz w:val="24"/>
        </w:rPr>
      </w:pPr>
      <w:r w:rsidRPr="00686F79">
        <w:rPr>
          <w:rFonts w:ascii="Times New Roman" w:hAnsi="Times New Roman"/>
          <w:sz w:val="24"/>
        </w:rPr>
        <w:t>Customers were advised that state law requires rates to be fair, just, reasonable and sufficient to allow the company to recover reasonable operating expenses and the opportunity to earn a reasonable return on investment. Regulatory staff will review the filing to ensure that all rates and fees are appropriate.</w:t>
      </w:r>
    </w:p>
    <w:p w14:paraId="69D848D3" w14:textId="77777777" w:rsidR="00E5437B" w:rsidRDefault="00E5437B" w:rsidP="00FF2FC0">
      <w:pPr>
        <w:jc w:val="center"/>
        <w:rPr>
          <w:rFonts w:ascii="Times New Roman" w:hAnsi="Times New Roman"/>
          <w:b/>
          <w:sz w:val="24"/>
          <w:u w:val="single"/>
        </w:rPr>
      </w:pPr>
    </w:p>
    <w:p w14:paraId="69D848D4" w14:textId="77777777" w:rsidR="00EF65E2" w:rsidRPr="0028426C"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t>Conclusion</w:t>
      </w:r>
    </w:p>
    <w:p w14:paraId="69D848D5" w14:textId="77777777" w:rsidR="00EF65E2"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D6" w14:textId="77777777" w:rsidR="00EF65E2" w:rsidRDefault="00EF65E2" w:rsidP="00376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Staff recommends that the commission dismiss the Complaint and Order Suspending the Tariff Revisions filed </w:t>
      </w:r>
      <w:r w:rsidRPr="00185486">
        <w:rPr>
          <w:rFonts w:ascii="Times New Roman" w:hAnsi="Times New Roman"/>
          <w:sz w:val="24"/>
        </w:rPr>
        <w:t xml:space="preserve">by </w:t>
      </w:r>
      <w:r w:rsidRPr="00BA7BF3">
        <w:rPr>
          <w:rFonts w:ascii="Times New Roman" w:hAnsi="Times New Roman"/>
          <w:sz w:val="24"/>
        </w:rPr>
        <w:t>Rabanco LTD, d/b/a Allied Waste Services of Klickitat County and Tri-County Disposal</w:t>
      </w:r>
      <w:r>
        <w:rPr>
          <w:rFonts w:ascii="Times New Roman" w:hAnsi="Times New Roman"/>
          <w:sz w:val="24"/>
        </w:rPr>
        <w:t xml:space="preserve"> in Docket </w:t>
      </w:r>
      <w:bookmarkStart w:id="3" w:name="OLE_LINK3"/>
      <w:r>
        <w:rPr>
          <w:rFonts w:ascii="Times New Roman" w:hAnsi="Times New Roman"/>
          <w:sz w:val="24"/>
        </w:rPr>
        <w:t>TG-</w:t>
      </w:r>
      <w:r w:rsidR="00816379">
        <w:rPr>
          <w:rFonts w:ascii="Times New Roman" w:hAnsi="Times New Roman"/>
          <w:sz w:val="24"/>
        </w:rPr>
        <w:t>111689</w:t>
      </w:r>
      <w:bookmarkEnd w:id="3"/>
      <w:r>
        <w:rPr>
          <w:rFonts w:ascii="Times New Roman" w:hAnsi="Times New Roman"/>
          <w:sz w:val="24"/>
        </w:rPr>
        <w:t xml:space="preserve"> and </w:t>
      </w:r>
      <w:r w:rsidR="00816379">
        <w:rPr>
          <w:rFonts w:ascii="Times New Roman" w:hAnsi="Times New Roman"/>
          <w:sz w:val="24"/>
        </w:rPr>
        <w:t xml:space="preserve">allow the proposed rates to become effective </w:t>
      </w:r>
      <w:r w:rsidR="00375049">
        <w:rPr>
          <w:rFonts w:ascii="Times New Roman" w:hAnsi="Times New Roman"/>
          <w:sz w:val="24"/>
        </w:rPr>
        <w:t>December</w:t>
      </w:r>
      <w:r w:rsidR="00816379">
        <w:rPr>
          <w:rFonts w:ascii="Times New Roman" w:hAnsi="Times New Roman"/>
          <w:sz w:val="24"/>
        </w:rPr>
        <w:t xml:space="preserve"> 1</w:t>
      </w:r>
      <w:r>
        <w:rPr>
          <w:rFonts w:ascii="Times New Roman" w:hAnsi="Times New Roman"/>
          <w:sz w:val="24"/>
        </w:rPr>
        <w:t>, 20</w:t>
      </w:r>
      <w:r w:rsidR="00816379">
        <w:rPr>
          <w:rFonts w:ascii="Times New Roman" w:hAnsi="Times New Roman"/>
          <w:sz w:val="24"/>
        </w:rPr>
        <w:t>11</w:t>
      </w:r>
      <w:r>
        <w:rPr>
          <w:rFonts w:ascii="Times New Roman" w:hAnsi="Times New Roman"/>
          <w:sz w:val="24"/>
        </w:rPr>
        <w:t>.</w:t>
      </w:r>
    </w:p>
    <w:p w14:paraId="69D848D7" w14:textId="77777777" w:rsidR="00EF65E2" w:rsidRDefault="00EF65E2" w:rsidP="0032734B">
      <w:pPr>
        <w:tabs>
          <w:tab w:val="left" w:pos="0"/>
          <w:tab w:val="left" w:pos="510"/>
          <w:tab w:val="left" w:pos="1440"/>
          <w:tab w:val="left" w:pos="2160"/>
          <w:tab w:val="right" w:pos="3390"/>
          <w:tab w:val="left" w:pos="5010"/>
          <w:tab w:val="right" w:pos="6000"/>
          <w:tab w:val="left" w:pos="7170"/>
          <w:tab w:val="right" w:pos="8070"/>
          <w:tab w:val="left" w:pos="8640"/>
        </w:tabs>
      </w:pPr>
    </w:p>
    <w:sectPr w:rsidR="00EF65E2" w:rsidSect="009F3E52">
      <w:headerReference w:type="default" r:id="rId12"/>
      <w:headerReference w:type="first" r:id="rId13"/>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848DA" w14:textId="77777777" w:rsidR="0013164B" w:rsidRDefault="0013164B">
      <w:r>
        <w:separator/>
      </w:r>
    </w:p>
  </w:endnote>
  <w:endnote w:type="continuationSeparator" w:id="0">
    <w:p w14:paraId="69D848DB" w14:textId="77777777" w:rsidR="0013164B" w:rsidRDefault="0013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848D8" w14:textId="77777777" w:rsidR="0013164B" w:rsidRDefault="0013164B">
      <w:r>
        <w:separator/>
      </w:r>
    </w:p>
  </w:footnote>
  <w:footnote w:type="continuationSeparator" w:id="0">
    <w:p w14:paraId="69D848D9" w14:textId="77777777" w:rsidR="0013164B" w:rsidRDefault="00131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DC" w14:textId="77777777" w:rsidR="0013164B" w:rsidRPr="00802478" w:rsidRDefault="0013164B">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TG</w:t>
    </w:r>
    <w:r w:rsidRPr="00802478">
      <w:rPr>
        <w:rFonts w:ascii="Times New Roman" w:hAnsi="Times New Roman"/>
        <w:szCs w:val="20"/>
      </w:rPr>
      <w:t>-</w:t>
    </w:r>
    <w:r>
      <w:rPr>
        <w:rFonts w:ascii="Times New Roman" w:hAnsi="Times New Roman"/>
        <w:szCs w:val="20"/>
      </w:rPr>
      <w:t>111689</w:t>
    </w:r>
  </w:p>
  <w:p w14:paraId="69D848DD" w14:textId="05253028" w:rsidR="0013164B" w:rsidRDefault="00D13026">
    <w:pPr>
      <w:pStyle w:val="Header"/>
      <w:rPr>
        <w:rFonts w:ascii="Times New Roman" w:hAnsi="Times New Roman"/>
        <w:szCs w:val="20"/>
      </w:rPr>
    </w:pPr>
    <w:r>
      <w:rPr>
        <w:rFonts w:ascii="Times New Roman" w:hAnsi="Times New Roman"/>
        <w:szCs w:val="20"/>
      </w:rPr>
      <w:t>November 23</w:t>
    </w:r>
    <w:r w:rsidR="0013164B">
      <w:rPr>
        <w:rFonts w:ascii="Times New Roman" w:hAnsi="Times New Roman"/>
        <w:szCs w:val="20"/>
      </w:rPr>
      <w:t>, 2011</w:t>
    </w:r>
  </w:p>
  <w:p w14:paraId="69D848DE" w14:textId="77777777" w:rsidR="0013164B" w:rsidRPr="00802478" w:rsidRDefault="0013164B">
    <w:pPr>
      <w:pStyle w:val="Header"/>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662FA0">
      <w:rPr>
        <w:rStyle w:val="PageNumber"/>
        <w:rFonts w:ascii="Times New Roman" w:hAnsi="Times New Roman"/>
        <w:noProof/>
        <w:szCs w:val="20"/>
      </w:rPr>
      <w:t>2</w:t>
    </w:r>
    <w:r w:rsidRPr="00802478">
      <w:rPr>
        <w:rStyle w:val="PageNumber"/>
        <w:rFonts w:ascii="Times New Roman" w:hAnsi="Times New Roman"/>
        <w:szCs w:val="20"/>
      </w:rPr>
      <w:fldChar w:fldCharType="end"/>
    </w:r>
  </w:p>
  <w:p w14:paraId="69D848DF" w14:textId="77777777" w:rsidR="0013164B" w:rsidRPr="00802478" w:rsidRDefault="0013164B">
    <w:pPr>
      <w:pStyle w:val="Header"/>
      <w:rPr>
        <w:rFonts w:ascii="Times New Roman" w:hAnsi="Times New Roman"/>
        <w:szCs w:val="20"/>
      </w:rPr>
    </w:pPr>
  </w:p>
  <w:p w14:paraId="69D848E0" w14:textId="77777777" w:rsidR="0013164B" w:rsidRDefault="001316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E1" w14:textId="77777777" w:rsidR="0013164B" w:rsidRPr="00CB78EB" w:rsidRDefault="0013164B">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5"/>
    <w:rsid w:val="000048D4"/>
    <w:rsid w:val="00006A59"/>
    <w:rsid w:val="000135EC"/>
    <w:rsid w:val="0001373A"/>
    <w:rsid w:val="00021DA7"/>
    <w:rsid w:val="00021FE1"/>
    <w:rsid w:val="00045BC8"/>
    <w:rsid w:val="00046FB7"/>
    <w:rsid w:val="000474FC"/>
    <w:rsid w:val="000563BB"/>
    <w:rsid w:val="000673A0"/>
    <w:rsid w:val="00074CBA"/>
    <w:rsid w:val="0007541D"/>
    <w:rsid w:val="00091C00"/>
    <w:rsid w:val="00097153"/>
    <w:rsid w:val="000974C8"/>
    <w:rsid w:val="000A6BDC"/>
    <w:rsid w:val="000B428F"/>
    <w:rsid w:val="000B4782"/>
    <w:rsid w:val="000C3738"/>
    <w:rsid w:val="000D1607"/>
    <w:rsid w:val="000D19C1"/>
    <w:rsid w:val="000D1BF1"/>
    <w:rsid w:val="000D51B4"/>
    <w:rsid w:val="000D5C0E"/>
    <w:rsid w:val="000E3F45"/>
    <w:rsid w:val="000E5AB6"/>
    <w:rsid w:val="000F2F99"/>
    <w:rsid w:val="0011016F"/>
    <w:rsid w:val="00113B98"/>
    <w:rsid w:val="0013164B"/>
    <w:rsid w:val="001436D5"/>
    <w:rsid w:val="001540FE"/>
    <w:rsid w:val="001641ED"/>
    <w:rsid w:val="001701E5"/>
    <w:rsid w:val="00181313"/>
    <w:rsid w:val="001827CF"/>
    <w:rsid w:val="00185486"/>
    <w:rsid w:val="001A3C79"/>
    <w:rsid w:val="001A78EB"/>
    <w:rsid w:val="001B221D"/>
    <w:rsid w:val="001B7BF5"/>
    <w:rsid w:val="001C3DF7"/>
    <w:rsid w:val="001C4123"/>
    <w:rsid w:val="001C7B06"/>
    <w:rsid w:val="001D0136"/>
    <w:rsid w:val="001D4931"/>
    <w:rsid w:val="001D4C6A"/>
    <w:rsid w:val="001E4493"/>
    <w:rsid w:val="001E70D9"/>
    <w:rsid w:val="001E79BB"/>
    <w:rsid w:val="00206337"/>
    <w:rsid w:val="002139A3"/>
    <w:rsid w:val="00215B3D"/>
    <w:rsid w:val="002278A4"/>
    <w:rsid w:val="002318E3"/>
    <w:rsid w:val="002343E8"/>
    <w:rsid w:val="002373EF"/>
    <w:rsid w:val="002409FC"/>
    <w:rsid w:val="00250B0C"/>
    <w:rsid w:val="00263D55"/>
    <w:rsid w:val="00272AFE"/>
    <w:rsid w:val="00272F93"/>
    <w:rsid w:val="00282BE0"/>
    <w:rsid w:val="0028426C"/>
    <w:rsid w:val="00291E8F"/>
    <w:rsid w:val="002A0279"/>
    <w:rsid w:val="002A06AA"/>
    <w:rsid w:val="002A652B"/>
    <w:rsid w:val="002A78A7"/>
    <w:rsid w:val="002B098F"/>
    <w:rsid w:val="002B3721"/>
    <w:rsid w:val="002B42B8"/>
    <w:rsid w:val="002C0084"/>
    <w:rsid w:val="002C1256"/>
    <w:rsid w:val="002C558A"/>
    <w:rsid w:val="002D3BE8"/>
    <w:rsid w:val="002D66B2"/>
    <w:rsid w:val="002E34AD"/>
    <w:rsid w:val="002F4322"/>
    <w:rsid w:val="002F529F"/>
    <w:rsid w:val="00302DD2"/>
    <w:rsid w:val="00310143"/>
    <w:rsid w:val="00314B94"/>
    <w:rsid w:val="00321F32"/>
    <w:rsid w:val="00322159"/>
    <w:rsid w:val="00325F88"/>
    <w:rsid w:val="00326F84"/>
    <w:rsid w:val="003271E0"/>
    <w:rsid w:val="0032734B"/>
    <w:rsid w:val="003353A4"/>
    <w:rsid w:val="003477D4"/>
    <w:rsid w:val="00347BE2"/>
    <w:rsid w:val="003575E8"/>
    <w:rsid w:val="00361587"/>
    <w:rsid w:val="00364765"/>
    <w:rsid w:val="00364F70"/>
    <w:rsid w:val="00367C91"/>
    <w:rsid w:val="00371BC7"/>
    <w:rsid w:val="00372218"/>
    <w:rsid w:val="00374D88"/>
    <w:rsid w:val="00375049"/>
    <w:rsid w:val="00376E5A"/>
    <w:rsid w:val="00385E07"/>
    <w:rsid w:val="00390ACE"/>
    <w:rsid w:val="00393893"/>
    <w:rsid w:val="00394C39"/>
    <w:rsid w:val="003A4C95"/>
    <w:rsid w:val="003A6523"/>
    <w:rsid w:val="003B0D14"/>
    <w:rsid w:val="003B21CD"/>
    <w:rsid w:val="003D588F"/>
    <w:rsid w:val="003F132F"/>
    <w:rsid w:val="003F27D8"/>
    <w:rsid w:val="003F4814"/>
    <w:rsid w:val="00414E40"/>
    <w:rsid w:val="00435828"/>
    <w:rsid w:val="00436C5C"/>
    <w:rsid w:val="00445BC8"/>
    <w:rsid w:val="00455296"/>
    <w:rsid w:val="00472A1A"/>
    <w:rsid w:val="00493F7C"/>
    <w:rsid w:val="004A3FA0"/>
    <w:rsid w:val="004A558D"/>
    <w:rsid w:val="004B2434"/>
    <w:rsid w:val="004B73D0"/>
    <w:rsid w:val="004B7688"/>
    <w:rsid w:val="004C5EFE"/>
    <w:rsid w:val="004C6E77"/>
    <w:rsid w:val="004E1C7A"/>
    <w:rsid w:val="004E45C4"/>
    <w:rsid w:val="004E7DE9"/>
    <w:rsid w:val="004F106E"/>
    <w:rsid w:val="004F4E19"/>
    <w:rsid w:val="004F64B4"/>
    <w:rsid w:val="00500919"/>
    <w:rsid w:val="005205CA"/>
    <w:rsid w:val="0052333B"/>
    <w:rsid w:val="00526344"/>
    <w:rsid w:val="00527204"/>
    <w:rsid w:val="0054232F"/>
    <w:rsid w:val="005428D1"/>
    <w:rsid w:val="00542DDB"/>
    <w:rsid w:val="00546834"/>
    <w:rsid w:val="0055583E"/>
    <w:rsid w:val="00560DF8"/>
    <w:rsid w:val="00565C13"/>
    <w:rsid w:val="00567453"/>
    <w:rsid w:val="00571EEF"/>
    <w:rsid w:val="00574A65"/>
    <w:rsid w:val="00575B99"/>
    <w:rsid w:val="00577B99"/>
    <w:rsid w:val="00580723"/>
    <w:rsid w:val="005916EB"/>
    <w:rsid w:val="005B304F"/>
    <w:rsid w:val="005D0D25"/>
    <w:rsid w:val="005D2B5A"/>
    <w:rsid w:val="005D4E50"/>
    <w:rsid w:val="005F2F2B"/>
    <w:rsid w:val="005F3DC2"/>
    <w:rsid w:val="005F5682"/>
    <w:rsid w:val="00603257"/>
    <w:rsid w:val="0061419D"/>
    <w:rsid w:val="006269F8"/>
    <w:rsid w:val="00646EC5"/>
    <w:rsid w:val="00650498"/>
    <w:rsid w:val="00662FA0"/>
    <w:rsid w:val="00663143"/>
    <w:rsid w:val="00665ABC"/>
    <w:rsid w:val="0067409A"/>
    <w:rsid w:val="0068275C"/>
    <w:rsid w:val="00686F79"/>
    <w:rsid w:val="00692195"/>
    <w:rsid w:val="006A0AEA"/>
    <w:rsid w:val="006A3CBC"/>
    <w:rsid w:val="006A5BE3"/>
    <w:rsid w:val="006B4007"/>
    <w:rsid w:val="006B5E9C"/>
    <w:rsid w:val="006B6780"/>
    <w:rsid w:val="006B6818"/>
    <w:rsid w:val="006C176A"/>
    <w:rsid w:val="006D2CDD"/>
    <w:rsid w:val="006D3E9F"/>
    <w:rsid w:val="006D5837"/>
    <w:rsid w:val="006D587A"/>
    <w:rsid w:val="006F500E"/>
    <w:rsid w:val="00702994"/>
    <w:rsid w:val="00702C15"/>
    <w:rsid w:val="0071138F"/>
    <w:rsid w:val="007140FD"/>
    <w:rsid w:val="0071626D"/>
    <w:rsid w:val="00716A49"/>
    <w:rsid w:val="00722CA8"/>
    <w:rsid w:val="007279E1"/>
    <w:rsid w:val="00737094"/>
    <w:rsid w:val="0073773F"/>
    <w:rsid w:val="00740DAB"/>
    <w:rsid w:val="00750BFC"/>
    <w:rsid w:val="00752D6D"/>
    <w:rsid w:val="00755FEA"/>
    <w:rsid w:val="00757044"/>
    <w:rsid w:val="0075795D"/>
    <w:rsid w:val="00762647"/>
    <w:rsid w:val="007759B5"/>
    <w:rsid w:val="0077612D"/>
    <w:rsid w:val="00777551"/>
    <w:rsid w:val="00780317"/>
    <w:rsid w:val="00791057"/>
    <w:rsid w:val="00791203"/>
    <w:rsid w:val="00791CA3"/>
    <w:rsid w:val="00797439"/>
    <w:rsid w:val="007A0672"/>
    <w:rsid w:val="007A7BEB"/>
    <w:rsid w:val="007C214F"/>
    <w:rsid w:val="007C3240"/>
    <w:rsid w:val="007D7B88"/>
    <w:rsid w:val="007E29CA"/>
    <w:rsid w:val="007E340F"/>
    <w:rsid w:val="007E5EE6"/>
    <w:rsid w:val="007F4386"/>
    <w:rsid w:val="00802478"/>
    <w:rsid w:val="00810AF0"/>
    <w:rsid w:val="0081415A"/>
    <w:rsid w:val="00816379"/>
    <w:rsid w:val="008176B5"/>
    <w:rsid w:val="00823E79"/>
    <w:rsid w:val="0082543E"/>
    <w:rsid w:val="00827F6B"/>
    <w:rsid w:val="00831FAF"/>
    <w:rsid w:val="0083310A"/>
    <w:rsid w:val="00844EE8"/>
    <w:rsid w:val="008459EC"/>
    <w:rsid w:val="00846D9A"/>
    <w:rsid w:val="008542DF"/>
    <w:rsid w:val="0085620F"/>
    <w:rsid w:val="00862F33"/>
    <w:rsid w:val="0086557B"/>
    <w:rsid w:val="00865F87"/>
    <w:rsid w:val="00881303"/>
    <w:rsid w:val="008826E6"/>
    <w:rsid w:val="00891DCB"/>
    <w:rsid w:val="008944BF"/>
    <w:rsid w:val="00895931"/>
    <w:rsid w:val="008B15EB"/>
    <w:rsid w:val="008B5393"/>
    <w:rsid w:val="008B57EA"/>
    <w:rsid w:val="008B68B2"/>
    <w:rsid w:val="008C2195"/>
    <w:rsid w:val="008C485A"/>
    <w:rsid w:val="008D085C"/>
    <w:rsid w:val="008D103D"/>
    <w:rsid w:val="008E0C61"/>
    <w:rsid w:val="008E296E"/>
    <w:rsid w:val="008E78F7"/>
    <w:rsid w:val="008F797E"/>
    <w:rsid w:val="009018C1"/>
    <w:rsid w:val="009044EE"/>
    <w:rsid w:val="00910255"/>
    <w:rsid w:val="0092040A"/>
    <w:rsid w:val="00920A70"/>
    <w:rsid w:val="009252D4"/>
    <w:rsid w:val="00943F59"/>
    <w:rsid w:val="00944B75"/>
    <w:rsid w:val="00946CEF"/>
    <w:rsid w:val="0095172F"/>
    <w:rsid w:val="009519E8"/>
    <w:rsid w:val="009547EC"/>
    <w:rsid w:val="0095717E"/>
    <w:rsid w:val="0096222D"/>
    <w:rsid w:val="00970485"/>
    <w:rsid w:val="0097294E"/>
    <w:rsid w:val="00977875"/>
    <w:rsid w:val="009807AC"/>
    <w:rsid w:val="009872B8"/>
    <w:rsid w:val="009A1334"/>
    <w:rsid w:val="009A198F"/>
    <w:rsid w:val="009B0351"/>
    <w:rsid w:val="009C19C0"/>
    <w:rsid w:val="009D5FE8"/>
    <w:rsid w:val="009F3E52"/>
    <w:rsid w:val="009F5741"/>
    <w:rsid w:val="00A103D5"/>
    <w:rsid w:val="00A137D0"/>
    <w:rsid w:val="00A143F3"/>
    <w:rsid w:val="00A15253"/>
    <w:rsid w:val="00A30BBD"/>
    <w:rsid w:val="00A33256"/>
    <w:rsid w:val="00A34C6C"/>
    <w:rsid w:val="00A43203"/>
    <w:rsid w:val="00A443CA"/>
    <w:rsid w:val="00A56267"/>
    <w:rsid w:val="00A61CF8"/>
    <w:rsid w:val="00A72C98"/>
    <w:rsid w:val="00A732D0"/>
    <w:rsid w:val="00A9729C"/>
    <w:rsid w:val="00AC30CE"/>
    <w:rsid w:val="00AC4B63"/>
    <w:rsid w:val="00AC6540"/>
    <w:rsid w:val="00AC6ED8"/>
    <w:rsid w:val="00AE60CE"/>
    <w:rsid w:val="00AF22BF"/>
    <w:rsid w:val="00AF3A1F"/>
    <w:rsid w:val="00B03842"/>
    <w:rsid w:val="00B04320"/>
    <w:rsid w:val="00B10100"/>
    <w:rsid w:val="00B10706"/>
    <w:rsid w:val="00B2536D"/>
    <w:rsid w:val="00B268C2"/>
    <w:rsid w:val="00B2691F"/>
    <w:rsid w:val="00B316D9"/>
    <w:rsid w:val="00B32579"/>
    <w:rsid w:val="00B42ABB"/>
    <w:rsid w:val="00B439C2"/>
    <w:rsid w:val="00B47382"/>
    <w:rsid w:val="00B52FE4"/>
    <w:rsid w:val="00B53F9F"/>
    <w:rsid w:val="00B57E4F"/>
    <w:rsid w:val="00B610C5"/>
    <w:rsid w:val="00B724BF"/>
    <w:rsid w:val="00B73A3F"/>
    <w:rsid w:val="00B846F2"/>
    <w:rsid w:val="00B94BD4"/>
    <w:rsid w:val="00B9546A"/>
    <w:rsid w:val="00BA4F13"/>
    <w:rsid w:val="00BA53F9"/>
    <w:rsid w:val="00BA7BF3"/>
    <w:rsid w:val="00BB1126"/>
    <w:rsid w:val="00BC0862"/>
    <w:rsid w:val="00BC16FE"/>
    <w:rsid w:val="00BC4FE2"/>
    <w:rsid w:val="00BC592C"/>
    <w:rsid w:val="00BD2F88"/>
    <w:rsid w:val="00BD5624"/>
    <w:rsid w:val="00BD580B"/>
    <w:rsid w:val="00BD7961"/>
    <w:rsid w:val="00BE410F"/>
    <w:rsid w:val="00BE603B"/>
    <w:rsid w:val="00BF471F"/>
    <w:rsid w:val="00C00A74"/>
    <w:rsid w:val="00C04189"/>
    <w:rsid w:val="00C10942"/>
    <w:rsid w:val="00C154BA"/>
    <w:rsid w:val="00C230A4"/>
    <w:rsid w:val="00C24FBE"/>
    <w:rsid w:val="00C34632"/>
    <w:rsid w:val="00C352BE"/>
    <w:rsid w:val="00C41741"/>
    <w:rsid w:val="00C513A9"/>
    <w:rsid w:val="00C700DB"/>
    <w:rsid w:val="00C76271"/>
    <w:rsid w:val="00C76BFD"/>
    <w:rsid w:val="00C77C95"/>
    <w:rsid w:val="00C8059D"/>
    <w:rsid w:val="00C81580"/>
    <w:rsid w:val="00C84353"/>
    <w:rsid w:val="00C84D2B"/>
    <w:rsid w:val="00C95F86"/>
    <w:rsid w:val="00C97E2E"/>
    <w:rsid w:val="00CA066F"/>
    <w:rsid w:val="00CA73F4"/>
    <w:rsid w:val="00CB78EB"/>
    <w:rsid w:val="00CC18DF"/>
    <w:rsid w:val="00CC4A9A"/>
    <w:rsid w:val="00CC6CD3"/>
    <w:rsid w:val="00CD3002"/>
    <w:rsid w:val="00CD3094"/>
    <w:rsid w:val="00CE3AED"/>
    <w:rsid w:val="00CF136D"/>
    <w:rsid w:val="00CF345F"/>
    <w:rsid w:val="00CF4107"/>
    <w:rsid w:val="00CF5617"/>
    <w:rsid w:val="00CF6D22"/>
    <w:rsid w:val="00D113A2"/>
    <w:rsid w:val="00D13026"/>
    <w:rsid w:val="00D271F7"/>
    <w:rsid w:val="00D27731"/>
    <w:rsid w:val="00D356BF"/>
    <w:rsid w:val="00D70683"/>
    <w:rsid w:val="00D7366F"/>
    <w:rsid w:val="00D858AF"/>
    <w:rsid w:val="00D91931"/>
    <w:rsid w:val="00DA0E52"/>
    <w:rsid w:val="00DA10D0"/>
    <w:rsid w:val="00DA4999"/>
    <w:rsid w:val="00DB2A4A"/>
    <w:rsid w:val="00DC2D32"/>
    <w:rsid w:val="00DC58EC"/>
    <w:rsid w:val="00DC7AC3"/>
    <w:rsid w:val="00DD0F52"/>
    <w:rsid w:val="00DD2FFF"/>
    <w:rsid w:val="00DD6F4C"/>
    <w:rsid w:val="00DE5575"/>
    <w:rsid w:val="00E03419"/>
    <w:rsid w:val="00E03474"/>
    <w:rsid w:val="00E0589D"/>
    <w:rsid w:val="00E07FA8"/>
    <w:rsid w:val="00E1626A"/>
    <w:rsid w:val="00E27D41"/>
    <w:rsid w:val="00E41A0D"/>
    <w:rsid w:val="00E4248A"/>
    <w:rsid w:val="00E43699"/>
    <w:rsid w:val="00E438A6"/>
    <w:rsid w:val="00E453B0"/>
    <w:rsid w:val="00E46699"/>
    <w:rsid w:val="00E51FF4"/>
    <w:rsid w:val="00E52FC7"/>
    <w:rsid w:val="00E5437B"/>
    <w:rsid w:val="00E55B81"/>
    <w:rsid w:val="00E56A9A"/>
    <w:rsid w:val="00E640D1"/>
    <w:rsid w:val="00E76BD3"/>
    <w:rsid w:val="00E7793C"/>
    <w:rsid w:val="00E84969"/>
    <w:rsid w:val="00E87FAA"/>
    <w:rsid w:val="00E94B8A"/>
    <w:rsid w:val="00E94DFB"/>
    <w:rsid w:val="00E96129"/>
    <w:rsid w:val="00E9757B"/>
    <w:rsid w:val="00EA07D0"/>
    <w:rsid w:val="00EA24E0"/>
    <w:rsid w:val="00EA4700"/>
    <w:rsid w:val="00EB1ADE"/>
    <w:rsid w:val="00EB3E68"/>
    <w:rsid w:val="00EC0124"/>
    <w:rsid w:val="00EC2883"/>
    <w:rsid w:val="00EC3B37"/>
    <w:rsid w:val="00EC3F5E"/>
    <w:rsid w:val="00ED2AE7"/>
    <w:rsid w:val="00ED3A17"/>
    <w:rsid w:val="00EE6817"/>
    <w:rsid w:val="00EF0992"/>
    <w:rsid w:val="00EF16F3"/>
    <w:rsid w:val="00EF5014"/>
    <w:rsid w:val="00EF5724"/>
    <w:rsid w:val="00EF5E03"/>
    <w:rsid w:val="00EF65E2"/>
    <w:rsid w:val="00EF6799"/>
    <w:rsid w:val="00EF7B70"/>
    <w:rsid w:val="00F0539A"/>
    <w:rsid w:val="00F22D59"/>
    <w:rsid w:val="00F27572"/>
    <w:rsid w:val="00F36FAA"/>
    <w:rsid w:val="00F43B27"/>
    <w:rsid w:val="00F468D9"/>
    <w:rsid w:val="00F55CBD"/>
    <w:rsid w:val="00F61ED8"/>
    <w:rsid w:val="00F64320"/>
    <w:rsid w:val="00F64C51"/>
    <w:rsid w:val="00F71E26"/>
    <w:rsid w:val="00F775AD"/>
    <w:rsid w:val="00F9134A"/>
    <w:rsid w:val="00F941D4"/>
    <w:rsid w:val="00FA0439"/>
    <w:rsid w:val="00FA0C00"/>
    <w:rsid w:val="00FB13B6"/>
    <w:rsid w:val="00FB3E42"/>
    <w:rsid w:val="00FC1F5D"/>
    <w:rsid w:val="00FC22BA"/>
    <w:rsid w:val="00FC5724"/>
    <w:rsid w:val="00FD1FF7"/>
    <w:rsid w:val="00FD5CA1"/>
    <w:rsid w:val="00FE122A"/>
    <w:rsid w:val="00FE5AD7"/>
    <w:rsid w:val="00FE5CDD"/>
    <w:rsid w:val="00FF1AE4"/>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69D8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jcupp@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2011-09-16T07:00:00+00:00</OpenedDate>
    <Date1 xmlns="dc463f71-b30c-4ab2-9473-d307f9d35888">2011-11-23T08:00:00+00:00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111689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D80D5F432D8A43A5376D8261CF78C5" ma:contentTypeVersion="143" ma:contentTypeDescription="" ma:contentTypeScope="" ma:versionID="0c9ab847c226de9be7ae36c90dd8bd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DBF76-5F0E-416B-BF8A-55209274D246}"/>
</file>

<file path=customXml/itemProps2.xml><?xml version="1.0" encoding="utf-8"?>
<ds:datastoreItem xmlns:ds="http://schemas.openxmlformats.org/officeDocument/2006/customXml" ds:itemID="{C37B6E61-51FB-4B0A-96A4-8701B63A9582}"/>
</file>

<file path=customXml/itemProps3.xml><?xml version="1.0" encoding="utf-8"?>
<ds:datastoreItem xmlns:ds="http://schemas.openxmlformats.org/officeDocument/2006/customXml" ds:itemID="{2448E816-ED59-459E-B3A7-0F5AF18AC1CB}"/>
</file>

<file path=customXml/itemProps4.xml><?xml version="1.0" encoding="utf-8"?>
<ds:datastoreItem xmlns:ds="http://schemas.openxmlformats.org/officeDocument/2006/customXml" ds:itemID="{6EF5F87A-7A74-4B0C-973F-7FA7A8E9D554}"/>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Date:</vt:lpstr>
    </vt:vector>
  </TitlesOfParts>
  <Company>WUTC</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Date:</dc:title>
  <dc:subject/>
  <dc:creator>Danny Kermode</dc:creator>
  <cp:keywords/>
  <dc:description/>
  <cp:lastModifiedBy>Catherine Taliaferro</cp:lastModifiedBy>
  <cp:revision>2</cp:revision>
  <cp:lastPrinted>2007-12-13T22:51:00Z</cp:lastPrinted>
  <dcterms:created xsi:type="dcterms:W3CDTF">2011-11-18T21:36:00Z</dcterms:created>
  <dcterms:modified xsi:type="dcterms:W3CDTF">2011-11-18T21:36:00Z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0x0101006E56B4D1795A2E4DB2F0B01679ED314A009AD80D5F432D8A43A5376D8261CF78C5</vt:lpwstr>
  </property>
  <property fmtid="{D5CDD505-2E9C-101B-9397-08002B2CF9AE}" pid="3" name="_docset_NoMedatataSyncRequired">
    <vt:lpwstr>False</vt:lpwstr>
  </property>
</Properties>
</file>