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6F3" w:rsidRDefault="003856F3" w:rsidP="003856F3">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Chet </w:t>
      </w:r>
      <w:proofErr w:type="spellStart"/>
      <w:r>
        <w:rPr>
          <w:rFonts w:ascii="Tahoma" w:hAnsi="Tahoma" w:cs="Tahoma"/>
          <w:sz w:val="20"/>
          <w:szCs w:val="20"/>
        </w:rPr>
        <w:t>Haibel</w:t>
      </w:r>
      <w:proofErr w:type="spellEnd"/>
      <w:r>
        <w:rPr>
          <w:rFonts w:ascii="Tahoma" w:hAnsi="Tahoma" w:cs="Tahoma"/>
          <w:sz w:val="20"/>
          <w:szCs w:val="20"/>
        </w:rPr>
        <w:t xml:space="preserve"> </w:t>
      </w:r>
      <w:hyperlink r:id="rId4" w:history="1">
        <w:r>
          <w:rPr>
            <w:rStyle w:val="Hyperlink"/>
            <w:rFonts w:ascii="Tahoma" w:hAnsi="Tahoma" w:cs="Tahoma"/>
            <w:sz w:val="20"/>
            <w:szCs w:val="20"/>
          </w:rPr>
          <w:t>[mailto:relchet@aol.com]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Saturday, March 26, 2011 11:26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UTC DL Records Center</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Public Comment Docket 101661 &amp; Docket 042090</w:t>
      </w:r>
    </w:p>
    <w:p w:rsidR="003856F3" w:rsidRDefault="003856F3" w:rsidP="003856F3"/>
    <w:p w:rsidR="003856F3" w:rsidRDefault="003856F3" w:rsidP="003856F3">
      <w:pPr>
        <w:rPr>
          <w:rFonts w:ascii="Verdana" w:hAnsi="Verdana"/>
          <w:color w:val="000000"/>
        </w:rPr>
      </w:pPr>
      <w:r>
        <w:rPr>
          <w:rFonts w:ascii="Verdana" w:hAnsi="Verdana"/>
          <w:color w:val="000000"/>
        </w:rPr>
        <w:t>Commissioners</w:t>
      </w:r>
    </w:p>
    <w:p w:rsidR="003856F3" w:rsidRDefault="003856F3" w:rsidP="003856F3">
      <w:pPr>
        <w:rPr>
          <w:rFonts w:ascii="Verdana" w:hAnsi="Verdana"/>
          <w:color w:val="000000"/>
        </w:rPr>
      </w:pPr>
      <w:r>
        <w:rPr>
          <w:rFonts w:ascii="Verdana" w:hAnsi="Verdana"/>
          <w:color w:val="000000"/>
        </w:rPr>
        <w:t>Washington Utilities and Transportation Commission</w:t>
      </w:r>
    </w:p>
    <w:p w:rsidR="003856F3" w:rsidRDefault="003856F3" w:rsidP="003856F3">
      <w:pPr>
        <w:rPr>
          <w:rFonts w:ascii="Verdana" w:hAnsi="Verdana"/>
          <w:color w:val="000000"/>
        </w:rPr>
      </w:pPr>
      <w:r>
        <w:rPr>
          <w:rFonts w:ascii="Verdana" w:hAnsi="Verdana"/>
          <w:color w:val="000000"/>
        </w:rPr>
        <w:t>Olympia, Washington</w:t>
      </w:r>
    </w:p>
    <w:p w:rsidR="003856F3" w:rsidRDefault="003856F3" w:rsidP="003856F3">
      <w:pPr>
        <w:rPr>
          <w:rFonts w:ascii="Verdana" w:hAnsi="Verdana"/>
          <w:color w:val="000000"/>
        </w:rPr>
      </w:pPr>
    </w:p>
    <w:p w:rsidR="003856F3" w:rsidRDefault="003856F3" w:rsidP="003856F3">
      <w:pPr>
        <w:rPr>
          <w:rFonts w:ascii="Verdana" w:hAnsi="Verdana"/>
          <w:color w:val="000000"/>
        </w:rPr>
      </w:pPr>
      <w:r>
        <w:rPr>
          <w:rFonts w:ascii="Verdana" w:hAnsi="Verdana"/>
          <w:color w:val="000000"/>
        </w:rPr>
        <w:t>Re: Comments Docket T-101661 and Docket A-042090</w:t>
      </w:r>
    </w:p>
    <w:p w:rsidR="003856F3" w:rsidRDefault="003856F3" w:rsidP="003856F3">
      <w:pPr>
        <w:rPr>
          <w:rFonts w:ascii="Verdana" w:hAnsi="Verdana"/>
          <w:color w:val="000000"/>
        </w:rPr>
      </w:pPr>
    </w:p>
    <w:p w:rsidR="003856F3" w:rsidRDefault="003856F3" w:rsidP="003856F3">
      <w:pPr>
        <w:rPr>
          <w:rFonts w:ascii="Verdana" w:hAnsi="Verdana"/>
          <w:color w:val="000000"/>
        </w:rPr>
      </w:pPr>
      <w:r>
        <w:rPr>
          <w:rFonts w:ascii="Verdana" w:hAnsi="Verdana"/>
          <w:color w:val="000000"/>
        </w:rPr>
        <w:t>Commissioners:</w:t>
      </w:r>
    </w:p>
    <w:p w:rsidR="003856F3" w:rsidRDefault="003856F3" w:rsidP="003856F3">
      <w:pPr>
        <w:rPr>
          <w:rFonts w:ascii="Verdana" w:hAnsi="Verdana"/>
          <w:color w:val="000000"/>
        </w:rPr>
      </w:pPr>
    </w:p>
    <w:p w:rsidR="003856F3" w:rsidRDefault="003856F3" w:rsidP="003856F3">
      <w:pPr>
        <w:rPr>
          <w:rFonts w:ascii="Verdana" w:hAnsi="Verdana"/>
          <w:color w:val="000000"/>
        </w:rPr>
      </w:pPr>
      <w:r>
        <w:rPr>
          <w:rFonts w:ascii="Verdana" w:hAnsi="Verdana"/>
          <w:color w:val="000000"/>
        </w:rPr>
        <w:t>Your job should be to ensure services are provided to the people of Washington at a reasonable price.  It has come to my attention that your policy is to allow 2 to 3% profit for an Airport Shuttle Service.  This is ridiculous.  Commercial industry makes 20% before taxes and 10% after taxes.</w:t>
      </w:r>
    </w:p>
    <w:p w:rsidR="003856F3" w:rsidRDefault="003856F3" w:rsidP="003856F3">
      <w:pPr>
        <w:rPr>
          <w:rFonts w:ascii="Verdana" w:hAnsi="Verdana"/>
          <w:color w:val="000000"/>
        </w:rPr>
      </w:pPr>
    </w:p>
    <w:p w:rsidR="003856F3" w:rsidRDefault="003856F3" w:rsidP="003856F3">
      <w:pPr>
        <w:rPr>
          <w:rFonts w:ascii="Verdana" w:hAnsi="Verdana"/>
          <w:color w:val="000000"/>
        </w:rPr>
      </w:pPr>
      <w:r>
        <w:rPr>
          <w:rFonts w:ascii="Verdana" w:hAnsi="Verdana"/>
          <w:color w:val="000000"/>
        </w:rPr>
        <w:t xml:space="preserve">I am a very frequent user of Whidbey </w:t>
      </w:r>
      <w:proofErr w:type="spellStart"/>
      <w:r>
        <w:rPr>
          <w:rFonts w:ascii="Verdana" w:hAnsi="Verdana"/>
          <w:color w:val="000000"/>
        </w:rPr>
        <w:t>Seatac</w:t>
      </w:r>
      <w:proofErr w:type="spellEnd"/>
      <w:r>
        <w:rPr>
          <w:rFonts w:ascii="Verdana" w:hAnsi="Verdana"/>
          <w:color w:val="000000"/>
        </w:rPr>
        <w:t xml:space="preserve"> Shuttle.  They provide first class service and have been a delight.  The shuttle is an integral part of our transportation here on the Island and has provided quality, reliable service without a fare increase for the past six years.</w:t>
      </w:r>
    </w:p>
    <w:p w:rsidR="003856F3" w:rsidRDefault="003856F3" w:rsidP="003856F3">
      <w:pPr>
        <w:rPr>
          <w:rFonts w:ascii="Verdana" w:hAnsi="Verdana"/>
          <w:color w:val="000000"/>
        </w:rPr>
      </w:pPr>
    </w:p>
    <w:p w:rsidR="003856F3" w:rsidRDefault="003856F3" w:rsidP="003856F3">
      <w:pPr>
        <w:rPr>
          <w:rFonts w:ascii="Verdana" w:hAnsi="Verdana"/>
          <w:color w:val="000000"/>
        </w:rPr>
      </w:pPr>
      <w:r>
        <w:rPr>
          <w:rFonts w:ascii="Verdana" w:hAnsi="Verdana"/>
          <w:color w:val="000000"/>
        </w:rPr>
        <w:t>I do not understand your recent attempt to deny them the ability to recover spiking fuel costs via fuel surcharges.  How do you expect them to expand and provide more convenient schedules to the Airport?  You will probably force them to curtail their frequency of operation and possibly drive them out of business.</w:t>
      </w:r>
    </w:p>
    <w:p w:rsidR="003856F3" w:rsidRDefault="003856F3" w:rsidP="003856F3">
      <w:pPr>
        <w:rPr>
          <w:rFonts w:ascii="Verdana" w:hAnsi="Verdana"/>
          <w:color w:val="000000"/>
        </w:rPr>
      </w:pPr>
    </w:p>
    <w:p w:rsidR="003856F3" w:rsidRDefault="003856F3" w:rsidP="003856F3">
      <w:pPr>
        <w:rPr>
          <w:rFonts w:ascii="Verdana" w:hAnsi="Verdana"/>
          <w:color w:val="000000"/>
        </w:rPr>
      </w:pPr>
      <w:r>
        <w:rPr>
          <w:rFonts w:ascii="Verdana" w:hAnsi="Verdana"/>
          <w:color w:val="000000"/>
        </w:rPr>
        <w:t>Please ensure transportation is provided from Whidbey Island to the Airport in an expanding, improving way.</w:t>
      </w:r>
    </w:p>
    <w:p w:rsidR="003856F3" w:rsidRDefault="003856F3" w:rsidP="003856F3">
      <w:pPr>
        <w:rPr>
          <w:rFonts w:ascii="Verdana" w:hAnsi="Verdana"/>
          <w:color w:val="000000"/>
        </w:rPr>
      </w:pPr>
    </w:p>
    <w:p w:rsidR="003856F3" w:rsidRDefault="003856F3" w:rsidP="003856F3">
      <w:pPr>
        <w:rPr>
          <w:rFonts w:ascii="Verdana" w:hAnsi="Verdana"/>
          <w:color w:val="000000"/>
        </w:rPr>
      </w:pPr>
      <w:r>
        <w:rPr>
          <w:rFonts w:ascii="Verdana" w:hAnsi="Verdana"/>
          <w:color w:val="000000"/>
        </w:rPr>
        <w:t>Sincerely,</w:t>
      </w:r>
    </w:p>
    <w:p w:rsidR="003856F3" w:rsidRDefault="003856F3" w:rsidP="003856F3">
      <w:pPr>
        <w:rPr>
          <w:rFonts w:ascii="Verdana" w:hAnsi="Verdana"/>
          <w:color w:val="000000"/>
        </w:rPr>
      </w:pPr>
    </w:p>
    <w:p w:rsidR="003856F3" w:rsidRDefault="003856F3" w:rsidP="003856F3">
      <w:pPr>
        <w:rPr>
          <w:rFonts w:ascii="Arial" w:hAnsi="Arial" w:cs="Arial"/>
          <w:color w:val="000000"/>
          <w:sz w:val="20"/>
          <w:szCs w:val="20"/>
        </w:rPr>
      </w:pPr>
      <w:r>
        <w:rPr>
          <w:rFonts w:ascii="Verdana" w:hAnsi="Verdana"/>
          <w:color w:val="000000"/>
        </w:rPr>
        <w:t xml:space="preserve">Chet </w:t>
      </w:r>
      <w:proofErr w:type="spellStart"/>
      <w:r>
        <w:rPr>
          <w:rFonts w:ascii="Verdana" w:hAnsi="Verdana"/>
          <w:color w:val="000000"/>
        </w:rPr>
        <w:t>Haibel</w:t>
      </w:r>
      <w:proofErr w:type="spellEnd"/>
    </w:p>
    <w:p w:rsidR="003856F3" w:rsidRDefault="003856F3" w:rsidP="003856F3">
      <w:pPr>
        <w:rPr>
          <w:rFonts w:ascii="Arial" w:hAnsi="Arial" w:cs="Arial"/>
          <w:color w:val="000000"/>
          <w:sz w:val="20"/>
          <w:szCs w:val="20"/>
        </w:rPr>
      </w:pPr>
      <w:r>
        <w:rPr>
          <w:rFonts w:ascii="Verdana" w:hAnsi="Verdana"/>
          <w:color w:val="000000"/>
        </w:rPr>
        <w:t>1037 Woodside Lane</w:t>
      </w:r>
    </w:p>
    <w:p w:rsidR="003856F3" w:rsidRDefault="003856F3" w:rsidP="003856F3">
      <w:pPr>
        <w:rPr>
          <w:rFonts w:ascii="Arial" w:hAnsi="Arial" w:cs="Arial"/>
          <w:color w:val="000000"/>
          <w:sz w:val="20"/>
          <w:szCs w:val="20"/>
        </w:rPr>
      </w:pPr>
      <w:r>
        <w:rPr>
          <w:rFonts w:ascii="Verdana" w:hAnsi="Verdana"/>
          <w:color w:val="000000"/>
        </w:rPr>
        <w:t>Langley, WA  98260-8613</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56F3"/>
    <w:rsid w:val="00116397"/>
    <w:rsid w:val="00132F59"/>
    <w:rsid w:val="00203217"/>
    <w:rsid w:val="003856F3"/>
    <w:rsid w:val="00434BF3"/>
    <w:rsid w:val="00AB36E4"/>
    <w:rsid w:val="00AF51AD"/>
    <w:rsid w:val="00BB3919"/>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F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56F3"/>
    <w:rPr>
      <w:color w:val="0000FF"/>
      <w:u w:val="single"/>
    </w:rPr>
  </w:style>
</w:styles>
</file>

<file path=word/webSettings.xml><?xml version="1.0" encoding="utf-8"?>
<w:webSettings xmlns:r="http://schemas.openxmlformats.org/officeDocument/2006/relationships" xmlns:w="http://schemas.openxmlformats.org/wordprocessingml/2006/main">
  <w:divs>
    <w:div w:id="209200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mailto:[mailto:relchet@aol.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2011-03-29T07:00:00+00:00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81F376-4E5B-44F6-B6FC-FC0EFF081D3A}"/>
</file>

<file path=customXml/itemProps2.xml><?xml version="1.0" encoding="utf-8"?>
<ds:datastoreItem xmlns:ds="http://schemas.openxmlformats.org/officeDocument/2006/customXml" ds:itemID="{8E23C6C6-0EF0-40A3-9661-A8B444942180}"/>
</file>

<file path=customXml/itemProps3.xml><?xml version="1.0" encoding="utf-8"?>
<ds:datastoreItem xmlns:ds="http://schemas.openxmlformats.org/officeDocument/2006/customXml" ds:itemID="{1374E52A-8927-42EC-B4FD-960F0C410A91}"/>
</file>

<file path=customXml/itemProps4.xml><?xml version="1.0" encoding="utf-8"?>
<ds:datastoreItem xmlns:ds="http://schemas.openxmlformats.org/officeDocument/2006/customXml" ds:itemID="{0DF48100-E7AC-4FF2-BC8D-BA5A6DB28C8A}"/>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2011-03-29T19:44:00Z</cp:lastPrinted>
  <dcterms:created xsi:type="dcterms:W3CDTF">2011-03-29T19:43:00Z</dcterms:created>
  <dcterms:modified xsi:type="dcterms:W3CDTF">2011-03-29T19:44:00Z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