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13638" w:type="dxa"/>
        <w:tblLook w:val="04A0" w:firstRow="1" w:lastRow="0" w:firstColumn="1" w:lastColumn="0" w:noHBand="0" w:noVBand="1"/>
      </w:tblPr>
      <w:tblGrid>
        <w:gridCol w:w="2205"/>
        <w:gridCol w:w="1804"/>
        <w:gridCol w:w="1684"/>
        <w:gridCol w:w="2089"/>
        <w:gridCol w:w="1804"/>
        <w:gridCol w:w="2089"/>
        <w:gridCol w:w="1963"/>
      </w:tblGrid>
      <w:tr w:rsidR="00482E96" w:rsidRPr="00482E96" w:rsidTr="00482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bookmarkStart w:id="0" w:name="_GoBack"/>
            <w:bookmarkEnd w:id="0"/>
            <w:r w:rsidRPr="00482E96">
              <w:t>Product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Speed – Satellite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Current Satellite Pricing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 xml:space="preserve">Equivalent </w:t>
            </w:r>
            <w:r>
              <w:t>DSL</w:t>
            </w:r>
            <w:r w:rsidRPr="00482E96">
              <w:t xml:space="preserve"> Product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Speed-</w:t>
            </w:r>
          </w:p>
          <w:p w:rsidR="00312618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DSL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 xml:space="preserve">Equivalent </w:t>
            </w:r>
            <w:r>
              <w:t>DSL</w:t>
            </w:r>
            <w:r w:rsidRPr="00482E96">
              <w:t xml:space="preserve"> Pricing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Price Match Term (1 year from purchase)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>Frontier Broadband Core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5Mbps/</w:t>
            </w:r>
            <w:r w:rsidRPr="00482E96">
              <w:br/>
              <w:t>1Mbps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$54.48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Max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6Mbps/</w:t>
            </w:r>
          </w:p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1Mbps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$34.99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$34.99</w:t>
            </w:r>
          </w:p>
        </w:tc>
      </w:tr>
      <w:tr w:rsidR="00482E96" w:rsidRPr="00482E96" w:rsidTr="00482E96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>Frontier Broadband Core Plus 2-year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10Mbps/</w:t>
            </w:r>
            <w:r w:rsidRPr="00482E96">
              <w:br/>
              <w:t>1Mbps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$64.48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Ultra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12Mbps/</w:t>
            </w:r>
          </w:p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 xml:space="preserve">Frontier Broadband Core Plus 1-year 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10Mbps/</w:t>
            </w:r>
          </w:p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1Mbps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$74.48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Ultra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12Mbps/</w:t>
            </w:r>
          </w:p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$44.99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$44.99</w:t>
            </w:r>
          </w:p>
        </w:tc>
      </w:tr>
      <w:tr w:rsidR="00482E96" w:rsidRPr="00482E96" w:rsidTr="00482E9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>Frontier Broadband Advanced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10Mbps/</w:t>
            </w:r>
          </w:p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1Mbps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$94.48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Ultra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12Mbps/</w:t>
            </w:r>
          </w:p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$44.99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>Frontier Broadband Maximum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15Mbps/</w:t>
            </w:r>
          </w:p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2Mbps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$124.48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Ultimate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25Mbps/</w:t>
            </w:r>
          </w:p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3Mbps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$54.99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$54.99</w:t>
            </w:r>
          </w:p>
        </w:tc>
      </w:tr>
      <w:tr w:rsidR="00482E96" w:rsidRPr="00482E96" w:rsidTr="00482E9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 w:line="276" w:lineRule="auto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 xml:space="preserve">Installation Charge – </w:t>
            </w:r>
            <w:r w:rsidRPr="00482E96">
              <w:br/>
              <w:t>1-year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$149.99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$49.99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t>Free Install</w:t>
            </w:r>
          </w:p>
        </w:tc>
      </w:tr>
      <w:tr w:rsidR="00482E96" w:rsidRPr="00482E96" w:rsidTr="00482E96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>Custom Install (pole mount)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$99.99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1804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 </w:t>
            </w: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N/A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E96">
              <w:t>$99.99</w:t>
            </w:r>
          </w:p>
        </w:tc>
      </w:tr>
      <w:tr w:rsidR="00482E96" w:rsidRPr="00482E96" w:rsidTr="0048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hideMark/>
          </w:tcPr>
          <w:p w:rsidR="00312618" w:rsidRPr="00482E96" w:rsidRDefault="00482E96" w:rsidP="00482E96">
            <w:pPr>
              <w:spacing w:after="200"/>
            </w:pPr>
            <w:r w:rsidRPr="00482E96">
              <w:t>30 day money back</w:t>
            </w: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4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rPr>
                <w:b/>
                <w:bCs/>
              </w:rPr>
              <w:t>Y</w:t>
            </w:r>
          </w:p>
        </w:tc>
        <w:tc>
          <w:tcPr>
            <w:tcW w:w="2089" w:type="dxa"/>
            <w:hideMark/>
          </w:tcPr>
          <w:p w:rsidR="00482E96" w:rsidRPr="00482E96" w:rsidRDefault="00482E96" w:rsidP="00482E9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4" w:type="dxa"/>
            <w:hideMark/>
          </w:tcPr>
          <w:p w:rsidR="00482E96" w:rsidRPr="00482E96" w:rsidRDefault="00482E96" w:rsidP="00482E9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9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rPr>
                <w:b/>
                <w:bCs/>
              </w:rPr>
              <w:t>Y</w:t>
            </w:r>
          </w:p>
        </w:tc>
        <w:tc>
          <w:tcPr>
            <w:tcW w:w="1963" w:type="dxa"/>
            <w:hideMark/>
          </w:tcPr>
          <w:p w:rsidR="00312618" w:rsidRPr="00482E96" w:rsidRDefault="00482E96" w:rsidP="00482E96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E96">
              <w:rPr>
                <w:b/>
                <w:bCs/>
              </w:rPr>
              <w:t>Y</w:t>
            </w:r>
          </w:p>
        </w:tc>
      </w:tr>
    </w:tbl>
    <w:p w:rsidR="00BD1A36" w:rsidRDefault="00BD1A36"/>
    <w:sectPr w:rsidR="00BD1A36" w:rsidSect="00482E9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2D" w:rsidRDefault="003D1D2D" w:rsidP="00482E96">
      <w:pPr>
        <w:spacing w:after="0" w:line="240" w:lineRule="auto"/>
      </w:pPr>
      <w:r>
        <w:separator/>
      </w:r>
    </w:p>
  </w:endnote>
  <w:endnote w:type="continuationSeparator" w:id="0">
    <w:p w:rsidR="003D1D2D" w:rsidRDefault="003D1D2D" w:rsidP="0048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96" w:rsidRPr="00482E96" w:rsidRDefault="00482E96" w:rsidP="00482E96">
    <w:pPr>
      <w:pStyle w:val="Footer"/>
      <w:jc w:val="center"/>
      <w:rPr>
        <w:rFonts w:ascii="Times New Roman" w:hAnsi="Times New Roman" w:cs="Times New Roman"/>
        <w:b/>
      </w:rPr>
    </w:pPr>
    <w:r w:rsidRPr="00482E96">
      <w:rPr>
        <w:rFonts w:ascii="Times New Roman" w:hAnsi="Times New Roman" w:cs="Times New Roman"/>
        <w:b/>
      </w:rPr>
      <w:t>Frontier – HughesNet Price Match Plan for Five Underserved Exchanges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2D" w:rsidRDefault="003D1D2D" w:rsidP="00482E96">
      <w:pPr>
        <w:spacing w:after="0" w:line="240" w:lineRule="auto"/>
      </w:pPr>
      <w:r>
        <w:separator/>
      </w:r>
    </w:p>
  </w:footnote>
  <w:footnote w:type="continuationSeparator" w:id="0">
    <w:p w:rsidR="003D1D2D" w:rsidRDefault="003D1D2D" w:rsidP="0048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96" w:rsidRPr="00482E96" w:rsidRDefault="00482E96" w:rsidP="00482E96">
    <w:pPr>
      <w:pStyle w:val="Header"/>
      <w:jc w:val="right"/>
      <w:rPr>
        <w:rFonts w:ascii="Times New Roman" w:hAnsi="Times New Roman" w:cs="Times New Roman"/>
        <w:b/>
      </w:rPr>
    </w:pPr>
    <w:r w:rsidRPr="00482E96">
      <w:rPr>
        <w:rFonts w:ascii="Times New Roman" w:hAnsi="Times New Roman" w:cs="Times New Roman"/>
        <w:b/>
      </w:rPr>
      <w:t>Docket No. UT-09084</w:t>
    </w:r>
    <w:r w:rsidR="005F0E3E">
      <w:rPr>
        <w:rFonts w:ascii="Times New Roman" w:hAnsi="Times New Roman" w:cs="Times New Roman"/>
        <w:b/>
      </w:rPr>
      <w:t>2</w:t>
    </w:r>
    <w:r w:rsidR="005F0E3E">
      <w:rPr>
        <w:rFonts w:ascii="Times New Roman" w:hAnsi="Times New Roman" w:cs="Times New Roman"/>
        <w:b/>
      </w:rPr>
      <w:tab/>
    </w:r>
    <w:r w:rsidR="005F0E3E">
      <w:rPr>
        <w:rFonts w:ascii="Times New Roman" w:hAnsi="Times New Roman" w:cs="Times New Roman"/>
        <w:b/>
      </w:rPr>
      <w:tab/>
    </w:r>
    <w:r w:rsidR="005F0E3E">
      <w:rPr>
        <w:rFonts w:ascii="Times New Roman" w:hAnsi="Times New Roman" w:cs="Times New Roman"/>
        <w:b/>
      </w:rPr>
      <w:tab/>
    </w:r>
    <w:r w:rsidR="005F0E3E">
      <w:rPr>
        <w:rFonts w:ascii="Times New Roman" w:hAnsi="Times New Roman" w:cs="Times New Roman"/>
        <w:b/>
      </w:rPr>
      <w:tab/>
    </w:r>
    <w:r w:rsidR="005F0E3E">
      <w:rPr>
        <w:rFonts w:ascii="Times New Roman" w:hAnsi="Times New Roman" w:cs="Times New Roman"/>
        <w:b/>
      </w:rPr>
      <w:tab/>
      <w:t>Exhibit A</w:t>
    </w:r>
    <w:r w:rsidR="005F0E3E">
      <w:rPr>
        <w:rFonts w:ascii="Times New Roman" w:hAnsi="Times New Roman" w:cs="Times New Roman"/>
        <w:b/>
      </w:rPr>
      <w:br/>
      <w:t>Frontier’s Revised Petition to Amend Order 06 in Docket No. UT-090842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6"/>
    <w:rsid w:val="00312618"/>
    <w:rsid w:val="003D1D2D"/>
    <w:rsid w:val="00482E96"/>
    <w:rsid w:val="005F0E3E"/>
    <w:rsid w:val="00976BC0"/>
    <w:rsid w:val="00BD1A36"/>
    <w:rsid w:val="00F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82E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96"/>
  </w:style>
  <w:style w:type="paragraph" w:styleId="Footer">
    <w:name w:val="footer"/>
    <w:basedOn w:val="Normal"/>
    <w:link w:val="Foot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82E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96"/>
  </w:style>
  <w:style w:type="paragraph" w:styleId="Footer">
    <w:name w:val="footer"/>
    <w:basedOn w:val="Normal"/>
    <w:link w:val="FooterChar"/>
    <w:uiPriority w:val="99"/>
    <w:unhideWhenUsed/>
    <w:rsid w:val="00482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2013-10-28T07:00:00+00:00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D8A419-621F-41AA-AB8B-F43041CBBF3B}"/>
</file>

<file path=customXml/itemProps2.xml><?xml version="1.0" encoding="utf-8"?>
<ds:datastoreItem xmlns:ds="http://schemas.openxmlformats.org/officeDocument/2006/customXml" ds:itemID="{9B27072A-443B-4BE6-B53A-BC8FABBCFF7B}"/>
</file>

<file path=customXml/itemProps3.xml><?xml version="1.0" encoding="utf-8"?>
<ds:datastoreItem xmlns:ds="http://schemas.openxmlformats.org/officeDocument/2006/customXml" ds:itemID="{51F8E2E1-B9D8-4A00-B804-C8BB5DF26D58}"/>
</file>

<file path=customXml/itemProps4.xml><?xml version="1.0" encoding="utf-8"?>
<ds:datastoreItem xmlns:ds="http://schemas.openxmlformats.org/officeDocument/2006/customXml" ds:itemID="{FD0DB078-C898-4E3D-83F8-344555A8F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dcterms:created xsi:type="dcterms:W3CDTF">2013-10-28T18:04:00Z</dcterms:created>
  <dcterms:modified xsi:type="dcterms:W3CDTF">2013-10-28T18:04:00Z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