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59C14DA0" w:rsidR="00803373" w:rsidRPr="00391AFB" w:rsidRDefault="006154F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7</w:t>
      </w:r>
      <w:r w:rsidR="009472D9">
        <w:rPr>
          <w:rFonts w:ascii="Times New Roman" w:hAnsi="Times New Roman"/>
          <w:sz w:val="24"/>
        </w:rPr>
        <w:t>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C5160AD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 xml:space="preserve">Washington Utilities and Transp. Comm’n v. </w:t>
      </w:r>
      <w:r w:rsidR="009472D9">
        <w:rPr>
          <w:rFonts w:ascii="Times New Roman" w:hAnsi="Times New Roman"/>
          <w:i/>
          <w:sz w:val="24"/>
        </w:rPr>
        <w:t>BNSF Railway Co.</w:t>
      </w:r>
    </w:p>
    <w:p w14:paraId="3D5F56D2" w14:textId="4FE818B5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9472D9">
        <w:rPr>
          <w:rFonts w:ascii="Times New Roman" w:hAnsi="Times New Roman"/>
          <w:sz w:val="24"/>
        </w:rPr>
        <w:t>TR-160912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13B09188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</w:t>
      </w:r>
      <w:r w:rsidR="006154FC">
        <w:rPr>
          <w:rFonts w:ascii="Times New Roman" w:hAnsi="Times New Roman"/>
          <w:sz w:val="24"/>
        </w:rPr>
        <w:t>Settlement Agreement and supporting Narrative</w:t>
      </w:r>
      <w:r w:rsidR="00825404">
        <w:rPr>
          <w:rFonts w:ascii="Times New Roman" w:hAnsi="Times New Roman"/>
          <w:sz w:val="24"/>
        </w:rPr>
        <w:t>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 xml:space="preserve">on behalf of </w:t>
      </w:r>
      <w:r w:rsidR="006154FC">
        <w:rPr>
          <w:rFonts w:ascii="Times New Roman" w:hAnsi="Times New Roman"/>
          <w:sz w:val="24"/>
        </w:rPr>
        <w:t>the parties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2083ECF6" w:rsidR="00813052" w:rsidRPr="00391AFB" w:rsidRDefault="009472D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JEFF ROBERSON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12AA3797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9472D9">
        <w:rPr>
          <w:rFonts w:ascii="Times New Roman" w:hAnsi="Times New Roman"/>
          <w:sz w:val="24"/>
        </w:rPr>
        <w:t>R</w:t>
      </w:r>
      <w:r w:rsidR="00B51FBA">
        <w:rPr>
          <w:rFonts w:ascii="Times New Roman" w:hAnsi="Times New Roman"/>
          <w:sz w:val="24"/>
        </w:rPr>
        <w:t>/emd</w:t>
      </w:r>
    </w:p>
    <w:p w14:paraId="3D5F56E0" w14:textId="0F69B2BF" w:rsidR="001E37F4" w:rsidRDefault="00566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3D5F56E1" w14:textId="4AB4C4F6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472D9">
        <w:rPr>
          <w:rFonts w:ascii="Times New Roman" w:hAnsi="Times New Roman"/>
          <w:sz w:val="24"/>
        </w:rPr>
        <w:t>BNSF Railway Co.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668DD"/>
    <w:rsid w:val="00575A3F"/>
    <w:rsid w:val="005903B0"/>
    <w:rsid w:val="006154FC"/>
    <w:rsid w:val="00695BEB"/>
    <w:rsid w:val="00711347"/>
    <w:rsid w:val="00803373"/>
    <w:rsid w:val="00813052"/>
    <w:rsid w:val="00825404"/>
    <w:rsid w:val="00860654"/>
    <w:rsid w:val="008A2990"/>
    <w:rsid w:val="0092593F"/>
    <w:rsid w:val="009472D9"/>
    <w:rsid w:val="00A57448"/>
    <w:rsid w:val="00A95A91"/>
    <w:rsid w:val="00B36E25"/>
    <w:rsid w:val="00B51FBA"/>
    <w:rsid w:val="00B53D8A"/>
    <w:rsid w:val="00B826BD"/>
    <w:rsid w:val="00B95D12"/>
    <w:rsid w:val="00BF3F9D"/>
    <w:rsid w:val="00C15AB3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65235DA7758848BBA3BAAEAC3145F7" ma:contentTypeVersion="104" ma:contentTypeDescription="" ma:contentTypeScope="" ma:versionID="b8c10bc246a574c112af4edf88fab6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Stipulation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210</IndustryCode>
    <CaseStatus xmlns="dc463f71-b30c-4ab2-9473-d307f9d35888">Closed</CaseStatus>
    <OpenedDate xmlns="dc463f71-b30c-4ab2-9473-d307f9d35888">2016-07-14T07:00:00+00:00</OpenedDate>
    <Date1 xmlns="dc463f71-b30c-4ab2-9473-d307f9d35888">2016-12-08T00:44:28+00:00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160912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9AD6CB4-EBE1-4E5A-94D7-FCBF49E8F952}"/>
</file>

<file path=customXml/itemProps2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BB9EC-A199-49E9-8A3D-4CD4CB654F0C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3B6FC56-EEB2-4ACA-8A92-380F64D52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2015-02-19T18:06:00Z</cp:lastPrinted>
  <dcterms:created xsi:type="dcterms:W3CDTF">2016-12-08T00:02:00Z</dcterms:created>
  <dcterms:modified xsi:type="dcterms:W3CDTF">2016-12-08T00:03:00Z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0x0101006E56B4D1795A2E4DB2F0B01679ED314A003C65235DA7758848BBA3BAAEAC3145F7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