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4919E" w14:textId="77777777" w:rsidR="00F60622" w:rsidRPr="008751F6" w:rsidRDefault="00F60622">
      <w:pPr>
        <w:pStyle w:val="BodyText"/>
        <w:rPr>
          <w:b/>
          <w:bCs/>
        </w:rPr>
      </w:pPr>
      <w:bookmarkStart w:id="0" w:name="_GoBack"/>
      <w:bookmarkEnd w:id="0"/>
      <w:r w:rsidRPr="008751F6">
        <w:rPr>
          <w:b/>
          <w:bCs/>
        </w:rPr>
        <w:t>BEFORE THE WASHINGTON</w:t>
      </w:r>
    </w:p>
    <w:p w14:paraId="5954919F" w14:textId="77777777" w:rsidR="00F60622" w:rsidRPr="008751F6" w:rsidRDefault="00F60622">
      <w:pPr>
        <w:pStyle w:val="BodyText"/>
        <w:rPr>
          <w:b/>
          <w:bCs/>
        </w:rPr>
      </w:pPr>
      <w:r w:rsidRPr="008751F6">
        <w:rPr>
          <w:b/>
          <w:bCs/>
        </w:rPr>
        <w:t xml:space="preserve">UTILITIES AND TRANSPORTATION </w:t>
      </w:r>
      <w:r w:rsidR="006E0C0D" w:rsidRPr="008751F6">
        <w:rPr>
          <w:b/>
          <w:bCs/>
        </w:rPr>
        <w:t>COMMISSION</w:t>
      </w:r>
    </w:p>
    <w:p w14:paraId="595491A0" w14:textId="77777777" w:rsidR="00F60622" w:rsidRPr="008751F6" w:rsidRDefault="00F60622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500"/>
        <w:gridCol w:w="4100"/>
      </w:tblGrid>
      <w:tr w:rsidR="00F60622" w:rsidRPr="008751F6" w14:paraId="595491B4" w14:textId="77777777" w:rsidTr="009E6EE3">
        <w:tc>
          <w:tcPr>
            <w:tcW w:w="4108" w:type="dxa"/>
          </w:tcPr>
          <w:p w14:paraId="595491A1" w14:textId="77777777" w:rsidR="00F60622" w:rsidRPr="008751F6" w:rsidRDefault="00F60622">
            <w:r w:rsidRPr="008751F6">
              <w:t xml:space="preserve">WASHINGTON UTILITIES AND TRANSPORTATION </w:t>
            </w:r>
            <w:r w:rsidR="006E0C0D" w:rsidRPr="008751F6">
              <w:t>COMMISSION</w:t>
            </w:r>
            <w:r w:rsidRPr="008751F6">
              <w:t>,</w:t>
            </w:r>
          </w:p>
          <w:p w14:paraId="595491A2" w14:textId="77777777" w:rsidR="00F60622" w:rsidRPr="008751F6" w:rsidRDefault="00F60622"/>
          <w:p w14:paraId="595491A3" w14:textId="77777777" w:rsidR="00F60622" w:rsidRPr="008751F6" w:rsidRDefault="00F60622" w:rsidP="009757C0">
            <w:pPr>
              <w:jc w:val="center"/>
            </w:pPr>
            <w:r w:rsidRPr="008751F6">
              <w:t>Complainant,</w:t>
            </w:r>
          </w:p>
          <w:p w14:paraId="595491A4" w14:textId="77777777" w:rsidR="00F60622" w:rsidRPr="008751F6" w:rsidRDefault="00F60622"/>
          <w:p w14:paraId="595491A5" w14:textId="77777777" w:rsidR="00F60622" w:rsidRPr="008751F6" w:rsidRDefault="00F60622" w:rsidP="009757C0">
            <w:pPr>
              <w:jc w:val="center"/>
            </w:pPr>
            <w:r w:rsidRPr="008751F6">
              <w:t>v.</w:t>
            </w:r>
          </w:p>
          <w:p w14:paraId="595491A6" w14:textId="77777777" w:rsidR="00F60622" w:rsidRPr="008751F6" w:rsidRDefault="00F60622"/>
          <w:p w14:paraId="595491A7" w14:textId="77777777" w:rsidR="009E6EE3" w:rsidRPr="008751F6" w:rsidRDefault="007A6441">
            <w:r w:rsidRPr="008751F6">
              <w:t>SEA VIEW WATER, LLC</w:t>
            </w:r>
            <w:r w:rsidR="00F60622" w:rsidRPr="008751F6">
              <w:t>,</w:t>
            </w:r>
          </w:p>
          <w:p w14:paraId="595491A8" w14:textId="77777777" w:rsidR="00F60622" w:rsidRPr="008751F6" w:rsidRDefault="00F60622"/>
          <w:p w14:paraId="595491A9" w14:textId="77777777" w:rsidR="00F60622" w:rsidRPr="008751F6" w:rsidRDefault="00F60622" w:rsidP="009757C0">
            <w:pPr>
              <w:jc w:val="center"/>
            </w:pPr>
            <w:r w:rsidRPr="008751F6">
              <w:t>Respondent.</w:t>
            </w:r>
          </w:p>
          <w:p w14:paraId="595491AA" w14:textId="77777777" w:rsidR="00F60622" w:rsidRPr="008751F6" w:rsidRDefault="00F60622">
            <w:r w:rsidRPr="008751F6">
              <w:t>. . . . . . . . . . . . . . . . . . . . . . . . . . . . . . . .</w:t>
            </w:r>
          </w:p>
        </w:tc>
        <w:tc>
          <w:tcPr>
            <w:tcW w:w="500" w:type="dxa"/>
          </w:tcPr>
          <w:p w14:paraId="595491AB" w14:textId="77777777" w:rsidR="00AD7F53" w:rsidRPr="008751F6" w:rsidRDefault="008406B1">
            <w:pPr>
              <w:jc w:val="center"/>
            </w:pPr>
            <w:r w:rsidRPr="008751F6"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  <w:t>)</w:t>
            </w:r>
            <w:r w:rsidRPr="008751F6">
              <w:br/>
            </w:r>
            <w:r w:rsidR="00AD7F53" w:rsidRPr="008751F6">
              <w:t>)</w:t>
            </w:r>
          </w:p>
          <w:p w14:paraId="595491AC" w14:textId="77777777" w:rsidR="00F60622" w:rsidRPr="008751F6" w:rsidRDefault="00F60622">
            <w:pPr>
              <w:jc w:val="center"/>
            </w:pPr>
          </w:p>
        </w:tc>
        <w:tc>
          <w:tcPr>
            <w:tcW w:w="4100" w:type="dxa"/>
          </w:tcPr>
          <w:p w14:paraId="595491AD" w14:textId="77777777" w:rsidR="00F60622" w:rsidRPr="008751F6" w:rsidRDefault="008F7203">
            <w:r w:rsidRPr="008751F6">
              <w:t>DOCKET</w:t>
            </w:r>
            <w:r w:rsidR="00F60622" w:rsidRPr="008751F6">
              <w:t xml:space="preserve"> </w:t>
            </w:r>
            <w:r w:rsidR="00C525BA" w:rsidRPr="008751F6">
              <w:t>UW-</w:t>
            </w:r>
            <w:r w:rsidR="00CF0BE2" w:rsidRPr="008751F6">
              <w:t>14</w:t>
            </w:r>
            <w:r w:rsidR="007A6441" w:rsidRPr="008751F6">
              <w:t>1134</w:t>
            </w:r>
          </w:p>
          <w:p w14:paraId="595491AE" w14:textId="77777777" w:rsidR="00F60622" w:rsidRPr="008751F6" w:rsidRDefault="00F60622">
            <w:pPr>
              <w:ind w:left="720"/>
            </w:pPr>
          </w:p>
          <w:p w14:paraId="595491AF" w14:textId="77777777" w:rsidR="00EA2E14" w:rsidRPr="008751F6" w:rsidRDefault="008F7203" w:rsidP="00EA2E14">
            <w:r w:rsidRPr="008751F6">
              <w:t>ORDER</w:t>
            </w:r>
            <w:r w:rsidR="00F60622" w:rsidRPr="008751F6">
              <w:t xml:space="preserve"> </w:t>
            </w:r>
            <w:r w:rsidR="00C525BA" w:rsidRPr="008751F6">
              <w:t>02</w:t>
            </w:r>
          </w:p>
          <w:p w14:paraId="595491B0" w14:textId="77777777" w:rsidR="00F60622" w:rsidRPr="008751F6" w:rsidRDefault="00F60622"/>
          <w:p w14:paraId="595491B1" w14:textId="77777777" w:rsidR="00F60622" w:rsidRPr="008751F6" w:rsidRDefault="00F60622">
            <w:pPr>
              <w:ind w:left="720"/>
            </w:pPr>
          </w:p>
          <w:p w14:paraId="595491B2" w14:textId="77777777" w:rsidR="00F60622" w:rsidRPr="008751F6" w:rsidRDefault="00F60622">
            <w:pPr>
              <w:ind w:left="720"/>
            </w:pPr>
          </w:p>
          <w:p w14:paraId="595491B3" w14:textId="77777777" w:rsidR="00F60622" w:rsidRPr="008751F6" w:rsidRDefault="00F60622" w:rsidP="00CF0BE2">
            <w:r w:rsidRPr="008751F6">
              <w:t>ORDER DISMISSING COMPLAINT AND ORDER SUS</w:t>
            </w:r>
            <w:r w:rsidR="008406B1" w:rsidRPr="008751F6">
              <w:t xml:space="preserve">PENDING TARIFF </w:t>
            </w:r>
            <w:r w:rsidR="006E0C0D" w:rsidRPr="008751F6">
              <w:rPr>
                <w:noProof/>
              </w:rPr>
              <w:t>REVISION</w:t>
            </w:r>
            <w:r w:rsidR="008406B1" w:rsidRPr="008751F6">
              <w:t>; ALLOW</w:t>
            </w:r>
            <w:r w:rsidRPr="008751F6">
              <w:t xml:space="preserve">ING </w:t>
            </w:r>
            <w:r w:rsidR="00440732" w:rsidRPr="008751F6">
              <w:t>REVISED RATES TO BECOME EFFECTIVE</w:t>
            </w:r>
          </w:p>
        </w:tc>
      </w:tr>
    </w:tbl>
    <w:p w14:paraId="595491B5" w14:textId="77777777" w:rsidR="00F60622" w:rsidRPr="008751F6" w:rsidRDefault="00F60622"/>
    <w:p w14:paraId="595491B6" w14:textId="77777777" w:rsidR="00F60622" w:rsidRPr="008751F6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8751F6">
        <w:rPr>
          <w:b/>
          <w:bCs/>
          <w:u w:val="none"/>
        </w:rPr>
        <w:t>BACKGROUND</w:t>
      </w:r>
    </w:p>
    <w:p w14:paraId="595491B7" w14:textId="77777777" w:rsidR="000A69B5" w:rsidRPr="008751F6" w:rsidRDefault="000A69B5" w:rsidP="0093055C">
      <w:pPr>
        <w:spacing w:line="320" w:lineRule="exact"/>
      </w:pPr>
    </w:p>
    <w:p w14:paraId="595491B8" w14:textId="12A3AF41" w:rsidR="00F60622" w:rsidRPr="008751F6" w:rsidRDefault="00F60622" w:rsidP="00BA50F2">
      <w:pPr>
        <w:numPr>
          <w:ilvl w:val="0"/>
          <w:numId w:val="14"/>
        </w:numPr>
        <w:spacing w:line="288" w:lineRule="auto"/>
      </w:pPr>
      <w:r w:rsidRPr="008751F6">
        <w:t>On</w:t>
      </w:r>
      <w:r w:rsidR="00EA2E14" w:rsidRPr="008751F6">
        <w:t xml:space="preserve"> </w:t>
      </w:r>
      <w:r w:rsidR="00071E36" w:rsidRPr="008751F6">
        <w:t xml:space="preserve">May 23, 2014, Sea View Water, LLC (Sea View or Company) filed with the Washington Utilities and Transportation Commission (Commission) revision to its currently effective Tariff WN U-1, designated as Second Revision of Sheet No. 21 canceling First Revision Sheet No. 21.  The tariff revision would generate </w:t>
      </w:r>
      <w:r w:rsidR="002B7FDF">
        <w:t xml:space="preserve">approximately </w:t>
      </w:r>
      <w:r w:rsidR="00071E36" w:rsidRPr="008751F6">
        <w:t xml:space="preserve">$18,000 (31.5 percent) in additional annual revenue.  The Company’s filing was prompted by increases in operating costs over the last seven years, </w:t>
      </w:r>
      <w:r w:rsidR="002B7FDF">
        <w:t>including</w:t>
      </w:r>
      <w:r w:rsidR="002B7FDF" w:rsidRPr="008751F6">
        <w:t xml:space="preserve"> </w:t>
      </w:r>
      <w:r w:rsidR="00071E36" w:rsidRPr="008751F6">
        <w:t xml:space="preserve">costs </w:t>
      </w:r>
      <w:r w:rsidR="002B7FDF">
        <w:t>for</w:t>
      </w:r>
      <w:r w:rsidR="00071E36" w:rsidRPr="008751F6">
        <w:t xml:space="preserve"> repair</w:t>
      </w:r>
      <w:r w:rsidR="002B7FDF">
        <w:t>ing</w:t>
      </w:r>
      <w:r w:rsidR="00071E36" w:rsidRPr="008751F6">
        <w:t xml:space="preserve"> and replac</w:t>
      </w:r>
      <w:r w:rsidR="002B7FDF">
        <w:t>ing</w:t>
      </w:r>
      <w:r w:rsidR="00071E36" w:rsidRPr="008751F6">
        <w:t xml:space="preserve"> infrastructure.  Sea View provides water service to 190 residential customers on Whidbey Island in </w:t>
      </w:r>
      <w:r w:rsidR="00D65C11">
        <w:t>Island</w:t>
      </w:r>
      <w:r w:rsidR="00071E36" w:rsidRPr="008751F6">
        <w:t xml:space="preserve"> County.  The Company’s last rate </w:t>
      </w:r>
      <w:r w:rsidR="00F31515">
        <w:t>increase</w:t>
      </w:r>
      <w:r w:rsidR="00071E36" w:rsidRPr="008751F6">
        <w:t xml:space="preserve"> was effective September 1, 2008</w:t>
      </w:r>
      <w:r w:rsidR="0011694D" w:rsidRPr="008751F6">
        <w:rPr>
          <w:color w:val="000000"/>
        </w:rPr>
        <w:t>.</w:t>
      </w:r>
    </w:p>
    <w:p w14:paraId="595491B9" w14:textId="77777777" w:rsidR="00F60622" w:rsidRPr="008751F6" w:rsidRDefault="00F60622" w:rsidP="00BA50F2">
      <w:pPr>
        <w:pStyle w:val="Header"/>
        <w:tabs>
          <w:tab w:val="clear" w:pos="4320"/>
          <w:tab w:val="clear" w:pos="8640"/>
          <w:tab w:val="num" w:pos="0"/>
        </w:tabs>
        <w:spacing w:line="320" w:lineRule="exact"/>
      </w:pPr>
    </w:p>
    <w:p w14:paraId="595491BA" w14:textId="07D9C96C" w:rsidR="00F60622" w:rsidRPr="008751F6" w:rsidRDefault="00F60622" w:rsidP="00BA50F2">
      <w:pPr>
        <w:pStyle w:val="FindingsConclusions"/>
        <w:tabs>
          <w:tab w:val="num" w:pos="0"/>
        </w:tabs>
      </w:pPr>
      <w:r w:rsidRPr="008751F6">
        <w:t>On</w:t>
      </w:r>
      <w:r w:rsidR="00A2440E" w:rsidRPr="008751F6">
        <w:t xml:space="preserve"> </w:t>
      </w:r>
      <w:r w:rsidR="00071E36" w:rsidRPr="008751F6">
        <w:t>June 26</w:t>
      </w:r>
      <w:r w:rsidR="00C525BA" w:rsidRPr="008751F6">
        <w:t>, 201</w:t>
      </w:r>
      <w:r w:rsidR="0011694D" w:rsidRPr="008751F6">
        <w:t>4</w:t>
      </w:r>
      <w:r w:rsidRPr="008751F6">
        <w:t xml:space="preserve">, the </w:t>
      </w:r>
      <w:r w:rsidR="006E0C0D" w:rsidRPr="008751F6">
        <w:t>Commission</w:t>
      </w:r>
      <w:r w:rsidRPr="008751F6">
        <w:t xml:space="preserve"> entered </w:t>
      </w:r>
      <w:r w:rsidR="00D66650" w:rsidRPr="008751F6">
        <w:t xml:space="preserve">Order 01, </w:t>
      </w:r>
      <w:r w:rsidRPr="008751F6">
        <w:t>Complaint and Order Su</w:t>
      </w:r>
      <w:r w:rsidR="00BA50F2">
        <w:t xml:space="preserve">spending </w:t>
      </w:r>
      <w:r w:rsidRPr="008751F6">
        <w:t xml:space="preserve">Tariff </w:t>
      </w:r>
      <w:r w:rsidR="006E0C0D" w:rsidRPr="008751F6">
        <w:rPr>
          <w:noProof/>
        </w:rPr>
        <w:t>Revision</w:t>
      </w:r>
      <w:r w:rsidRPr="008751F6">
        <w:t xml:space="preserve"> pending an investigation to determine whether t</w:t>
      </w:r>
      <w:r w:rsidR="00CE3E93" w:rsidRPr="008751F6">
        <w:t xml:space="preserve">he </w:t>
      </w:r>
      <w:r w:rsidR="006E0C0D" w:rsidRPr="008751F6">
        <w:rPr>
          <w:noProof/>
        </w:rPr>
        <w:t>revision</w:t>
      </w:r>
      <w:r w:rsidR="00CE3E93" w:rsidRPr="008751F6">
        <w:t xml:space="preserve"> </w:t>
      </w:r>
      <w:r w:rsidR="006E0C0D" w:rsidRPr="008751F6">
        <w:rPr>
          <w:noProof/>
        </w:rPr>
        <w:t>is</w:t>
      </w:r>
      <w:r w:rsidR="00CE3E93" w:rsidRPr="008751F6">
        <w:t xml:space="preserve"> fair, just, reasonable</w:t>
      </w:r>
      <w:r w:rsidR="00D66650" w:rsidRPr="008751F6">
        <w:t>,</w:t>
      </w:r>
      <w:r w:rsidR="00CE3E93" w:rsidRPr="008751F6">
        <w:t xml:space="preserve"> and sufficient.</w:t>
      </w:r>
    </w:p>
    <w:p w14:paraId="595491BB" w14:textId="77777777" w:rsidR="00F60622" w:rsidRPr="008751F6" w:rsidRDefault="00F60622" w:rsidP="00BA50F2">
      <w:pPr>
        <w:tabs>
          <w:tab w:val="num" w:pos="0"/>
        </w:tabs>
        <w:spacing w:line="320" w:lineRule="exact"/>
      </w:pPr>
    </w:p>
    <w:p w14:paraId="595491BC" w14:textId="3C8E591A" w:rsidR="0011694D" w:rsidRPr="008751F6" w:rsidRDefault="00EB2F67" w:rsidP="00BA50F2">
      <w:pPr>
        <w:numPr>
          <w:ilvl w:val="0"/>
          <w:numId w:val="14"/>
        </w:numPr>
        <w:spacing w:line="320" w:lineRule="exact"/>
      </w:pPr>
      <w:r w:rsidRPr="008751F6">
        <w:t xml:space="preserve">After review, </w:t>
      </w:r>
      <w:r w:rsidR="006E0C0D" w:rsidRPr="008751F6">
        <w:t>Staff</w:t>
      </w:r>
      <w:r w:rsidRPr="008751F6">
        <w:t xml:space="preserve"> found the proposed rates would generate excessive revenues.  </w:t>
      </w:r>
      <w:r w:rsidR="006E0C0D" w:rsidRPr="008751F6">
        <w:t>Staff</w:t>
      </w:r>
      <w:r w:rsidRPr="008751F6">
        <w:t xml:space="preserve"> determined that the </w:t>
      </w:r>
      <w:r w:rsidR="00D66650" w:rsidRPr="008751F6">
        <w:t>C</w:t>
      </w:r>
      <w:r w:rsidRPr="008751F6">
        <w:t>ompany</w:t>
      </w:r>
      <w:r w:rsidR="006E0C0D" w:rsidRPr="008751F6">
        <w:t>’</w:t>
      </w:r>
      <w:r w:rsidRPr="008751F6">
        <w:t>s books and records support a lower revenue requirement of $</w:t>
      </w:r>
      <w:r w:rsidR="008751F6" w:rsidRPr="008751F6">
        <w:t>13,742</w:t>
      </w:r>
      <w:r w:rsidRPr="008751F6">
        <w:t xml:space="preserve"> (</w:t>
      </w:r>
      <w:r w:rsidR="008751F6" w:rsidRPr="008751F6">
        <w:t>2</w:t>
      </w:r>
      <w:r w:rsidR="0011694D" w:rsidRPr="008751F6">
        <w:t>3</w:t>
      </w:r>
      <w:r w:rsidR="008751F6" w:rsidRPr="008751F6">
        <w:t>.7</w:t>
      </w:r>
      <w:r w:rsidRPr="008751F6">
        <w:t xml:space="preserve"> percent) additional annual revenue.  </w:t>
      </w:r>
      <w:r w:rsidR="006E0C0D" w:rsidRPr="008751F6">
        <w:t>Staff</w:t>
      </w:r>
      <w:r w:rsidRPr="008751F6">
        <w:t xml:space="preserve"> and the Company have agreed to a revised rate design that w</w:t>
      </w:r>
      <w:r w:rsidR="00F31515">
        <w:t>ill</w:t>
      </w:r>
      <w:r w:rsidRPr="008751F6">
        <w:t xml:space="preserve"> generate the $</w:t>
      </w:r>
      <w:r w:rsidR="008751F6" w:rsidRPr="008751F6">
        <w:t>13,742</w:t>
      </w:r>
      <w:r w:rsidRPr="008751F6">
        <w:t xml:space="preserve"> </w:t>
      </w:r>
      <w:r w:rsidR="002B7FDF" w:rsidRPr="008751F6">
        <w:t xml:space="preserve">additional </w:t>
      </w:r>
      <w:r w:rsidR="002B7FDF">
        <w:t xml:space="preserve">annual </w:t>
      </w:r>
      <w:r w:rsidRPr="008751F6">
        <w:t>revenue</w:t>
      </w:r>
      <w:r w:rsidR="008751F6" w:rsidRPr="008751F6">
        <w:t xml:space="preserve"> and split the increase </w:t>
      </w:r>
      <w:r w:rsidR="002B7FDF">
        <w:t>between</w:t>
      </w:r>
      <w:r w:rsidR="002B7FDF" w:rsidRPr="008751F6">
        <w:t xml:space="preserve"> </w:t>
      </w:r>
      <w:r w:rsidR="008751F6" w:rsidRPr="008751F6">
        <w:t>the base charge and meter usage charges</w:t>
      </w:r>
      <w:r w:rsidRPr="008751F6">
        <w:t>.</w:t>
      </w:r>
      <w:r w:rsidR="00440732" w:rsidRPr="008751F6">
        <w:t xml:space="preserve">  </w:t>
      </w:r>
    </w:p>
    <w:p w14:paraId="595491BD" w14:textId="77777777" w:rsidR="0011694D" w:rsidRPr="008751F6" w:rsidRDefault="0011694D" w:rsidP="00BA50F2">
      <w:pPr>
        <w:pStyle w:val="ListParagraph"/>
        <w:tabs>
          <w:tab w:val="num" w:pos="0"/>
        </w:tabs>
      </w:pPr>
    </w:p>
    <w:p w14:paraId="595491BE" w14:textId="1BCB36D5" w:rsidR="00AC2D03" w:rsidRPr="008751F6" w:rsidRDefault="00D65C11" w:rsidP="00BA50F2">
      <w:pPr>
        <w:numPr>
          <w:ilvl w:val="0"/>
          <w:numId w:val="14"/>
        </w:numPr>
        <w:spacing w:line="320" w:lineRule="exact"/>
        <w:rPr>
          <w:b/>
          <w:bCs/>
        </w:rPr>
      </w:pPr>
      <w:r w:rsidRPr="008751F6">
        <w:t>On July</w:t>
      </w:r>
      <w:r w:rsidR="008751F6" w:rsidRPr="008751F6">
        <w:t xml:space="preserve"> </w:t>
      </w:r>
      <w:r w:rsidR="0039234D" w:rsidRPr="008751F6">
        <w:t>9,</w:t>
      </w:r>
      <w:r w:rsidR="0011694D" w:rsidRPr="008751F6">
        <w:t xml:space="preserve"> 2014</w:t>
      </w:r>
      <w:r w:rsidR="00E24B5D" w:rsidRPr="008751F6">
        <w:t xml:space="preserve">, the </w:t>
      </w:r>
      <w:r w:rsidR="00D66650" w:rsidRPr="008751F6">
        <w:t>C</w:t>
      </w:r>
      <w:r w:rsidR="00156D5E">
        <w:t>ompany filed revised rates at S</w:t>
      </w:r>
      <w:r w:rsidR="00E24B5D" w:rsidRPr="008751F6">
        <w:t>taff-recommended levels.</w:t>
      </w:r>
    </w:p>
    <w:p w14:paraId="595491BF" w14:textId="77777777" w:rsidR="00450F6A" w:rsidRPr="008751F6" w:rsidRDefault="00450F6A" w:rsidP="00BA50F2">
      <w:pPr>
        <w:pStyle w:val="ListParagraph"/>
        <w:tabs>
          <w:tab w:val="num" w:pos="0"/>
        </w:tabs>
        <w:rPr>
          <w:b/>
          <w:bCs/>
        </w:rPr>
      </w:pPr>
    </w:p>
    <w:p w14:paraId="595491C0" w14:textId="77777777" w:rsidR="00450F6A" w:rsidRPr="008751F6" w:rsidRDefault="00450F6A" w:rsidP="00450F6A">
      <w:pPr>
        <w:spacing w:line="320" w:lineRule="exact"/>
        <w:rPr>
          <w:b/>
          <w:bCs/>
        </w:rPr>
      </w:pPr>
    </w:p>
    <w:p w14:paraId="595491C1" w14:textId="0A7E77AC" w:rsidR="00F60622" w:rsidRPr="008751F6" w:rsidRDefault="00965F1F" w:rsidP="0039234D">
      <w:pPr>
        <w:jc w:val="center"/>
        <w:rPr>
          <w:b/>
          <w:bCs/>
        </w:rPr>
      </w:pPr>
      <w:r>
        <w:rPr>
          <w:b/>
          <w:bCs/>
        </w:rPr>
        <w:lastRenderedPageBreak/>
        <w:br/>
      </w:r>
      <w:r w:rsidR="00F60622" w:rsidRPr="008751F6">
        <w:rPr>
          <w:b/>
          <w:bCs/>
        </w:rPr>
        <w:t>FINDINGS AND CONCLUSIONS</w:t>
      </w:r>
    </w:p>
    <w:p w14:paraId="595491C2" w14:textId="77777777" w:rsidR="00F60622" w:rsidRPr="008751F6" w:rsidRDefault="00F60622" w:rsidP="0093055C">
      <w:pPr>
        <w:spacing w:line="320" w:lineRule="exact"/>
        <w:rPr>
          <w:b/>
          <w:bCs/>
        </w:rPr>
      </w:pPr>
    </w:p>
    <w:p w14:paraId="595491C3" w14:textId="77777777" w:rsidR="00F60622" w:rsidRPr="008751F6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8751F6">
        <w:t xml:space="preserve">(1) </w:t>
      </w:r>
      <w:r w:rsidRPr="008751F6">
        <w:tab/>
        <w:t xml:space="preserve">The Washington Utilities and Transportation </w:t>
      </w:r>
      <w:r w:rsidR="006E0C0D" w:rsidRPr="008751F6">
        <w:t>Commission</w:t>
      </w:r>
      <w:r w:rsidRPr="008751F6">
        <w:t xml:space="preserve"> is an agency of the </w:t>
      </w:r>
      <w:r w:rsidR="009E6EE3" w:rsidRPr="008751F6">
        <w:t>S</w:t>
      </w:r>
      <w:r w:rsidRPr="008751F6">
        <w:t xml:space="preserve">tate of Washington vested by statute with the authority to regulate </w:t>
      </w:r>
      <w:r w:rsidR="00404836" w:rsidRPr="008751F6">
        <w:t xml:space="preserve">the </w:t>
      </w:r>
      <w:r w:rsidRPr="008751F6">
        <w:t xml:space="preserve">rates, rules, regulations, practices, accounts, securities, transfers of </w:t>
      </w:r>
      <w:r w:rsidR="00786CEC" w:rsidRPr="008751F6">
        <w:t>property and affiliated interest</w:t>
      </w:r>
      <w:r w:rsidR="00DB4F8D" w:rsidRPr="008751F6">
        <w:t>s</w:t>
      </w:r>
      <w:r w:rsidR="00786CEC" w:rsidRPr="008751F6">
        <w:t xml:space="preserve"> of </w:t>
      </w:r>
      <w:r w:rsidRPr="008751F6">
        <w:t xml:space="preserve">public service companies, including </w:t>
      </w:r>
      <w:r w:rsidR="00C525BA" w:rsidRPr="008751F6">
        <w:t>water</w:t>
      </w:r>
      <w:r w:rsidR="00E848C4" w:rsidRPr="008751F6">
        <w:t xml:space="preserve"> companies</w:t>
      </w:r>
      <w:r w:rsidRPr="008751F6">
        <w:t xml:space="preserve">.  </w:t>
      </w:r>
      <w:r w:rsidR="000D7020" w:rsidRPr="008751F6">
        <w:t>RCW 80.01.040, RCW 80.04, RCW 80.08, RCW 80.12, RCW 80.16 and RCW 80.28</w:t>
      </w:r>
      <w:r w:rsidR="00214588" w:rsidRPr="008751F6">
        <w:rPr>
          <w:iCs/>
        </w:rPr>
        <w:t>.</w:t>
      </w:r>
    </w:p>
    <w:p w14:paraId="595491C4" w14:textId="77777777" w:rsidR="004A1262" w:rsidRPr="008751F6" w:rsidRDefault="004A1262" w:rsidP="0093055C">
      <w:pPr>
        <w:spacing w:line="320" w:lineRule="exact"/>
        <w:ind w:left="-720"/>
      </w:pPr>
    </w:p>
    <w:p w14:paraId="595491C5" w14:textId="77777777" w:rsidR="00F60622" w:rsidRPr="008751F6" w:rsidRDefault="00F31515" w:rsidP="0093055C">
      <w:pPr>
        <w:numPr>
          <w:ilvl w:val="0"/>
          <w:numId w:val="14"/>
        </w:numPr>
        <w:spacing w:line="320" w:lineRule="exact"/>
        <w:ind w:left="700" w:hanging="1420"/>
      </w:pPr>
      <w:r>
        <w:t xml:space="preserve">(2) </w:t>
      </w:r>
      <w:r>
        <w:tab/>
        <w:t>Sea View</w:t>
      </w:r>
      <w:r w:rsidR="000D7020" w:rsidRPr="008751F6">
        <w:t xml:space="preserve"> </w:t>
      </w:r>
      <w:r w:rsidR="00F60622" w:rsidRPr="008751F6">
        <w:t xml:space="preserve">is </w:t>
      </w:r>
      <w:r w:rsidR="006E0C0D" w:rsidRPr="008751F6">
        <w:rPr>
          <w:noProof/>
        </w:rPr>
        <w:t>a water</w:t>
      </w:r>
      <w:r w:rsidR="00F60622" w:rsidRPr="008751F6">
        <w:t xml:space="preserve"> company and a public service company subject to </w:t>
      </w:r>
      <w:r w:rsidR="006E0C0D" w:rsidRPr="008751F6">
        <w:t>Commission</w:t>
      </w:r>
      <w:r w:rsidR="00F60622" w:rsidRPr="008751F6">
        <w:t xml:space="preserve"> jurisdiction.</w:t>
      </w:r>
    </w:p>
    <w:p w14:paraId="595491C6" w14:textId="77777777" w:rsidR="00F60622" w:rsidRPr="008751F6" w:rsidRDefault="00F60622" w:rsidP="00BA50F2">
      <w:pPr>
        <w:pStyle w:val="FindingsConclusions"/>
        <w:numPr>
          <w:ilvl w:val="0"/>
          <w:numId w:val="0"/>
        </w:numPr>
        <w:ind w:left="-720"/>
      </w:pPr>
    </w:p>
    <w:p w14:paraId="595491C7" w14:textId="77777777" w:rsidR="00F60622" w:rsidRPr="008751F6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8751F6">
        <w:t xml:space="preserve">(3) </w:t>
      </w:r>
      <w:r w:rsidRPr="008751F6">
        <w:tab/>
        <w:t xml:space="preserve">This matter </w:t>
      </w:r>
      <w:r w:rsidR="00786CEC" w:rsidRPr="008751F6">
        <w:t>came</w:t>
      </w:r>
      <w:r w:rsidRPr="008751F6">
        <w:t xml:space="preserve"> before the </w:t>
      </w:r>
      <w:r w:rsidR="006E0C0D" w:rsidRPr="008751F6">
        <w:t>Commission</w:t>
      </w:r>
      <w:r w:rsidRPr="008751F6">
        <w:t xml:space="preserve"> at its regularl</w:t>
      </w:r>
      <w:r w:rsidR="00E750A2" w:rsidRPr="008751F6">
        <w:t xml:space="preserve">y scheduled </w:t>
      </w:r>
      <w:r w:rsidRPr="008751F6">
        <w:t>meeting on</w:t>
      </w:r>
      <w:r w:rsidR="00542EE3" w:rsidRPr="008751F6">
        <w:t xml:space="preserve"> </w:t>
      </w:r>
      <w:r w:rsidR="00F31515">
        <w:t>August 14</w:t>
      </w:r>
      <w:r w:rsidR="00C525BA" w:rsidRPr="008751F6">
        <w:t>, 201</w:t>
      </w:r>
      <w:r w:rsidR="0011694D" w:rsidRPr="008751F6">
        <w:t>4</w:t>
      </w:r>
      <w:r w:rsidR="00ED2772" w:rsidRPr="008751F6">
        <w:t>.</w:t>
      </w:r>
    </w:p>
    <w:p w14:paraId="595491C8" w14:textId="77777777" w:rsidR="009E6EE3" w:rsidRPr="008751F6" w:rsidRDefault="009E6EE3" w:rsidP="0093055C">
      <w:pPr>
        <w:spacing w:line="320" w:lineRule="exact"/>
      </w:pPr>
    </w:p>
    <w:p w14:paraId="595491C9" w14:textId="77777777" w:rsidR="00F60622" w:rsidRPr="008751F6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8751F6">
        <w:t>(4)</w:t>
      </w:r>
      <w:r w:rsidRPr="008751F6">
        <w:tab/>
        <w:t xml:space="preserve">The tariff </w:t>
      </w:r>
      <w:r w:rsidR="006E0C0D" w:rsidRPr="008751F6">
        <w:rPr>
          <w:noProof/>
        </w:rPr>
        <w:t>revision</w:t>
      </w:r>
      <w:r w:rsidRPr="008751F6">
        <w:t xml:space="preserve"> presently under </w:t>
      </w:r>
      <w:r w:rsidR="004F5A5B" w:rsidRPr="008751F6">
        <w:t xml:space="preserve">consideration </w:t>
      </w:r>
      <w:bookmarkStart w:id="1" w:name="Dropdown3"/>
      <w:r w:rsidR="006E0C0D" w:rsidRPr="008751F6">
        <w:rPr>
          <w:noProof/>
        </w:rPr>
        <w:t>is</w:t>
      </w:r>
      <w:bookmarkEnd w:id="1"/>
      <w:r w:rsidR="00214588" w:rsidRPr="008751F6">
        <w:t xml:space="preserve"> </w:t>
      </w:r>
      <w:r w:rsidRPr="008751F6">
        <w:t>fair, just</w:t>
      </w:r>
      <w:r w:rsidR="00CE3E93" w:rsidRPr="008751F6">
        <w:t>, reasonable</w:t>
      </w:r>
      <w:r w:rsidR="00D66650" w:rsidRPr="008751F6">
        <w:t>,</w:t>
      </w:r>
      <w:r w:rsidR="00CE3E93" w:rsidRPr="008751F6">
        <w:t xml:space="preserve"> and sufficient</w:t>
      </w:r>
      <w:r w:rsidR="00E848C4" w:rsidRPr="008751F6">
        <w:t xml:space="preserve"> because</w:t>
      </w:r>
      <w:r w:rsidR="004F5A5B" w:rsidRPr="008751F6">
        <w:t xml:space="preserve"> the Company has demonstrated the need for additional annual revenue and for revision of the Company</w:t>
      </w:r>
      <w:r w:rsidR="006E0C0D" w:rsidRPr="008751F6">
        <w:t>’</w:t>
      </w:r>
      <w:r w:rsidR="004F5A5B" w:rsidRPr="008751F6">
        <w:t>s rate structure</w:t>
      </w:r>
      <w:r w:rsidR="008A4ECC" w:rsidRPr="008751F6">
        <w:t>.</w:t>
      </w:r>
    </w:p>
    <w:p w14:paraId="595491CA" w14:textId="77777777" w:rsidR="00F60622" w:rsidRPr="008751F6" w:rsidRDefault="00F60622" w:rsidP="00BA50F2">
      <w:pPr>
        <w:pStyle w:val="FindingsConclusions"/>
        <w:numPr>
          <w:ilvl w:val="0"/>
          <w:numId w:val="0"/>
        </w:numPr>
        <w:ind w:left="-720"/>
      </w:pPr>
    </w:p>
    <w:p w14:paraId="595491CB" w14:textId="596751FA" w:rsidR="002D2B93" w:rsidRPr="008751F6" w:rsidRDefault="00F60622" w:rsidP="0011694D">
      <w:pPr>
        <w:numPr>
          <w:ilvl w:val="0"/>
          <w:numId w:val="14"/>
        </w:numPr>
        <w:spacing w:line="320" w:lineRule="exact"/>
        <w:ind w:left="700" w:hanging="1420"/>
      </w:pPr>
      <w:r w:rsidRPr="008751F6">
        <w:t>(5)</w:t>
      </w:r>
      <w:r w:rsidRPr="008751F6">
        <w:tab/>
        <w:t>After review</w:t>
      </w:r>
      <w:r w:rsidR="00E848C4" w:rsidRPr="008751F6">
        <w:t>ing</w:t>
      </w:r>
      <w:r w:rsidRPr="008751F6">
        <w:t xml:space="preserve"> the </w:t>
      </w:r>
      <w:r w:rsidR="002B7FDF">
        <w:t xml:space="preserve">revised </w:t>
      </w:r>
      <w:r w:rsidRPr="008751F6">
        <w:t xml:space="preserve">tariff </w:t>
      </w:r>
      <w:r w:rsidR="006E0C0D" w:rsidRPr="008751F6">
        <w:rPr>
          <w:noProof/>
        </w:rPr>
        <w:t>revision</w:t>
      </w:r>
      <w:r w:rsidR="00EA2E14" w:rsidRPr="008751F6">
        <w:t xml:space="preserve"> </w:t>
      </w:r>
      <w:r w:rsidR="00F31515">
        <w:t>Sea View</w:t>
      </w:r>
      <w:r w:rsidR="00786CEC" w:rsidRPr="008751F6">
        <w:t xml:space="preserve"> </w:t>
      </w:r>
      <w:r w:rsidRPr="008751F6">
        <w:t xml:space="preserve">filed in Docket </w:t>
      </w:r>
      <w:r w:rsidR="00C525BA" w:rsidRPr="008751F6">
        <w:t>UW-</w:t>
      </w:r>
      <w:r w:rsidR="00CF0BE2" w:rsidRPr="008751F6">
        <w:t>14</w:t>
      </w:r>
      <w:r w:rsidR="00F31515">
        <w:t>1134</w:t>
      </w:r>
      <w:r w:rsidRPr="008751F6">
        <w:t xml:space="preserve"> and giving due consideration, the </w:t>
      </w:r>
      <w:r w:rsidR="006E0C0D" w:rsidRPr="008751F6">
        <w:t>Commission</w:t>
      </w:r>
      <w:r w:rsidRPr="008751F6">
        <w:t xml:space="preserve"> finds it is consistent with the public interest </w:t>
      </w:r>
      <w:r w:rsidR="00E848C4" w:rsidRPr="008751F6">
        <w:t xml:space="preserve">to dismiss </w:t>
      </w:r>
      <w:r w:rsidRPr="008751F6">
        <w:t xml:space="preserve">the Complaint and Order Suspending Tariff </w:t>
      </w:r>
      <w:r w:rsidR="006E0C0D" w:rsidRPr="008751F6">
        <w:rPr>
          <w:noProof/>
        </w:rPr>
        <w:t>Revision</w:t>
      </w:r>
      <w:r w:rsidR="00EA2E14" w:rsidRPr="008751F6">
        <w:t xml:space="preserve"> </w:t>
      </w:r>
      <w:r w:rsidRPr="008751F6">
        <w:t>in Docket</w:t>
      </w:r>
      <w:r w:rsidR="00642315" w:rsidRPr="008751F6">
        <w:t xml:space="preserve"> </w:t>
      </w:r>
      <w:r w:rsidR="00C525BA" w:rsidRPr="008751F6">
        <w:t>UW-</w:t>
      </w:r>
      <w:r w:rsidR="00CF0BE2" w:rsidRPr="008751F6">
        <w:t>14</w:t>
      </w:r>
      <w:r w:rsidR="00F31515">
        <w:t>1134</w:t>
      </w:r>
      <w:r w:rsidRPr="008751F6">
        <w:t xml:space="preserve">, dated </w:t>
      </w:r>
      <w:r w:rsidR="00F31515">
        <w:t>June 26</w:t>
      </w:r>
      <w:r w:rsidR="00C525BA" w:rsidRPr="008751F6">
        <w:t>, 201</w:t>
      </w:r>
      <w:r w:rsidR="0011694D" w:rsidRPr="008751F6">
        <w:t>4</w:t>
      </w:r>
      <w:r w:rsidRPr="008751F6">
        <w:t xml:space="preserve">, and </w:t>
      </w:r>
      <w:r w:rsidR="00E848C4" w:rsidRPr="008751F6">
        <w:t xml:space="preserve">allow </w:t>
      </w:r>
      <w:r w:rsidRPr="008751F6">
        <w:t xml:space="preserve">the </w:t>
      </w:r>
      <w:r w:rsidR="002B7FDF">
        <w:t xml:space="preserve">revised </w:t>
      </w:r>
      <w:r w:rsidRPr="008751F6">
        <w:t xml:space="preserve">tariff </w:t>
      </w:r>
      <w:r w:rsidR="006E0C0D" w:rsidRPr="008751F6">
        <w:rPr>
          <w:noProof/>
        </w:rPr>
        <w:t>revision</w:t>
      </w:r>
      <w:r w:rsidRPr="008751F6">
        <w:t xml:space="preserve"> to Tariff W</w:t>
      </w:r>
      <w:r w:rsidR="00412172" w:rsidRPr="008751F6">
        <w:t>N U-</w:t>
      </w:r>
      <w:r w:rsidR="00F31515">
        <w:t>1</w:t>
      </w:r>
      <w:r w:rsidR="0011694D" w:rsidRPr="008751F6">
        <w:t xml:space="preserve">, filed on </w:t>
      </w:r>
      <w:r w:rsidR="00F31515">
        <w:t xml:space="preserve">July </w:t>
      </w:r>
      <w:r w:rsidR="0039234D" w:rsidRPr="008751F6">
        <w:t>9,</w:t>
      </w:r>
      <w:r w:rsidR="00802A71" w:rsidRPr="008751F6">
        <w:t xml:space="preserve"> 201</w:t>
      </w:r>
      <w:r w:rsidR="0011694D" w:rsidRPr="008751F6">
        <w:t>4</w:t>
      </w:r>
      <w:r w:rsidR="00802A71" w:rsidRPr="008751F6">
        <w:t>,</w:t>
      </w:r>
      <w:r w:rsidRPr="008751F6">
        <w:t xml:space="preserve"> </w:t>
      </w:r>
      <w:r w:rsidR="00E848C4" w:rsidRPr="008751F6">
        <w:t xml:space="preserve">to </w:t>
      </w:r>
      <w:r w:rsidRPr="008751F6">
        <w:t>become effective on</w:t>
      </w:r>
      <w:r w:rsidR="00542EE3" w:rsidRPr="008751F6">
        <w:t xml:space="preserve"> </w:t>
      </w:r>
      <w:r w:rsidR="00F31515">
        <w:t>September</w:t>
      </w:r>
      <w:r w:rsidR="0011694D" w:rsidRPr="008751F6">
        <w:t xml:space="preserve"> 1</w:t>
      </w:r>
      <w:r w:rsidR="006E0C0D" w:rsidRPr="008751F6">
        <w:t>, 201</w:t>
      </w:r>
      <w:r w:rsidR="0011694D" w:rsidRPr="008751F6">
        <w:t>4</w:t>
      </w:r>
      <w:r w:rsidR="004A36D5" w:rsidRPr="008751F6">
        <w:t>.</w:t>
      </w:r>
      <w:r w:rsidR="00091522" w:rsidRPr="008751F6">
        <w:t xml:space="preserve"> </w:t>
      </w:r>
    </w:p>
    <w:p w14:paraId="595491CC" w14:textId="77777777" w:rsidR="006E0C0D" w:rsidRPr="008751F6" w:rsidRDefault="006E0C0D" w:rsidP="00BA50F2">
      <w:pPr>
        <w:pStyle w:val="FindingsConclusions"/>
        <w:numPr>
          <w:ilvl w:val="0"/>
          <w:numId w:val="0"/>
        </w:numPr>
        <w:ind w:left="-720"/>
      </w:pPr>
    </w:p>
    <w:p w14:paraId="595491CD" w14:textId="77777777" w:rsidR="00F60622" w:rsidRPr="008751F6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8751F6">
        <w:rPr>
          <w:b/>
          <w:bCs/>
          <w:u w:val="none"/>
        </w:rPr>
        <w:t>O R D E R</w:t>
      </w:r>
    </w:p>
    <w:p w14:paraId="595491CE" w14:textId="77777777" w:rsidR="00F60622" w:rsidRPr="008751F6" w:rsidRDefault="00F60622" w:rsidP="0093055C">
      <w:pPr>
        <w:spacing w:line="320" w:lineRule="exact"/>
        <w:rPr>
          <w:b/>
          <w:bCs/>
        </w:rPr>
      </w:pPr>
    </w:p>
    <w:p w14:paraId="595491CF" w14:textId="77777777" w:rsidR="00F60622" w:rsidRPr="008751F6" w:rsidRDefault="00F60622" w:rsidP="0093055C">
      <w:pPr>
        <w:spacing w:line="320" w:lineRule="exact"/>
        <w:ind w:left="-720" w:firstLine="720"/>
        <w:rPr>
          <w:b/>
          <w:bCs/>
        </w:rPr>
      </w:pPr>
      <w:r w:rsidRPr="008751F6">
        <w:rPr>
          <w:b/>
          <w:bCs/>
        </w:rPr>
        <w:t xml:space="preserve">THE </w:t>
      </w:r>
      <w:r w:rsidR="006E0C0D" w:rsidRPr="008751F6">
        <w:rPr>
          <w:b/>
          <w:bCs/>
        </w:rPr>
        <w:t>COMMISSION</w:t>
      </w:r>
      <w:r w:rsidRPr="008751F6">
        <w:rPr>
          <w:b/>
          <w:bCs/>
        </w:rPr>
        <w:t xml:space="preserve"> ORDERS:</w:t>
      </w:r>
    </w:p>
    <w:p w14:paraId="595491D0" w14:textId="77777777" w:rsidR="00F60622" w:rsidRPr="008751F6" w:rsidRDefault="00F60622" w:rsidP="0093055C">
      <w:pPr>
        <w:spacing w:line="320" w:lineRule="exact"/>
      </w:pPr>
    </w:p>
    <w:p w14:paraId="595491D1" w14:textId="3BA73BB0" w:rsidR="00F60622" w:rsidRPr="008751F6" w:rsidRDefault="00F60622" w:rsidP="00BA50F2">
      <w:pPr>
        <w:pStyle w:val="FindingsConclusions"/>
        <w:ind w:left="720" w:hanging="1440"/>
      </w:pPr>
      <w:r w:rsidRPr="008751F6">
        <w:t xml:space="preserve">(1) </w:t>
      </w:r>
      <w:r w:rsidRPr="008751F6">
        <w:tab/>
      </w:r>
      <w:r w:rsidR="00D66650" w:rsidRPr="008751F6">
        <w:t>Order 01, t</w:t>
      </w:r>
      <w:r w:rsidRPr="008751F6">
        <w:t>he Complaint and Order Suspendi</w:t>
      </w:r>
      <w:r w:rsidR="001E1468" w:rsidRPr="008751F6">
        <w:t xml:space="preserve">ng Tariff </w:t>
      </w:r>
      <w:r w:rsidR="006E0C0D" w:rsidRPr="008751F6">
        <w:rPr>
          <w:noProof/>
        </w:rPr>
        <w:t>Revision</w:t>
      </w:r>
      <w:r w:rsidR="00D66650" w:rsidRPr="008751F6">
        <w:rPr>
          <w:noProof/>
        </w:rPr>
        <w:t>,</w:t>
      </w:r>
      <w:r w:rsidR="001E1468" w:rsidRPr="008751F6">
        <w:t xml:space="preserve"> in Docket</w:t>
      </w:r>
      <w:r w:rsidR="00642315" w:rsidRPr="008751F6">
        <w:t xml:space="preserve"> </w:t>
      </w:r>
      <w:r w:rsidR="00156D5E">
        <w:t xml:space="preserve">     </w:t>
      </w:r>
      <w:r w:rsidR="00C525BA" w:rsidRPr="008751F6">
        <w:t>UW-</w:t>
      </w:r>
      <w:r w:rsidR="00CF0BE2" w:rsidRPr="008751F6">
        <w:t>14</w:t>
      </w:r>
      <w:r w:rsidR="00DA099C">
        <w:t>1134</w:t>
      </w:r>
      <w:r w:rsidRPr="008751F6">
        <w:t xml:space="preserve">, </w:t>
      </w:r>
      <w:r w:rsidR="005540E6" w:rsidRPr="008751F6">
        <w:t>entered on</w:t>
      </w:r>
      <w:r w:rsidRPr="008751F6">
        <w:t xml:space="preserve"> </w:t>
      </w:r>
      <w:r w:rsidR="00DA099C">
        <w:rPr>
          <w:bCs/>
        </w:rPr>
        <w:t>June 26</w:t>
      </w:r>
      <w:r w:rsidR="00C525BA" w:rsidRPr="008751F6">
        <w:rPr>
          <w:bCs/>
        </w:rPr>
        <w:t>, 201</w:t>
      </w:r>
      <w:r w:rsidR="0011694D" w:rsidRPr="008751F6">
        <w:rPr>
          <w:bCs/>
        </w:rPr>
        <w:t>4</w:t>
      </w:r>
      <w:r w:rsidRPr="008751F6">
        <w:t>, is dismissed.</w:t>
      </w:r>
    </w:p>
    <w:p w14:paraId="595491D2" w14:textId="77777777" w:rsidR="00F60622" w:rsidRPr="008751F6" w:rsidRDefault="00F60622" w:rsidP="00BA50F2">
      <w:pPr>
        <w:pStyle w:val="FindingsConclusions"/>
        <w:numPr>
          <w:ilvl w:val="0"/>
          <w:numId w:val="0"/>
        </w:numPr>
        <w:tabs>
          <w:tab w:val="left" w:pos="0"/>
        </w:tabs>
        <w:ind w:left="720" w:hanging="1440"/>
      </w:pPr>
    </w:p>
    <w:p w14:paraId="595491D3" w14:textId="751A3C0B" w:rsidR="002D2B93" w:rsidRPr="008751F6" w:rsidRDefault="00F60622" w:rsidP="00BA50F2">
      <w:pPr>
        <w:numPr>
          <w:ilvl w:val="0"/>
          <w:numId w:val="14"/>
        </w:numPr>
        <w:tabs>
          <w:tab w:val="left" w:pos="0"/>
        </w:tabs>
        <w:spacing w:line="320" w:lineRule="exact"/>
        <w:ind w:left="720" w:hanging="1440"/>
      </w:pPr>
      <w:r w:rsidRPr="008751F6">
        <w:t xml:space="preserve">(2) </w:t>
      </w:r>
      <w:r w:rsidRPr="008751F6">
        <w:tab/>
        <w:t xml:space="preserve">The tariff </w:t>
      </w:r>
      <w:r w:rsidR="006E0C0D" w:rsidRPr="008751F6">
        <w:rPr>
          <w:noProof/>
        </w:rPr>
        <w:t>revision</w:t>
      </w:r>
      <w:r w:rsidRPr="008751F6">
        <w:t xml:space="preserve"> </w:t>
      </w:r>
      <w:r w:rsidR="00DA099C">
        <w:t xml:space="preserve">Sea View Water, </w:t>
      </w:r>
      <w:r w:rsidR="002B7FDF">
        <w:t>LLC</w:t>
      </w:r>
      <w:r w:rsidR="00E848C4" w:rsidRPr="008751F6">
        <w:t xml:space="preserve"> </w:t>
      </w:r>
      <w:r w:rsidRPr="008751F6">
        <w:t>filed in this docket on</w:t>
      </w:r>
      <w:r w:rsidR="0011694D" w:rsidRPr="008751F6">
        <w:t xml:space="preserve"> </w:t>
      </w:r>
      <w:r w:rsidR="00DA099C">
        <w:t>July 9</w:t>
      </w:r>
      <w:r w:rsidR="0039234D" w:rsidRPr="008751F6">
        <w:t>,</w:t>
      </w:r>
      <w:r w:rsidR="00802A71" w:rsidRPr="008751F6">
        <w:t xml:space="preserve"> 201</w:t>
      </w:r>
      <w:r w:rsidR="0011694D" w:rsidRPr="008751F6">
        <w:t>4</w:t>
      </w:r>
      <w:r w:rsidR="00802A71" w:rsidRPr="008751F6">
        <w:t>,</w:t>
      </w:r>
      <w:r w:rsidRPr="008751F6">
        <w:t xml:space="preserve"> shall become effective on </w:t>
      </w:r>
      <w:r w:rsidR="00DA099C">
        <w:t>September</w:t>
      </w:r>
      <w:r w:rsidR="0011694D" w:rsidRPr="008751F6">
        <w:t xml:space="preserve"> 1</w:t>
      </w:r>
      <w:r w:rsidR="00C525BA" w:rsidRPr="008751F6">
        <w:t>, 201</w:t>
      </w:r>
      <w:r w:rsidR="0011694D" w:rsidRPr="008751F6">
        <w:t>4</w:t>
      </w:r>
      <w:r w:rsidRPr="008751F6">
        <w:t>.</w:t>
      </w:r>
    </w:p>
    <w:p w14:paraId="595491D4" w14:textId="77777777" w:rsidR="0039234D" w:rsidRPr="008751F6" w:rsidRDefault="0039234D">
      <w:r w:rsidRPr="008751F6">
        <w:br w:type="page"/>
      </w:r>
    </w:p>
    <w:p w14:paraId="595491D5" w14:textId="77777777" w:rsidR="00F60622" w:rsidRPr="008751F6" w:rsidRDefault="00F60622" w:rsidP="0093055C">
      <w:pPr>
        <w:spacing w:line="320" w:lineRule="exact"/>
      </w:pPr>
      <w:r w:rsidRPr="008751F6">
        <w:t xml:space="preserve">DATED at Olympia, Washington, and effective </w:t>
      </w:r>
      <w:r w:rsidR="00DA099C">
        <w:t>August 14</w:t>
      </w:r>
      <w:r w:rsidR="00C525BA" w:rsidRPr="008751F6">
        <w:t>, 201</w:t>
      </w:r>
      <w:r w:rsidR="0011694D" w:rsidRPr="008751F6">
        <w:t>4</w:t>
      </w:r>
      <w:r w:rsidRPr="008751F6">
        <w:t>.</w:t>
      </w:r>
    </w:p>
    <w:p w14:paraId="595491D6" w14:textId="77777777" w:rsidR="00F60622" w:rsidRPr="008751F6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95491D7" w14:textId="77777777" w:rsidR="00F60622" w:rsidRPr="008751F6" w:rsidRDefault="00F60622" w:rsidP="0093055C">
      <w:pPr>
        <w:spacing w:line="320" w:lineRule="exact"/>
        <w:jc w:val="center"/>
      </w:pPr>
      <w:r w:rsidRPr="008751F6">
        <w:t xml:space="preserve">WASHINGTON UTILITIES AND TRANSPORTATION </w:t>
      </w:r>
      <w:r w:rsidR="006E0C0D" w:rsidRPr="008751F6">
        <w:t>COMMISSION</w:t>
      </w:r>
    </w:p>
    <w:p w14:paraId="595491D8" w14:textId="77777777" w:rsidR="00F60622" w:rsidRPr="008751F6" w:rsidRDefault="00F60622" w:rsidP="0093055C">
      <w:pPr>
        <w:spacing w:line="320" w:lineRule="exact"/>
      </w:pPr>
    </w:p>
    <w:p w14:paraId="595491D9" w14:textId="77777777" w:rsidR="001E1468" w:rsidRPr="008751F6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95491DA" w14:textId="77777777" w:rsidR="001E1468" w:rsidRPr="008751F6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95491DB" w14:textId="77777777" w:rsidR="00DA099C" w:rsidRPr="00072CAF" w:rsidRDefault="001E1468" w:rsidP="00DA099C">
      <w:pPr>
        <w:pStyle w:val="BodyText3"/>
        <w:rPr>
          <w:sz w:val="24"/>
          <w:szCs w:val="24"/>
        </w:rPr>
      </w:pPr>
      <w:r w:rsidRPr="008751F6">
        <w:rPr>
          <w:sz w:val="24"/>
          <w:szCs w:val="24"/>
        </w:rPr>
        <w:tab/>
      </w:r>
      <w:r w:rsidRPr="008751F6">
        <w:rPr>
          <w:sz w:val="24"/>
          <w:szCs w:val="24"/>
        </w:rPr>
        <w:tab/>
      </w:r>
      <w:r w:rsidRPr="008751F6">
        <w:rPr>
          <w:sz w:val="24"/>
          <w:szCs w:val="24"/>
        </w:rPr>
        <w:tab/>
      </w:r>
      <w:r w:rsidRPr="008751F6">
        <w:rPr>
          <w:sz w:val="24"/>
          <w:szCs w:val="24"/>
        </w:rPr>
        <w:tab/>
      </w:r>
      <w:r w:rsidRPr="008751F6">
        <w:rPr>
          <w:sz w:val="24"/>
          <w:szCs w:val="24"/>
        </w:rPr>
        <w:tab/>
      </w:r>
      <w:r w:rsidR="00DA099C">
        <w:rPr>
          <w:sz w:val="24"/>
          <w:szCs w:val="24"/>
        </w:rPr>
        <w:t>DAVID W. DANNER</w:t>
      </w:r>
      <w:r w:rsidR="00DA099C" w:rsidRPr="00072CAF">
        <w:rPr>
          <w:sz w:val="24"/>
          <w:szCs w:val="24"/>
        </w:rPr>
        <w:t>, Chairman</w:t>
      </w:r>
    </w:p>
    <w:p w14:paraId="595491DC" w14:textId="77777777" w:rsidR="00DA099C" w:rsidRPr="00072CAF" w:rsidRDefault="00DA099C" w:rsidP="00DA099C">
      <w:pPr>
        <w:pStyle w:val="BodyText3"/>
        <w:spacing w:after="0"/>
        <w:rPr>
          <w:sz w:val="24"/>
          <w:szCs w:val="24"/>
        </w:rPr>
      </w:pPr>
    </w:p>
    <w:p w14:paraId="595491DD" w14:textId="77777777" w:rsidR="00DA099C" w:rsidRPr="00072CAF" w:rsidRDefault="00DA099C" w:rsidP="00DA099C">
      <w:pPr>
        <w:pStyle w:val="BodyText3"/>
        <w:spacing w:after="0"/>
        <w:rPr>
          <w:sz w:val="24"/>
          <w:szCs w:val="24"/>
        </w:rPr>
      </w:pPr>
    </w:p>
    <w:p w14:paraId="595491DE" w14:textId="77777777" w:rsidR="00DA099C" w:rsidRPr="00072CAF" w:rsidRDefault="00DA099C" w:rsidP="00DA099C">
      <w:pPr>
        <w:pStyle w:val="BodyText3"/>
        <w:spacing w:after="0"/>
        <w:rPr>
          <w:sz w:val="24"/>
          <w:szCs w:val="24"/>
        </w:rPr>
      </w:pPr>
    </w:p>
    <w:p w14:paraId="595491E3" w14:textId="31CC540F" w:rsidR="00DA099C" w:rsidRPr="00072CAF" w:rsidRDefault="00DA099C" w:rsidP="00DA099C">
      <w:pPr>
        <w:pStyle w:val="BodyText3"/>
        <w:rPr>
          <w:sz w:val="24"/>
          <w:szCs w:val="24"/>
        </w:rPr>
      </w:pP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 w:rsidRPr="00072CAF">
        <w:rPr>
          <w:sz w:val="24"/>
          <w:szCs w:val="24"/>
        </w:rPr>
        <w:tab/>
      </w:r>
      <w:r>
        <w:rPr>
          <w:sz w:val="24"/>
          <w:szCs w:val="24"/>
        </w:rPr>
        <w:t>JEFFREY D. GOLTZ</w:t>
      </w:r>
      <w:r w:rsidRPr="00072CAF">
        <w:rPr>
          <w:sz w:val="24"/>
          <w:szCs w:val="24"/>
        </w:rPr>
        <w:t>, Commissioner</w:t>
      </w:r>
    </w:p>
    <w:p w14:paraId="595491E4" w14:textId="77777777" w:rsidR="00366ADE" w:rsidRPr="008751F6" w:rsidRDefault="00366ADE" w:rsidP="00DA099C">
      <w:pPr>
        <w:pStyle w:val="Header"/>
        <w:tabs>
          <w:tab w:val="clear" w:pos="4320"/>
          <w:tab w:val="clear" w:pos="8640"/>
        </w:tabs>
        <w:spacing w:line="320" w:lineRule="exact"/>
      </w:pPr>
    </w:p>
    <w:sectPr w:rsidR="00366ADE" w:rsidRPr="008751F6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491E7" w14:textId="77777777" w:rsidR="00E477E8" w:rsidRDefault="00E477E8">
      <w:r>
        <w:separator/>
      </w:r>
    </w:p>
  </w:endnote>
  <w:endnote w:type="continuationSeparator" w:id="0">
    <w:p w14:paraId="595491E8" w14:textId="77777777" w:rsidR="00E477E8" w:rsidRDefault="00E4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491E5" w14:textId="77777777" w:rsidR="00E477E8" w:rsidRDefault="00E477E8">
      <w:r>
        <w:separator/>
      </w:r>
    </w:p>
  </w:footnote>
  <w:footnote w:type="continuationSeparator" w:id="0">
    <w:p w14:paraId="595491E6" w14:textId="77777777" w:rsidR="00E477E8" w:rsidRDefault="00E4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491E9" w14:textId="77777777" w:rsidR="00AC2D03" w:rsidRPr="00A748CC" w:rsidRDefault="00AC2D03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C525BA">
      <w:rPr>
        <w:b/>
        <w:sz w:val="20"/>
      </w:rPr>
      <w:t>UW-</w:t>
    </w:r>
    <w:r w:rsidR="00F31515">
      <w:rPr>
        <w:b/>
        <w:sz w:val="20"/>
      </w:rPr>
      <w:t>141134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C3076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595491EA" w14:textId="77777777" w:rsidR="00AC2D03" w:rsidRPr="0050337D" w:rsidRDefault="00AC2D03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525BA">
      <w:rPr>
        <w:b/>
        <w:sz w:val="20"/>
      </w:rPr>
      <w:t>02</w:t>
    </w:r>
  </w:p>
  <w:p w14:paraId="595491EB" w14:textId="77777777" w:rsidR="00AC2D03" w:rsidRPr="00322D92" w:rsidRDefault="00AC2D03">
    <w:pPr>
      <w:pStyle w:val="Header"/>
      <w:tabs>
        <w:tab w:val="left" w:pos="7000"/>
      </w:tabs>
      <w:rPr>
        <w:rStyle w:val="PageNumber"/>
        <w:sz w:val="20"/>
      </w:rPr>
    </w:pPr>
  </w:p>
  <w:p w14:paraId="595491EC" w14:textId="77777777" w:rsidR="00AC2D03" w:rsidRPr="00322D92" w:rsidRDefault="00AC2D03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ABB26EB8"/>
    <w:lvl w:ilvl="0" w:tplc="2C94A620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2F"/>
    <w:rsid w:val="00003250"/>
    <w:rsid w:val="00030A00"/>
    <w:rsid w:val="0006243D"/>
    <w:rsid w:val="00071E36"/>
    <w:rsid w:val="0007772D"/>
    <w:rsid w:val="000838C7"/>
    <w:rsid w:val="00091522"/>
    <w:rsid w:val="000A69B5"/>
    <w:rsid w:val="000C4D72"/>
    <w:rsid w:val="000D2C45"/>
    <w:rsid w:val="000D7020"/>
    <w:rsid w:val="0011694D"/>
    <w:rsid w:val="00156D5E"/>
    <w:rsid w:val="00163735"/>
    <w:rsid w:val="00177333"/>
    <w:rsid w:val="001E1468"/>
    <w:rsid w:val="00214588"/>
    <w:rsid w:val="002763FD"/>
    <w:rsid w:val="00295E36"/>
    <w:rsid w:val="002B7FDF"/>
    <w:rsid w:val="002D2B93"/>
    <w:rsid w:val="002E160B"/>
    <w:rsid w:val="002E5FC5"/>
    <w:rsid w:val="00314F62"/>
    <w:rsid w:val="00315BA0"/>
    <w:rsid w:val="00322D92"/>
    <w:rsid w:val="00336B9E"/>
    <w:rsid w:val="00366ADE"/>
    <w:rsid w:val="003715F6"/>
    <w:rsid w:val="0038060D"/>
    <w:rsid w:val="003817D4"/>
    <w:rsid w:val="0039234D"/>
    <w:rsid w:val="00404836"/>
    <w:rsid w:val="00412172"/>
    <w:rsid w:val="00413F33"/>
    <w:rsid w:val="00440732"/>
    <w:rsid w:val="00450F6A"/>
    <w:rsid w:val="004A1262"/>
    <w:rsid w:val="004A36D5"/>
    <w:rsid w:val="004B0502"/>
    <w:rsid w:val="004C1F8C"/>
    <w:rsid w:val="004D521B"/>
    <w:rsid w:val="004F010D"/>
    <w:rsid w:val="004F07F4"/>
    <w:rsid w:val="004F5A5B"/>
    <w:rsid w:val="005116E8"/>
    <w:rsid w:val="00517ACA"/>
    <w:rsid w:val="00542EE3"/>
    <w:rsid w:val="00551521"/>
    <w:rsid w:val="005540E6"/>
    <w:rsid w:val="00567761"/>
    <w:rsid w:val="00577483"/>
    <w:rsid w:val="00597908"/>
    <w:rsid w:val="005B3E1B"/>
    <w:rsid w:val="005C3076"/>
    <w:rsid w:val="005C4D0E"/>
    <w:rsid w:val="005D47E8"/>
    <w:rsid w:val="005F0719"/>
    <w:rsid w:val="00601D0F"/>
    <w:rsid w:val="00642315"/>
    <w:rsid w:val="006542C6"/>
    <w:rsid w:val="0065502F"/>
    <w:rsid w:val="00674CD7"/>
    <w:rsid w:val="006839E5"/>
    <w:rsid w:val="006B53E6"/>
    <w:rsid w:val="006E0C0D"/>
    <w:rsid w:val="006F2D1B"/>
    <w:rsid w:val="006F4286"/>
    <w:rsid w:val="0072121D"/>
    <w:rsid w:val="00727946"/>
    <w:rsid w:val="00786CEC"/>
    <w:rsid w:val="007A6441"/>
    <w:rsid w:val="007D0B8A"/>
    <w:rsid w:val="007D16F5"/>
    <w:rsid w:val="007D467A"/>
    <w:rsid w:val="007F6572"/>
    <w:rsid w:val="00802A71"/>
    <w:rsid w:val="00814883"/>
    <w:rsid w:val="00825EB4"/>
    <w:rsid w:val="0082683F"/>
    <w:rsid w:val="008406B1"/>
    <w:rsid w:val="00852C8D"/>
    <w:rsid w:val="00856567"/>
    <w:rsid w:val="008751F6"/>
    <w:rsid w:val="0089437E"/>
    <w:rsid w:val="008A4DD1"/>
    <w:rsid w:val="008A4ECC"/>
    <w:rsid w:val="008B015E"/>
    <w:rsid w:val="008F7203"/>
    <w:rsid w:val="00903E43"/>
    <w:rsid w:val="00907BDD"/>
    <w:rsid w:val="0093055C"/>
    <w:rsid w:val="009406B6"/>
    <w:rsid w:val="00953732"/>
    <w:rsid w:val="00965F1F"/>
    <w:rsid w:val="009757C0"/>
    <w:rsid w:val="009D3A12"/>
    <w:rsid w:val="009E6EE3"/>
    <w:rsid w:val="00A03D01"/>
    <w:rsid w:val="00A15FBC"/>
    <w:rsid w:val="00A2440E"/>
    <w:rsid w:val="00A63401"/>
    <w:rsid w:val="00AA3D6C"/>
    <w:rsid w:val="00AA7C79"/>
    <w:rsid w:val="00AC2D03"/>
    <w:rsid w:val="00AC6DCC"/>
    <w:rsid w:val="00AD7F53"/>
    <w:rsid w:val="00AF35E3"/>
    <w:rsid w:val="00B004AB"/>
    <w:rsid w:val="00B06C08"/>
    <w:rsid w:val="00B27AF9"/>
    <w:rsid w:val="00B872F7"/>
    <w:rsid w:val="00B94D05"/>
    <w:rsid w:val="00BA50F2"/>
    <w:rsid w:val="00BB7DCE"/>
    <w:rsid w:val="00BD3862"/>
    <w:rsid w:val="00BD6CD5"/>
    <w:rsid w:val="00C2365F"/>
    <w:rsid w:val="00C525BA"/>
    <w:rsid w:val="00C75A2F"/>
    <w:rsid w:val="00C86018"/>
    <w:rsid w:val="00CA4C0A"/>
    <w:rsid w:val="00CA5CA0"/>
    <w:rsid w:val="00CB56F5"/>
    <w:rsid w:val="00CE3E93"/>
    <w:rsid w:val="00CE6079"/>
    <w:rsid w:val="00CF0BE2"/>
    <w:rsid w:val="00D1193B"/>
    <w:rsid w:val="00D2375A"/>
    <w:rsid w:val="00D65C11"/>
    <w:rsid w:val="00D66650"/>
    <w:rsid w:val="00D73DEA"/>
    <w:rsid w:val="00D82390"/>
    <w:rsid w:val="00DA099C"/>
    <w:rsid w:val="00DB4F8D"/>
    <w:rsid w:val="00DC2C69"/>
    <w:rsid w:val="00DC425B"/>
    <w:rsid w:val="00E24B5D"/>
    <w:rsid w:val="00E477E8"/>
    <w:rsid w:val="00E750A2"/>
    <w:rsid w:val="00E848C4"/>
    <w:rsid w:val="00EA219F"/>
    <w:rsid w:val="00EA2E14"/>
    <w:rsid w:val="00EA4FA9"/>
    <w:rsid w:val="00EB2F67"/>
    <w:rsid w:val="00EB73E4"/>
    <w:rsid w:val="00ED2772"/>
    <w:rsid w:val="00EE1379"/>
    <w:rsid w:val="00EF4B92"/>
    <w:rsid w:val="00EF60B8"/>
    <w:rsid w:val="00F01EA5"/>
    <w:rsid w:val="00F241F0"/>
    <w:rsid w:val="00F31515"/>
    <w:rsid w:val="00F40801"/>
    <w:rsid w:val="00F447A2"/>
    <w:rsid w:val="00F60622"/>
    <w:rsid w:val="00F616CF"/>
    <w:rsid w:val="00F749C7"/>
    <w:rsid w:val="00FA01BB"/>
    <w:rsid w:val="00FF0D7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4919E"/>
  <w15:docId w15:val="{01EAAA3D-C5DD-4FCE-91F3-7F9090E8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BA50F2"/>
    <w:pPr>
      <w:numPr>
        <w:numId w:val="14"/>
      </w:numPr>
      <w:tabs>
        <w:tab w:val="left" w:pos="0"/>
      </w:tabs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2F67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F447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7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7A2"/>
    <w:rPr>
      <w:b/>
      <w:bCs/>
    </w:rPr>
  </w:style>
  <w:style w:type="paragraph" w:styleId="BodyText3">
    <w:name w:val="Body Text 3"/>
    <w:basedOn w:val="Normal"/>
    <w:link w:val="BodyText3Char"/>
    <w:rsid w:val="00DA09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09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2014-05-23T07:00:00+00:00</OpenedDate>
    <Date1 xmlns="dc463f71-b30c-4ab2-9473-d307f9d35888">2014-08-14T07:00:00+00:00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 View Water, L.L.C.</CaseCompanyNames>
    <DocketNumber xmlns="dc463f71-b30c-4ab2-9473-d307f9d35888">141134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9D5045AEB0B344A95DD5F898ED108F" ma:contentTypeVersion="175" ma:contentTypeDescription="" ma:contentTypeScope="" ma:versionID="a363d5a47aced913c427b271ce372a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9A298E-3E39-4545-BFB8-130EA011DB8E}"/>
</file>

<file path=customXml/itemProps2.xml><?xml version="1.0" encoding="utf-8"?>
<ds:datastoreItem xmlns:ds="http://schemas.openxmlformats.org/officeDocument/2006/customXml" ds:itemID="{5CE1B4E5-4CB6-4568-A177-154F716B0BDE}"/>
</file>

<file path=customXml/itemProps3.xml><?xml version="1.0" encoding="utf-8"?>
<ds:datastoreItem xmlns:ds="http://schemas.openxmlformats.org/officeDocument/2006/customXml" ds:itemID="{268A65D9-ACF7-43A9-B565-D423A630E427}"/>
</file>

<file path=customXml/itemProps4.xml><?xml version="1.0" encoding="utf-8"?>
<ds:datastoreItem xmlns:ds="http://schemas.openxmlformats.org/officeDocument/2006/customXml" ds:itemID="{B297FD65-9319-400A-A3CB-88B38E109DCE}"/>
</file>

<file path=customXml/itemProps5.xml><?xml version="1.0" encoding="utf-8"?>
<ds:datastoreItem xmlns:ds="http://schemas.openxmlformats.org/officeDocument/2006/customXml" ds:itemID="{84674F1D-AB30-4B29-894C-7E712B0527A6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</Template>
  <TotalTime>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UW-140549 Order 02 Dismiss Complaint and allow Revised Rates to go into Effect</vt:lpstr>
    </vt:vector>
  </TitlesOfParts>
  <Company>WUTC</Company>
  <LinksUpToDate>false</LinksUpToDate>
  <CharactersWithSpaces>3523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UW-140549 Order 02 Dismiss Complaint and allow Revised Rates to go into Effect</dc:title>
  <dc:creator>Jim Ward</dc:creator>
  <cp:lastModifiedBy>Kern, Cathy (UTC)</cp:lastModifiedBy>
  <cp:revision>2</cp:revision>
  <cp:lastPrinted>2014-08-13T23:36:00Z</cp:lastPrinted>
  <dcterms:created xsi:type="dcterms:W3CDTF">2014-08-13T23:37:00Z</dcterms:created>
  <dcterms:modified xsi:type="dcterms:W3CDTF">2014-08-13T23:37:00Z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0x0101006E56B4D1795A2E4DB2F0B01679ED314A00209D5045AEB0B344A95DD5F898ED108F</vt:lpwstr>
  </property>
  <property fmtid="{D5CDD505-2E9C-101B-9397-08002B2CF9AE}" pid="3" name="_docset_NoMedatataSyncRequired">
    <vt:lpwstr>False</vt:lpwstr>
  </property>
</Properties>
</file>