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00" w:rsidRPr="009A67A1" w:rsidRDefault="00EA4700" w:rsidP="00610F5D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</w:pPr>
      <w:r w:rsidRPr="009A67A1">
        <w:t>Agenda Date:</w:t>
      </w:r>
      <w:r w:rsidRPr="009A67A1">
        <w:tab/>
      </w:r>
      <w:r w:rsidRPr="009A67A1">
        <w:tab/>
      </w:r>
      <w:r w:rsidR="00E34BE0">
        <w:t>September 30</w:t>
      </w:r>
      <w:r w:rsidR="004E1C7A" w:rsidRPr="009A67A1">
        <w:t>, 20</w:t>
      </w:r>
      <w:r w:rsidR="00543B0D">
        <w:t>1</w:t>
      </w:r>
      <w:r w:rsidR="004E1C7A" w:rsidRPr="009A67A1">
        <w:t>0</w:t>
      </w:r>
    </w:p>
    <w:p w:rsidR="00EA4700" w:rsidRPr="009A67A1" w:rsidRDefault="00EA4700" w:rsidP="0061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</w:pPr>
      <w:r w:rsidRPr="009A67A1">
        <w:t>Item Number:</w:t>
      </w:r>
      <w:r w:rsidR="001B08D8" w:rsidRPr="009A67A1">
        <w:tab/>
      </w:r>
      <w:r w:rsidR="001B08D8" w:rsidRPr="009A67A1">
        <w:tab/>
      </w:r>
      <w:r w:rsidR="00DF101F" w:rsidRPr="009A67A1">
        <w:t>B</w:t>
      </w:r>
      <w:r w:rsidR="00E34BE0">
        <w:t>2</w:t>
      </w:r>
      <w:r w:rsidRPr="009A67A1">
        <w:tab/>
      </w:r>
      <w:r w:rsidRPr="009A67A1">
        <w:tab/>
      </w:r>
    </w:p>
    <w:p w:rsidR="00B64D37" w:rsidRPr="009A67A1" w:rsidRDefault="00B64D37" w:rsidP="00610F5D">
      <w:pPr>
        <w:pStyle w:val="Heading3"/>
        <w:spacing w:before="120" w:after="120" w:line="240" w:lineRule="auto"/>
      </w:pPr>
    </w:p>
    <w:p w:rsidR="00EA4700" w:rsidRPr="009A67A1" w:rsidRDefault="00EA4700" w:rsidP="00610F5D">
      <w:pPr>
        <w:pStyle w:val="Heading3"/>
        <w:spacing w:before="120" w:after="120" w:line="240" w:lineRule="auto"/>
      </w:pPr>
      <w:r w:rsidRPr="009A67A1">
        <w:t xml:space="preserve">Docket: </w:t>
      </w:r>
      <w:r w:rsidRPr="009A67A1">
        <w:tab/>
      </w:r>
      <w:r w:rsidRPr="009A67A1">
        <w:tab/>
      </w:r>
      <w:r w:rsidR="007E5EE6" w:rsidRPr="009A67A1">
        <w:t>TG</w:t>
      </w:r>
      <w:r w:rsidRPr="009A67A1">
        <w:t>-</w:t>
      </w:r>
      <w:r w:rsidR="00E34BE0">
        <w:t>101248</w:t>
      </w:r>
    </w:p>
    <w:p w:rsidR="008B15EB" w:rsidRPr="009A67A1" w:rsidRDefault="00EA4700" w:rsidP="00610F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ind w:left="2160" w:hanging="2160"/>
      </w:pPr>
      <w:r w:rsidRPr="009A67A1">
        <w:t>Company Name:</w:t>
      </w:r>
      <w:r w:rsidRPr="009A67A1">
        <w:tab/>
      </w:r>
      <w:r w:rsidR="00E34BE0">
        <w:t>Waste Management of Washington</w:t>
      </w:r>
      <w:r w:rsidR="003078BF" w:rsidRPr="009A67A1">
        <w:t xml:space="preserve">, </w:t>
      </w:r>
      <w:r w:rsidR="00744FD9">
        <w:t>Inc.</w:t>
      </w:r>
      <w:r w:rsidR="007E340F" w:rsidRPr="009A67A1">
        <w:t xml:space="preserve"> </w:t>
      </w:r>
      <w:r w:rsidR="00E34BE0">
        <w:t xml:space="preserve">dba Brem-Air Disposal </w:t>
      </w:r>
      <w:r w:rsidR="007E340F" w:rsidRPr="009A67A1">
        <w:t>G-</w:t>
      </w:r>
      <w:r w:rsidR="00E34BE0">
        <w:t>237</w:t>
      </w:r>
    </w:p>
    <w:p w:rsidR="0079152D" w:rsidRPr="009A67A1" w:rsidRDefault="00487A77" w:rsidP="0061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</w:pPr>
      <w:r w:rsidRPr="009A67A1">
        <w:tab/>
      </w:r>
      <w:r w:rsidRPr="009A67A1">
        <w:tab/>
      </w:r>
    </w:p>
    <w:p w:rsidR="00EA4700" w:rsidRPr="009A67A1" w:rsidRDefault="00EA4700" w:rsidP="0061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</w:pPr>
      <w:r w:rsidRPr="009A67A1">
        <w:t>Staff:</w:t>
      </w:r>
      <w:r w:rsidRPr="009A67A1">
        <w:tab/>
      </w:r>
      <w:r w:rsidRPr="009A67A1">
        <w:tab/>
      </w:r>
      <w:r w:rsidRPr="009A67A1">
        <w:tab/>
      </w:r>
      <w:r w:rsidR="00E34BE0">
        <w:t>David Gomez</w:t>
      </w:r>
      <w:r w:rsidRPr="009A67A1">
        <w:t xml:space="preserve">, </w:t>
      </w:r>
      <w:r w:rsidR="00E34BE0">
        <w:t>Deputy Assistant Director – Water and Transportation</w:t>
      </w:r>
    </w:p>
    <w:p w:rsidR="00EA4700" w:rsidRPr="009A67A1" w:rsidRDefault="00EF6BE9" w:rsidP="0061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</w:pPr>
      <w:r w:rsidRPr="009A67A1">
        <w:tab/>
      </w:r>
      <w:r w:rsidRPr="009A67A1">
        <w:tab/>
      </w:r>
      <w:r w:rsidRPr="009A67A1">
        <w:tab/>
      </w:r>
      <w:r w:rsidR="003078BF" w:rsidRPr="009A67A1">
        <w:t>Dennis Shutler, Consumer Protection Staff</w:t>
      </w:r>
    </w:p>
    <w:p w:rsidR="00B2179F" w:rsidRDefault="00B2179F" w:rsidP="0061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u w:val="single"/>
        </w:rPr>
      </w:pPr>
    </w:p>
    <w:p w:rsidR="008B15EB" w:rsidRPr="009A67A1" w:rsidRDefault="003575E8" w:rsidP="0061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9A67A1">
        <w:rPr>
          <w:b/>
          <w:bCs/>
          <w:u w:val="single"/>
        </w:rPr>
        <w:t>Recommendation</w:t>
      </w:r>
    </w:p>
    <w:p w:rsidR="007A7FBC" w:rsidRDefault="007A7FBC" w:rsidP="00610F5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543B0D" w:rsidRDefault="003479CB" w:rsidP="00610F5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Staff recommends that the commission t</w:t>
      </w:r>
      <w:r w:rsidR="00E34BE0" w:rsidRPr="006F67D8">
        <w:t>ake no action, thereby allowing the proposed rates to become effective October 1, 2010, by operation of law.</w:t>
      </w:r>
    </w:p>
    <w:p w:rsidR="007A7FBC" w:rsidRPr="00B62396" w:rsidRDefault="007A7FBC" w:rsidP="00610F5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EA4700" w:rsidRDefault="00DB2A4A" w:rsidP="0061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b/>
          <w:bCs/>
          <w:u w:val="single"/>
        </w:rPr>
      </w:pPr>
      <w:r w:rsidRPr="009A67A1">
        <w:rPr>
          <w:b/>
          <w:bCs/>
          <w:u w:val="single"/>
        </w:rPr>
        <w:t>Background</w:t>
      </w:r>
    </w:p>
    <w:p w:rsidR="007A7FBC" w:rsidRPr="009A67A1" w:rsidRDefault="007A7FBC" w:rsidP="0061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</w:pPr>
    </w:p>
    <w:p w:rsidR="00DF56CE" w:rsidRDefault="00524098" w:rsidP="00DF56CE">
      <w:pPr>
        <w:pStyle w:val="BodyText"/>
        <w:rPr>
          <w:rFonts w:ascii="Times New Roman" w:hAnsi="Times New Roman"/>
        </w:rPr>
      </w:pPr>
      <w:r w:rsidRPr="00EB31D6">
        <w:rPr>
          <w:rFonts w:ascii="Times New Roman" w:hAnsi="Times New Roman"/>
        </w:rPr>
        <w:t xml:space="preserve">On </w:t>
      </w:r>
      <w:r w:rsidR="0068287C">
        <w:rPr>
          <w:rFonts w:ascii="Times New Roman" w:hAnsi="Times New Roman"/>
        </w:rPr>
        <w:t xml:space="preserve">July </w:t>
      </w:r>
      <w:r w:rsidR="00554994">
        <w:rPr>
          <w:rFonts w:ascii="Times New Roman" w:hAnsi="Times New Roman"/>
        </w:rPr>
        <w:t xml:space="preserve">21, 2010, </w:t>
      </w:r>
      <w:r w:rsidR="00554994" w:rsidRPr="00554994">
        <w:rPr>
          <w:rFonts w:ascii="Times New Roman" w:hAnsi="Times New Roman"/>
        </w:rPr>
        <w:t xml:space="preserve">Waste Management of Washington, </w:t>
      </w:r>
      <w:r w:rsidR="00744FD9">
        <w:rPr>
          <w:rFonts w:ascii="Times New Roman" w:hAnsi="Times New Roman"/>
        </w:rPr>
        <w:t>Inc.</w:t>
      </w:r>
      <w:r w:rsidR="00554994" w:rsidRPr="00554994">
        <w:rPr>
          <w:rFonts w:ascii="Times New Roman" w:hAnsi="Times New Roman"/>
        </w:rPr>
        <w:t xml:space="preserve"> dba Brem-Air Disposal</w:t>
      </w:r>
      <w:r w:rsidR="00554994">
        <w:rPr>
          <w:rFonts w:ascii="Times New Roman" w:hAnsi="Times New Roman"/>
        </w:rPr>
        <w:t xml:space="preserve"> (Brem-Air or company)</w:t>
      </w:r>
      <w:r w:rsidR="0068287C">
        <w:rPr>
          <w:rFonts w:ascii="Times New Roman" w:hAnsi="Times New Roman"/>
        </w:rPr>
        <w:t>,</w:t>
      </w:r>
      <w:r w:rsidR="00554994">
        <w:rPr>
          <w:rFonts w:ascii="Times New Roman" w:hAnsi="Times New Roman"/>
        </w:rPr>
        <w:t xml:space="preserve"> filed with the Utilities and Transportation Commission (commission) </w:t>
      </w:r>
      <w:r w:rsidR="00554994" w:rsidRPr="00554994">
        <w:rPr>
          <w:rFonts w:ascii="Times New Roman" w:hAnsi="Times New Roman"/>
        </w:rPr>
        <w:t>revised tariff pages 2, 19, 21, 22, 23 and 24</w:t>
      </w:r>
      <w:r w:rsidR="00554994">
        <w:rPr>
          <w:rFonts w:ascii="Times New Roman" w:hAnsi="Times New Roman"/>
        </w:rPr>
        <w:t xml:space="preserve"> to its Tariff Number 20 </w:t>
      </w:r>
      <w:r w:rsidR="00554994" w:rsidRPr="00554994">
        <w:rPr>
          <w:rFonts w:ascii="Times New Roman" w:hAnsi="Times New Roman"/>
        </w:rPr>
        <w:t>reflect</w:t>
      </w:r>
      <w:r w:rsidR="00554994">
        <w:rPr>
          <w:rFonts w:ascii="Times New Roman" w:hAnsi="Times New Roman"/>
        </w:rPr>
        <w:t>ing</w:t>
      </w:r>
      <w:r w:rsidR="00554994" w:rsidRPr="00554994">
        <w:rPr>
          <w:rFonts w:ascii="Times New Roman" w:hAnsi="Times New Roman"/>
        </w:rPr>
        <w:t xml:space="preserve"> the adoption of Kitsap County Ordinance 453-2010 that expands the </w:t>
      </w:r>
      <w:r w:rsidR="00744FD9">
        <w:rPr>
          <w:rFonts w:ascii="Times New Roman" w:hAnsi="Times New Roman"/>
        </w:rPr>
        <w:t xml:space="preserve">mandatory-pay </w:t>
      </w:r>
      <w:r w:rsidR="00554994" w:rsidRPr="00554994">
        <w:rPr>
          <w:rFonts w:ascii="Times New Roman" w:hAnsi="Times New Roman"/>
        </w:rPr>
        <w:t xml:space="preserve">curbside recycling service to the entire </w:t>
      </w:r>
      <w:r w:rsidR="0068287C">
        <w:rPr>
          <w:rFonts w:ascii="Times New Roman" w:hAnsi="Times New Roman"/>
        </w:rPr>
        <w:t>c</w:t>
      </w:r>
      <w:r w:rsidR="00554994" w:rsidRPr="00554994">
        <w:rPr>
          <w:rFonts w:ascii="Times New Roman" w:hAnsi="Times New Roman"/>
        </w:rPr>
        <w:t>ounty and adds compostable organics to the yard waste collection service.</w:t>
      </w:r>
      <w:r w:rsidR="00554994">
        <w:rPr>
          <w:rFonts w:ascii="Times New Roman" w:hAnsi="Times New Roman"/>
        </w:rPr>
        <w:t xml:space="preserve"> The company had originally </w:t>
      </w:r>
      <w:r w:rsidR="00D756E6">
        <w:rPr>
          <w:rFonts w:ascii="Times New Roman" w:hAnsi="Times New Roman"/>
        </w:rPr>
        <w:t>requested</w:t>
      </w:r>
      <w:r w:rsidR="00554994">
        <w:rPr>
          <w:rFonts w:ascii="Times New Roman" w:hAnsi="Times New Roman"/>
        </w:rPr>
        <w:t xml:space="preserve"> an effectiv</w:t>
      </w:r>
      <w:r w:rsidR="00D756E6">
        <w:rPr>
          <w:rFonts w:ascii="Times New Roman" w:hAnsi="Times New Roman"/>
        </w:rPr>
        <w:t>e</w:t>
      </w:r>
      <w:r w:rsidR="0068287C">
        <w:rPr>
          <w:rFonts w:ascii="Times New Roman" w:hAnsi="Times New Roman"/>
        </w:rPr>
        <w:t xml:space="preserve"> date of September 1, 2010; however, o</w:t>
      </w:r>
      <w:r w:rsidR="00554994">
        <w:rPr>
          <w:rFonts w:ascii="Times New Roman" w:hAnsi="Times New Roman"/>
        </w:rPr>
        <w:t xml:space="preserve">n August 20, 2010, </w:t>
      </w:r>
      <w:r w:rsidR="00D756E6">
        <w:rPr>
          <w:rFonts w:ascii="Times New Roman" w:hAnsi="Times New Roman"/>
        </w:rPr>
        <w:t xml:space="preserve">on advice of consumer protection staff, </w:t>
      </w:r>
      <w:r w:rsidR="00554994">
        <w:rPr>
          <w:rFonts w:ascii="Times New Roman" w:hAnsi="Times New Roman"/>
        </w:rPr>
        <w:t xml:space="preserve">the company filed replacement pages to change the effective date from September 1 to </w:t>
      </w:r>
    </w:p>
    <w:p w:rsidR="00D756E6" w:rsidRDefault="00554994" w:rsidP="00DF56CE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October 1, 2010</w:t>
      </w:r>
      <w:r w:rsidR="0068287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to allow for customer notice as required in WAC </w:t>
      </w:r>
      <w:r w:rsidR="00D756E6">
        <w:rPr>
          <w:rFonts w:ascii="Times New Roman" w:hAnsi="Times New Roman"/>
        </w:rPr>
        <w:t>480-70-271 (1) (a).</w:t>
      </w:r>
    </w:p>
    <w:p w:rsidR="007A1898" w:rsidRDefault="007A1898" w:rsidP="00610F5D">
      <w:pPr>
        <w:pStyle w:val="BodyText"/>
        <w:spacing w:before="120"/>
        <w:rPr>
          <w:rFonts w:ascii="Times New Roman" w:hAnsi="Times New Roman"/>
        </w:rPr>
      </w:pPr>
    </w:p>
    <w:p w:rsidR="00F51326" w:rsidRDefault="00D756E6" w:rsidP="00610F5D">
      <w:pPr>
        <w:pStyle w:val="BodyText"/>
        <w:rPr>
          <w:rFonts w:ascii="Times New Roman" w:hAnsi="Times New Roman"/>
        </w:rPr>
      </w:pPr>
      <w:r w:rsidRPr="00D756E6">
        <w:rPr>
          <w:rFonts w:ascii="Times New Roman" w:hAnsi="Times New Roman"/>
        </w:rPr>
        <w:t xml:space="preserve">In mid to late September, </w:t>
      </w:r>
      <w:r>
        <w:rPr>
          <w:rFonts w:ascii="Times New Roman" w:hAnsi="Times New Roman"/>
        </w:rPr>
        <w:t xml:space="preserve">customers </w:t>
      </w:r>
      <w:r w:rsidRPr="00D756E6">
        <w:rPr>
          <w:rFonts w:ascii="Times New Roman" w:hAnsi="Times New Roman"/>
        </w:rPr>
        <w:t>will be receiving a 64-gallon recycling cart along with a collection schedule and recycling guidelines.</w:t>
      </w:r>
      <w:r>
        <w:rPr>
          <w:rFonts w:ascii="Times New Roman" w:hAnsi="Times New Roman"/>
        </w:rPr>
        <w:t xml:space="preserve"> Customers will be billed the same amount as other customers receiving </w:t>
      </w:r>
      <w:r w:rsidRPr="00D756E6">
        <w:rPr>
          <w:rFonts w:ascii="Times New Roman" w:hAnsi="Times New Roman"/>
        </w:rPr>
        <w:t>this service</w:t>
      </w:r>
      <w:r>
        <w:rPr>
          <w:rFonts w:ascii="Times New Roman" w:hAnsi="Times New Roman"/>
        </w:rPr>
        <w:t xml:space="preserve"> (</w:t>
      </w:r>
      <w:r w:rsidRPr="00D756E6">
        <w:rPr>
          <w:rFonts w:ascii="Times New Roman" w:hAnsi="Times New Roman"/>
        </w:rPr>
        <w:t>monthly fee of $4.05 plus or minus the value of the materi</w:t>
      </w:r>
      <w:r>
        <w:rPr>
          <w:rFonts w:ascii="Times New Roman" w:hAnsi="Times New Roman"/>
        </w:rPr>
        <w:t>als which is adjusted each year via a commission approved deferred accounting mechanism)</w:t>
      </w:r>
      <w:r w:rsidRPr="00D756E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Customers can offset </w:t>
      </w:r>
      <w:r w:rsidRPr="00D756E6">
        <w:rPr>
          <w:rFonts w:ascii="Times New Roman" w:hAnsi="Times New Roman"/>
        </w:rPr>
        <w:t xml:space="preserve">this </w:t>
      </w:r>
      <w:r>
        <w:rPr>
          <w:rFonts w:ascii="Times New Roman" w:hAnsi="Times New Roman"/>
        </w:rPr>
        <w:t xml:space="preserve">added </w:t>
      </w:r>
      <w:r w:rsidRPr="00D756E6">
        <w:rPr>
          <w:rFonts w:ascii="Times New Roman" w:hAnsi="Times New Roman"/>
        </w:rPr>
        <w:t xml:space="preserve">cost </w:t>
      </w:r>
      <w:r>
        <w:rPr>
          <w:rFonts w:ascii="Times New Roman" w:hAnsi="Times New Roman"/>
        </w:rPr>
        <w:t>by reducing their</w:t>
      </w:r>
      <w:r w:rsidRPr="00D756E6">
        <w:rPr>
          <w:rFonts w:ascii="Times New Roman" w:hAnsi="Times New Roman"/>
        </w:rPr>
        <w:t xml:space="preserve"> current level of garbage service.</w:t>
      </w:r>
      <w:r>
        <w:rPr>
          <w:rFonts w:ascii="Times New Roman" w:hAnsi="Times New Roman"/>
        </w:rPr>
        <w:t xml:space="preserve"> </w:t>
      </w:r>
    </w:p>
    <w:p w:rsidR="007A7FBC" w:rsidRDefault="007A7FBC" w:rsidP="00610F5D">
      <w:pPr>
        <w:pStyle w:val="BodyText"/>
      </w:pPr>
    </w:p>
    <w:p w:rsidR="0009292C" w:rsidRDefault="0009292C" w:rsidP="00610F5D">
      <w:pPr>
        <w:pStyle w:val="BodyText"/>
        <w:widowControl/>
        <w:tabs>
          <w:tab w:val="left" w:pos="0"/>
        </w:tabs>
        <w:rPr>
          <w:rFonts w:ascii="Times New Roman" w:hAnsi="Times New Roman"/>
          <w:b/>
          <w:color w:val="000000"/>
          <w:u w:val="single"/>
        </w:rPr>
      </w:pPr>
      <w:r w:rsidRPr="009A67A1">
        <w:rPr>
          <w:rFonts w:ascii="Times New Roman" w:hAnsi="Times New Roman"/>
          <w:b/>
          <w:color w:val="000000"/>
          <w:u w:val="single"/>
        </w:rPr>
        <w:t>Customer Comments</w:t>
      </w:r>
    </w:p>
    <w:p w:rsidR="007A7FBC" w:rsidRDefault="007A7FBC" w:rsidP="00610F5D"/>
    <w:p w:rsidR="003479CB" w:rsidRDefault="003479CB" w:rsidP="00610F5D">
      <w:r>
        <w:t xml:space="preserve">On September 1, 2010, the company notified its customers of Kitsap County’s mandatory recycling program by mail and the costs for recycling. The commission received 16 customer comments on this filing; ten </w:t>
      </w:r>
      <w:r w:rsidRPr="00A27439">
        <w:t xml:space="preserve">oppose </w:t>
      </w:r>
      <w:r>
        <w:t>Kitsap County’s</w:t>
      </w:r>
      <w:r w:rsidRPr="00A27439">
        <w:t xml:space="preserve"> </w:t>
      </w:r>
      <w:r>
        <w:t xml:space="preserve">recycling program, three are undecided and three support the filing. </w:t>
      </w:r>
    </w:p>
    <w:p w:rsidR="003479CB" w:rsidRDefault="003479CB" w:rsidP="00610F5D"/>
    <w:p w:rsidR="003479CB" w:rsidRDefault="003479CB" w:rsidP="00610F5D">
      <w:r>
        <w:rPr>
          <w:color w:val="000000"/>
        </w:rPr>
        <w:t>Consumer Protection staff advised customer</w:t>
      </w:r>
      <w:r>
        <w:t>s that they may access all company documents about this rate case at </w:t>
      </w:r>
      <w:hyperlink r:id="rId11" w:history="1">
        <w:r w:rsidRPr="003479CB">
          <w:rPr>
            <w:rStyle w:val="Hyperlink"/>
          </w:rPr>
          <w:t>www.utc.wa.gov</w:t>
        </w:r>
      </w:hyperlink>
      <w:r>
        <w:t>, and that they may contact Dennis Shutler at 1-888-333-9882 with questions or concerns.</w:t>
      </w:r>
    </w:p>
    <w:p w:rsidR="003479CB" w:rsidRDefault="003479CB" w:rsidP="00610F5D">
      <w:pPr>
        <w:spacing w:before="120" w:after="120"/>
      </w:pPr>
      <w:r>
        <w:rPr>
          <w:b/>
        </w:rPr>
        <w:t>General Comments</w:t>
      </w:r>
    </w:p>
    <w:p w:rsidR="003479CB" w:rsidRDefault="003479CB" w:rsidP="00610F5D">
      <w:pPr>
        <w:widowControl/>
        <w:numPr>
          <w:ilvl w:val="3"/>
          <w:numId w:val="7"/>
        </w:numPr>
        <w:autoSpaceDE/>
        <w:adjustRightInd/>
        <w:spacing w:before="120" w:after="120"/>
        <w:ind w:left="630"/>
      </w:pPr>
      <w:r>
        <w:lastRenderedPageBreak/>
        <w:t xml:space="preserve">Eight customers believe they should not have to pay for a service they do not want and will not use. Two customers stated they may cancel their service altogether. </w:t>
      </w:r>
    </w:p>
    <w:p w:rsidR="003479CB" w:rsidRPr="00C37E94" w:rsidRDefault="003479CB" w:rsidP="00610F5D">
      <w:pPr>
        <w:spacing w:before="120" w:after="120"/>
        <w:ind w:left="630"/>
      </w:pPr>
      <w:r>
        <w:rPr>
          <w:b/>
        </w:rPr>
        <w:t xml:space="preserve">Staff Response - </w:t>
      </w:r>
      <w:r>
        <w:t xml:space="preserve">Kitsap County commissioners </w:t>
      </w:r>
      <w:r w:rsidRPr="00B9603B">
        <w:t xml:space="preserve">approved the ordinance that requires all residential garbage customers </w:t>
      </w:r>
      <w:r>
        <w:t xml:space="preserve">to </w:t>
      </w:r>
      <w:r w:rsidRPr="00B9603B">
        <w:t>pay for recycling service, even if the customer chooses not</w:t>
      </w:r>
      <w:r>
        <w:t xml:space="preserve"> to</w:t>
      </w:r>
      <w:r w:rsidRPr="00B9603B">
        <w:t xml:space="preserve"> recycl</w:t>
      </w:r>
      <w:r>
        <w:t>e</w:t>
      </w:r>
      <w:r w:rsidRPr="00B9603B">
        <w:t xml:space="preserve">. Solid </w:t>
      </w:r>
      <w:r w:rsidRPr="00C37E94">
        <w:t xml:space="preserve">waste companies must comply with the ordinance. The </w:t>
      </w:r>
      <w:r>
        <w:t>commission</w:t>
      </w:r>
      <w:r w:rsidRPr="00C37E94">
        <w:t xml:space="preserve"> lacks the authority to override the county commissioner’s decisions to require a mandatory-pay recycling program. </w:t>
      </w:r>
    </w:p>
    <w:p w:rsidR="003479CB" w:rsidRPr="00C37E94" w:rsidRDefault="00C84254" w:rsidP="00610F5D">
      <w:pPr>
        <w:widowControl/>
        <w:numPr>
          <w:ilvl w:val="3"/>
          <w:numId w:val="7"/>
        </w:numPr>
        <w:autoSpaceDE/>
        <w:adjustRightInd/>
        <w:spacing w:before="120" w:after="120"/>
        <w:ind w:left="630"/>
      </w:pPr>
      <w:r>
        <w:t>Three customers believe the 64-</w:t>
      </w:r>
      <w:r w:rsidR="003479CB" w:rsidRPr="00C37E94">
        <w:t xml:space="preserve">gallon containers are </w:t>
      </w:r>
      <w:r w:rsidR="003479CB">
        <w:t xml:space="preserve">too large and </w:t>
      </w:r>
      <w:r w:rsidR="003479CB" w:rsidRPr="00C37E94">
        <w:t>difficult to handle.</w:t>
      </w:r>
    </w:p>
    <w:p w:rsidR="008B1923" w:rsidRDefault="003479CB" w:rsidP="00610F5D">
      <w:pPr>
        <w:spacing w:before="120" w:after="120"/>
        <w:ind w:left="720"/>
        <w:rPr>
          <w:rFonts w:ascii="Palatino Linotype" w:eastAsia="Calibri" w:hAnsi="Palatino Linotype" w:cs="Palatino Linotype"/>
          <w:color w:val="000000"/>
          <w:sz w:val="20"/>
          <w:szCs w:val="20"/>
        </w:rPr>
      </w:pPr>
      <w:r w:rsidRPr="00C37E94">
        <w:rPr>
          <w:b/>
        </w:rPr>
        <w:t>Staff Response</w:t>
      </w:r>
      <w:r>
        <w:rPr>
          <w:b/>
        </w:rPr>
        <w:t xml:space="preserve"> - </w:t>
      </w:r>
      <w:r>
        <w:t xml:space="preserve">Kitsap County’s </w:t>
      </w:r>
      <w:r w:rsidRPr="00C37E94">
        <w:rPr>
          <w:rFonts w:eastAsia="Calibri"/>
          <w:color w:val="000000"/>
        </w:rPr>
        <w:t>ordinance requires that a smaller bin (35-gallon) be available</w:t>
      </w:r>
      <w:r>
        <w:rPr>
          <w:rFonts w:eastAsia="Calibri"/>
          <w:color w:val="000000"/>
        </w:rPr>
        <w:t>.</w:t>
      </w:r>
      <w:r w:rsidRPr="00C37E9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The company will provide this size container </w:t>
      </w:r>
      <w:r w:rsidRPr="00C37E94">
        <w:rPr>
          <w:rFonts w:eastAsia="Calibri"/>
          <w:color w:val="000000"/>
        </w:rPr>
        <w:t>to customers wanting an easier-to-handle container</w:t>
      </w:r>
      <w:r>
        <w:rPr>
          <w:rFonts w:ascii="Palatino Linotype" w:eastAsia="Calibri" w:hAnsi="Palatino Linotype" w:cs="Palatino Linotype"/>
          <w:color w:val="000000"/>
          <w:sz w:val="20"/>
          <w:szCs w:val="20"/>
        </w:rPr>
        <w:t>.</w:t>
      </w:r>
    </w:p>
    <w:p w:rsidR="007A7FBC" w:rsidRPr="009A67A1" w:rsidRDefault="007A7FBC" w:rsidP="00610F5D">
      <w:pPr>
        <w:spacing w:before="120" w:after="120"/>
        <w:ind w:left="720"/>
      </w:pPr>
    </w:p>
    <w:p w:rsidR="0028426C" w:rsidRPr="009A67A1" w:rsidRDefault="0028426C" w:rsidP="00610F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u w:val="single"/>
        </w:rPr>
      </w:pPr>
      <w:r w:rsidRPr="009A67A1">
        <w:rPr>
          <w:b/>
          <w:u w:val="single"/>
        </w:rPr>
        <w:t>Conclusion</w:t>
      </w:r>
    </w:p>
    <w:p w:rsidR="007A7FBC" w:rsidRDefault="007A7FBC" w:rsidP="00610F5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479CB" w:rsidRPr="00B62396" w:rsidRDefault="003479CB" w:rsidP="00610F5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T</w:t>
      </w:r>
      <w:r w:rsidRPr="006F67D8">
        <w:t>ake no action, thereby allowing the proposed rates to become effective October 1, 2010, by operation of law.</w:t>
      </w:r>
    </w:p>
    <w:p w:rsidR="00EA4700" w:rsidRPr="009A67A1" w:rsidRDefault="00EA4700" w:rsidP="00610F5D">
      <w:pPr>
        <w:tabs>
          <w:tab w:val="left" w:pos="0"/>
          <w:tab w:val="left" w:pos="510"/>
          <w:tab w:val="left" w:pos="1440"/>
          <w:tab w:val="left" w:pos="2160"/>
          <w:tab w:val="right" w:pos="3390"/>
          <w:tab w:val="left" w:pos="5010"/>
          <w:tab w:val="right" w:pos="6000"/>
          <w:tab w:val="left" w:pos="7170"/>
          <w:tab w:val="right" w:pos="8070"/>
          <w:tab w:val="left" w:pos="8640"/>
        </w:tabs>
        <w:spacing w:before="120" w:after="120"/>
      </w:pPr>
    </w:p>
    <w:sectPr w:rsidR="00EA4700" w:rsidRPr="009A67A1" w:rsidSect="006D16BD">
      <w:headerReference w:type="default" r:id="rId12"/>
      <w:headerReference w:type="first" r:id="rId13"/>
      <w:endnotePr>
        <w:numFmt w:val="decimal"/>
      </w:endnotePr>
      <w:pgSz w:w="12240" w:h="15840"/>
      <w:pgMar w:top="1296" w:right="1138" w:bottom="1138" w:left="1296" w:header="1296" w:footer="1138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CF4" w:rsidRDefault="00EC5CF4">
      <w:r>
        <w:separator/>
      </w:r>
    </w:p>
  </w:endnote>
  <w:endnote w:type="continuationSeparator" w:id="0">
    <w:p w:rsidR="00EC5CF4" w:rsidRDefault="00EC5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CF4" w:rsidRDefault="00EC5CF4">
      <w:r>
        <w:separator/>
      </w:r>
    </w:p>
  </w:footnote>
  <w:footnote w:type="continuationSeparator" w:id="0">
    <w:p w:rsidR="00EC5CF4" w:rsidRDefault="00EC5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3D" w:rsidRPr="00B64D37" w:rsidRDefault="0070433D">
    <w:pPr>
      <w:pStyle w:val="Header"/>
      <w:rPr>
        <w:sz w:val="20"/>
        <w:szCs w:val="20"/>
      </w:rPr>
    </w:pPr>
    <w:r w:rsidRPr="00B64D37">
      <w:rPr>
        <w:sz w:val="20"/>
        <w:szCs w:val="20"/>
      </w:rPr>
      <w:t>Docket TG-</w:t>
    </w:r>
    <w:r w:rsidR="003479CB">
      <w:rPr>
        <w:sz w:val="20"/>
        <w:szCs w:val="20"/>
      </w:rPr>
      <w:t>101248</w:t>
    </w:r>
  </w:p>
  <w:p w:rsidR="0070433D" w:rsidRPr="00B64D37" w:rsidRDefault="003479CB">
    <w:pPr>
      <w:pStyle w:val="Header"/>
      <w:rPr>
        <w:sz w:val="20"/>
        <w:szCs w:val="20"/>
      </w:rPr>
    </w:pPr>
    <w:r>
      <w:rPr>
        <w:sz w:val="20"/>
        <w:szCs w:val="20"/>
      </w:rPr>
      <w:t>September 30</w:t>
    </w:r>
    <w:r w:rsidR="0070433D" w:rsidRPr="00B64D37">
      <w:rPr>
        <w:sz w:val="20"/>
        <w:szCs w:val="20"/>
      </w:rPr>
      <w:t>, 20</w:t>
    </w:r>
    <w:r w:rsidR="0070433D">
      <w:rPr>
        <w:sz w:val="20"/>
        <w:szCs w:val="20"/>
      </w:rPr>
      <w:t>10</w:t>
    </w:r>
  </w:p>
  <w:p w:rsidR="0070433D" w:rsidRPr="00B64D37" w:rsidRDefault="0070433D">
    <w:pPr>
      <w:pStyle w:val="Header"/>
      <w:rPr>
        <w:rStyle w:val="PageNumber"/>
        <w:sz w:val="20"/>
        <w:szCs w:val="20"/>
      </w:rPr>
    </w:pPr>
    <w:r w:rsidRPr="00B64D37">
      <w:rPr>
        <w:sz w:val="20"/>
        <w:szCs w:val="20"/>
      </w:rPr>
      <w:t xml:space="preserve">Page </w:t>
    </w:r>
    <w:r w:rsidR="00596EB4" w:rsidRPr="00B64D37">
      <w:rPr>
        <w:rStyle w:val="PageNumber"/>
        <w:sz w:val="20"/>
        <w:szCs w:val="20"/>
      </w:rPr>
      <w:fldChar w:fldCharType="begin"/>
    </w:r>
    <w:r w:rsidRPr="00B64D37">
      <w:rPr>
        <w:rStyle w:val="PageNumber"/>
        <w:sz w:val="20"/>
        <w:szCs w:val="20"/>
      </w:rPr>
      <w:instrText xml:space="preserve"> PAGE </w:instrText>
    </w:r>
    <w:r w:rsidR="00596EB4" w:rsidRPr="00B64D37">
      <w:rPr>
        <w:rStyle w:val="PageNumber"/>
        <w:sz w:val="20"/>
        <w:szCs w:val="20"/>
      </w:rPr>
      <w:fldChar w:fldCharType="separate"/>
    </w:r>
    <w:r w:rsidR="00700857">
      <w:rPr>
        <w:rStyle w:val="PageNumber"/>
        <w:noProof/>
        <w:sz w:val="20"/>
        <w:szCs w:val="20"/>
      </w:rPr>
      <w:t>2</w:t>
    </w:r>
    <w:r w:rsidR="00596EB4" w:rsidRPr="00B64D37">
      <w:rPr>
        <w:rStyle w:val="PageNumber"/>
        <w:sz w:val="20"/>
        <w:szCs w:val="20"/>
      </w:rPr>
      <w:fldChar w:fldCharType="end"/>
    </w:r>
  </w:p>
  <w:p w:rsidR="0070433D" w:rsidRPr="00B64D37" w:rsidRDefault="0070433D">
    <w:pPr>
      <w:pStyle w:val="Header"/>
      <w:rPr>
        <w:sz w:val="20"/>
        <w:szCs w:val="20"/>
      </w:rPr>
    </w:pPr>
  </w:p>
  <w:p w:rsidR="0070433D" w:rsidRPr="00B64D37" w:rsidRDefault="0070433D">
    <w:pPr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3D" w:rsidRPr="004A02E2" w:rsidRDefault="0070433D">
    <w:pPr>
      <w:pStyle w:val="Header"/>
      <w:rPr>
        <w:i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E88"/>
    <w:multiLevelType w:val="hybridMultilevel"/>
    <w:tmpl w:val="8F4AA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E01C0"/>
    <w:multiLevelType w:val="hybridMultilevel"/>
    <w:tmpl w:val="DCF087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E3D5F"/>
    <w:multiLevelType w:val="hybridMultilevel"/>
    <w:tmpl w:val="B8E25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54C82"/>
    <w:multiLevelType w:val="hybridMultilevel"/>
    <w:tmpl w:val="02665B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3F6622"/>
    <w:multiLevelType w:val="hybridMultilevel"/>
    <w:tmpl w:val="5FCC6C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hideGrammaticalErrors/>
  <w:activeWritingStyle w:appName="MSWord" w:lang="en-US" w:vendorID="64" w:dllVersion="131078" w:nlCheck="1" w:checkStyle="0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rsids>
    <w:rsidRoot w:val="00646EC5"/>
    <w:rsid w:val="000007CF"/>
    <w:rsid w:val="0000108D"/>
    <w:rsid w:val="00006A59"/>
    <w:rsid w:val="000207EF"/>
    <w:rsid w:val="00021DA7"/>
    <w:rsid w:val="00023E79"/>
    <w:rsid w:val="000319CF"/>
    <w:rsid w:val="00042C45"/>
    <w:rsid w:val="00045BC8"/>
    <w:rsid w:val="00050A4C"/>
    <w:rsid w:val="000563F3"/>
    <w:rsid w:val="00074CBA"/>
    <w:rsid w:val="0007541D"/>
    <w:rsid w:val="000875D1"/>
    <w:rsid w:val="0009276D"/>
    <w:rsid w:val="0009292C"/>
    <w:rsid w:val="00097153"/>
    <w:rsid w:val="000A54C8"/>
    <w:rsid w:val="000A67D5"/>
    <w:rsid w:val="000B6705"/>
    <w:rsid w:val="000D1607"/>
    <w:rsid w:val="000D19C1"/>
    <w:rsid w:val="000D1BF1"/>
    <w:rsid w:val="000D23C9"/>
    <w:rsid w:val="000F594F"/>
    <w:rsid w:val="000F5EE0"/>
    <w:rsid w:val="000F6CD4"/>
    <w:rsid w:val="00105CD7"/>
    <w:rsid w:val="00106BC3"/>
    <w:rsid w:val="00131D92"/>
    <w:rsid w:val="00133B52"/>
    <w:rsid w:val="0014253A"/>
    <w:rsid w:val="0014794E"/>
    <w:rsid w:val="001540FE"/>
    <w:rsid w:val="00160033"/>
    <w:rsid w:val="00183037"/>
    <w:rsid w:val="00185635"/>
    <w:rsid w:val="001B08D8"/>
    <w:rsid w:val="001B3456"/>
    <w:rsid w:val="001B7051"/>
    <w:rsid w:val="001C1960"/>
    <w:rsid w:val="001C5626"/>
    <w:rsid w:val="001D4248"/>
    <w:rsid w:val="001D474F"/>
    <w:rsid w:val="001D4C6A"/>
    <w:rsid w:val="001D5C00"/>
    <w:rsid w:val="001E70D9"/>
    <w:rsid w:val="001F1C75"/>
    <w:rsid w:val="0020799E"/>
    <w:rsid w:val="00212E56"/>
    <w:rsid w:val="002139A3"/>
    <w:rsid w:val="00213CAD"/>
    <w:rsid w:val="00215B3D"/>
    <w:rsid w:val="00225CE5"/>
    <w:rsid w:val="002324EE"/>
    <w:rsid w:val="00263B0C"/>
    <w:rsid w:val="00270260"/>
    <w:rsid w:val="002706D8"/>
    <w:rsid w:val="0028426C"/>
    <w:rsid w:val="00291167"/>
    <w:rsid w:val="0029157E"/>
    <w:rsid w:val="00294727"/>
    <w:rsid w:val="002A0279"/>
    <w:rsid w:val="002B098F"/>
    <w:rsid w:val="002B7896"/>
    <w:rsid w:val="002C0084"/>
    <w:rsid w:val="002C1C03"/>
    <w:rsid w:val="002C1DBC"/>
    <w:rsid w:val="002C4B60"/>
    <w:rsid w:val="002C4F21"/>
    <w:rsid w:val="002D2196"/>
    <w:rsid w:val="002D67AA"/>
    <w:rsid w:val="002F34A9"/>
    <w:rsid w:val="002F3E46"/>
    <w:rsid w:val="002F705F"/>
    <w:rsid w:val="003078BF"/>
    <w:rsid w:val="00310143"/>
    <w:rsid w:val="00314B94"/>
    <w:rsid w:val="0032370F"/>
    <w:rsid w:val="0033205C"/>
    <w:rsid w:val="003332A7"/>
    <w:rsid w:val="00333C83"/>
    <w:rsid w:val="003415C9"/>
    <w:rsid w:val="003479CB"/>
    <w:rsid w:val="00354812"/>
    <w:rsid w:val="00356B29"/>
    <w:rsid w:val="003575E8"/>
    <w:rsid w:val="00360C10"/>
    <w:rsid w:val="003845D8"/>
    <w:rsid w:val="00394C39"/>
    <w:rsid w:val="00395E37"/>
    <w:rsid w:val="00397BE6"/>
    <w:rsid w:val="003B02B0"/>
    <w:rsid w:val="003B21CD"/>
    <w:rsid w:val="003B5B09"/>
    <w:rsid w:val="003B651C"/>
    <w:rsid w:val="003C717C"/>
    <w:rsid w:val="003D588F"/>
    <w:rsid w:val="003D777E"/>
    <w:rsid w:val="003E5821"/>
    <w:rsid w:val="003F2625"/>
    <w:rsid w:val="003F47E7"/>
    <w:rsid w:val="004023A1"/>
    <w:rsid w:val="00405ED5"/>
    <w:rsid w:val="004218F9"/>
    <w:rsid w:val="004254CB"/>
    <w:rsid w:val="00425BA6"/>
    <w:rsid w:val="0042676C"/>
    <w:rsid w:val="00441F52"/>
    <w:rsid w:val="00456FDB"/>
    <w:rsid w:val="00461239"/>
    <w:rsid w:val="0047795C"/>
    <w:rsid w:val="004850E1"/>
    <w:rsid w:val="004859C9"/>
    <w:rsid w:val="00487A77"/>
    <w:rsid w:val="00490162"/>
    <w:rsid w:val="004A02E2"/>
    <w:rsid w:val="004A3DA1"/>
    <w:rsid w:val="004B2434"/>
    <w:rsid w:val="004B4376"/>
    <w:rsid w:val="004E1C7A"/>
    <w:rsid w:val="004E60D0"/>
    <w:rsid w:val="004F1CC1"/>
    <w:rsid w:val="004F4E19"/>
    <w:rsid w:val="004F5854"/>
    <w:rsid w:val="00500919"/>
    <w:rsid w:val="005012F1"/>
    <w:rsid w:val="0051304F"/>
    <w:rsid w:val="005173DA"/>
    <w:rsid w:val="005214B2"/>
    <w:rsid w:val="00523AD6"/>
    <w:rsid w:val="00524098"/>
    <w:rsid w:val="0054232F"/>
    <w:rsid w:val="00543B0D"/>
    <w:rsid w:val="00554994"/>
    <w:rsid w:val="00556924"/>
    <w:rsid w:val="00560DF8"/>
    <w:rsid w:val="0056282A"/>
    <w:rsid w:val="00571B37"/>
    <w:rsid w:val="00573DC0"/>
    <w:rsid w:val="00574A65"/>
    <w:rsid w:val="00581D15"/>
    <w:rsid w:val="00583D37"/>
    <w:rsid w:val="005879A7"/>
    <w:rsid w:val="00596EB4"/>
    <w:rsid w:val="005979C8"/>
    <w:rsid w:val="005B304F"/>
    <w:rsid w:val="005B48C6"/>
    <w:rsid w:val="005B5D43"/>
    <w:rsid w:val="005C4194"/>
    <w:rsid w:val="005E0A05"/>
    <w:rsid w:val="005E23BB"/>
    <w:rsid w:val="005E47C5"/>
    <w:rsid w:val="005E4A63"/>
    <w:rsid w:val="005F2F2B"/>
    <w:rsid w:val="005F49F8"/>
    <w:rsid w:val="005F5200"/>
    <w:rsid w:val="005F6CC8"/>
    <w:rsid w:val="00604E6C"/>
    <w:rsid w:val="00610F5D"/>
    <w:rsid w:val="00611E84"/>
    <w:rsid w:val="00616F81"/>
    <w:rsid w:val="0062219B"/>
    <w:rsid w:val="00625478"/>
    <w:rsid w:val="006269F8"/>
    <w:rsid w:val="00643C37"/>
    <w:rsid w:val="00646EC5"/>
    <w:rsid w:val="00650657"/>
    <w:rsid w:val="00650C9A"/>
    <w:rsid w:val="006603A6"/>
    <w:rsid w:val="00663FA9"/>
    <w:rsid w:val="00665ABC"/>
    <w:rsid w:val="00665B7C"/>
    <w:rsid w:val="00673348"/>
    <w:rsid w:val="006739D3"/>
    <w:rsid w:val="0067483F"/>
    <w:rsid w:val="0068287C"/>
    <w:rsid w:val="006A1798"/>
    <w:rsid w:val="006A2F26"/>
    <w:rsid w:val="006A3B27"/>
    <w:rsid w:val="006B1939"/>
    <w:rsid w:val="006B1B97"/>
    <w:rsid w:val="006B5C96"/>
    <w:rsid w:val="006C7383"/>
    <w:rsid w:val="006D0355"/>
    <w:rsid w:val="006D16BD"/>
    <w:rsid w:val="006D3E9F"/>
    <w:rsid w:val="006D41D9"/>
    <w:rsid w:val="006E2147"/>
    <w:rsid w:val="006E2C9B"/>
    <w:rsid w:val="006E6484"/>
    <w:rsid w:val="006F76A8"/>
    <w:rsid w:val="00700857"/>
    <w:rsid w:val="0070433D"/>
    <w:rsid w:val="00705591"/>
    <w:rsid w:val="00717938"/>
    <w:rsid w:val="00717D03"/>
    <w:rsid w:val="00730892"/>
    <w:rsid w:val="007308A1"/>
    <w:rsid w:val="00730FF7"/>
    <w:rsid w:val="007421E3"/>
    <w:rsid w:val="00744FD9"/>
    <w:rsid w:val="0075295B"/>
    <w:rsid w:val="00752D6D"/>
    <w:rsid w:val="00753B67"/>
    <w:rsid w:val="00756003"/>
    <w:rsid w:val="007578F3"/>
    <w:rsid w:val="0075795D"/>
    <w:rsid w:val="00764322"/>
    <w:rsid w:val="00770C95"/>
    <w:rsid w:val="0077612D"/>
    <w:rsid w:val="007822F8"/>
    <w:rsid w:val="007849CE"/>
    <w:rsid w:val="00786FB9"/>
    <w:rsid w:val="0079047B"/>
    <w:rsid w:val="0079152D"/>
    <w:rsid w:val="007923EA"/>
    <w:rsid w:val="00793203"/>
    <w:rsid w:val="007A1898"/>
    <w:rsid w:val="007A3662"/>
    <w:rsid w:val="007A7FBC"/>
    <w:rsid w:val="007B0E2F"/>
    <w:rsid w:val="007B447F"/>
    <w:rsid w:val="007B703B"/>
    <w:rsid w:val="007C72C5"/>
    <w:rsid w:val="007E09F0"/>
    <w:rsid w:val="007E27E1"/>
    <w:rsid w:val="007E340F"/>
    <w:rsid w:val="007E5EE6"/>
    <w:rsid w:val="00802478"/>
    <w:rsid w:val="00803E3D"/>
    <w:rsid w:val="008101F7"/>
    <w:rsid w:val="00812D11"/>
    <w:rsid w:val="0081723E"/>
    <w:rsid w:val="00835A12"/>
    <w:rsid w:val="008459EC"/>
    <w:rsid w:val="00863260"/>
    <w:rsid w:val="00863FCC"/>
    <w:rsid w:val="00865F87"/>
    <w:rsid w:val="00866083"/>
    <w:rsid w:val="00866FC8"/>
    <w:rsid w:val="0088099E"/>
    <w:rsid w:val="008826E6"/>
    <w:rsid w:val="0089274F"/>
    <w:rsid w:val="00895931"/>
    <w:rsid w:val="008B15EB"/>
    <w:rsid w:val="008B1923"/>
    <w:rsid w:val="008C6495"/>
    <w:rsid w:val="008C6538"/>
    <w:rsid w:val="008D103D"/>
    <w:rsid w:val="008E0C83"/>
    <w:rsid w:val="008E1230"/>
    <w:rsid w:val="008E12DF"/>
    <w:rsid w:val="008E4B3B"/>
    <w:rsid w:val="008E7122"/>
    <w:rsid w:val="008F1D68"/>
    <w:rsid w:val="008F362F"/>
    <w:rsid w:val="008F4197"/>
    <w:rsid w:val="008F5C07"/>
    <w:rsid w:val="008F797E"/>
    <w:rsid w:val="00902E5D"/>
    <w:rsid w:val="0091652D"/>
    <w:rsid w:val="0092040A"/>
    <w:rsid w:val="009252B1"/>
    <w:rsid w:val="009252D4"/>
    <w:rsid w:val="009261D5"/>
    <w:rsid w:val="009330A0"/>
    <w:rsid w:val="00935D3F"/>
    <w:rsid w:val="00943F59"/>
    <w:rsid w:val="009516AA"/>
    <w:rsid w:val="009547EC"/>
    <w:rsid w:val="009630DD"/>
    <w:rsid w:val="00966C6D"/>
    <w:rsid w:val="00970485"/>
    <w:rsid w:val="009755A1"/>
    <w:rsid w:val="009807AC"/>
    <w:rsid w:val="00981084"/>
    <w:rsid w:val="0098288D"/>
    <w:rsid w:val="0098418A"/>
    <w:rsid w:val="00996F65"/>
    <w:rsid w:val="00997706"/>
    <w:rsid w:val="009A45DA"/>
    <w:rsid w:val="009A67A1"/>
    <w:rsid w:val="009B0351"/>
    <w:rsid w:val="009B684A"/>
    <w:rsid w:val="009C0EC6"/>
    <w:rsid w:val="009C3599"/>
    <w:rsid w:val="009D37AB"/>
    <w:rsid w:val="009D4197"/>
    <w:rsid w:val="009D6ECB"/>
    <w:rsid w:val="009E3761"/>
    <w:rsid w:val="009F2372"/>
    <w:rsid w:val="009F591D"/>
    <w:rsid w:val="00A07386"/>
    <w:rsid w:val="00A073C2"/>
    <w:rsid w:val="00A11CDA"/>
    <w:rsid w:val="00A137D0"/>
    <w:rsid w:val="00A259B9"/>
    <w:rsid w:val="00A41DD6"/>
    <w:rsid w:val="00A472E0"/>
    <w:rsid w:val="00A55AA3"/>
    <w:rsid w:val="00A60B11"/>
    <w:rsid w:val="00A63025"/>
    <w:rsid w:val="00A7140F"/>
    <w:rsid w:val="00A71B6B"/>
    <w:rsid w:val="00A732D0"/>
    <w:rsid w:val="00A737FA"/>
    <w:rsid w:val="00A760B1"/>
    <w:rsid w:val="00A86C0B"/>
    <w:rsid w:val="00A92C2E"/>
    <w:rsid w:val="00A942FC"/>
    <w:rsid w:val="00A945F4"/>
    <w:rsid w:val="00AA6C7E"/>
    <w:rsid w:val="00AB57B5"/>
    <w:rsid w:val="00AC4B63"/>
    <w:rsid w:val="00AD658A"/>
    <w:rsid w:val="00AF4581"/>
    <w:rsid w:val="00B03842"/>
    <w:rsid w:val="00B124A6"/>
    <w:rsid w:val="00B2179F"/>
    <w:rsid w:val="00B25ED7"/>
    <w:rsid w:val="00B2691F"/>
    <w:rsid w:val="00B42540"/>
    <w:rsid w:val="00B42ABB"/>
    <w:rsid w:val="00B441B9"/>
    <w:rsid w:val="00B525E8"/>
    <w:rsid w:val="00B557E9"/>
    <w:rsid w:val="00B57507"/>
    <w:rsid w:val="00B6162A"/>
    <w:rsid w:val="00B64D37"/>
    <w:rsid w:val="00B75ECB"/>
    <w:rsid w:val="00B809F9"/>
    <w:rsid w:val="00B9546A"/>
    <w:rsid w:val="00BB2B35"/>
    <w:rsid w:val="00BB2C18"/>
    <w:rsid w:val="00BB552D"/>
    <w:rsid w:val="00BC16A9"/>
    <w:rsid w:val="00BC28A7"/>
    <w:rsid w:val="00BC4FE2"/>
    <w:rsid w:val="00BD580B"/>
    <w:rsid w:val="00BD6B89"/>
    <w:rsid w:val="00BE0ADC"/>
    <w:rsid w:val="00BE410F"/>
    <w:rsid w:val="00BF6438"/>
    <w:rsid w:val="00C00644"/>
    <w:rsid w:val="00C10942"/>
    <w:rsid w:val="00C14C51"/>
    <w:rsid w:val="00C17564"/>
    <w:rsid w:val="00C22B02"/>
    <w:rsid w:val="00C24FBE"/>
    <w:rsid w:val="00C26478"/>
    <w:rsid w:val="00C34632"/>
    <w:rsid w:val="00C41591"/>
    <w:rsid w:val="00C46ED4"/>
    <w:rsid w:val="00C55834"/>
    <w:rsid w:val="00C56D42"/>
    <w:rsid w:val="00C66B1E"/>
    <w:rsid w:val="00C700DB"/>
    <w:rsid w:val="00C701FA"/>
    <w:rsid w:val="00C70A36"/>
    <w:rsid w:val="00C76271"/>
    <w:rsid w:val="00C82E32"/>
    <w:rsid w:val="00C84254"/>
    <w:rsid w:val="00C86787"/>
    <w:rsid w:val="00C87159"/>
    <w:rsid w:val="00C93631"/>
    <w:rsid w:val="00C97086"/>
    <w:rsid w:val="00CA59A4"/>
    <w:rsid w:val="00CA60F7"/>
    <w:rsid w:val="00CB3AEE"/>
    <w:rsid w:val="00CC1499"/>
    <w:rsid w:val="00CC54D7"/>
    <w:rsid w:val="00CC6CD3"/>
    <w:rsid w:val="00CD1163"/>
    <w:rsid w:val="00CE7142"/>
    <w:rsid w:val="00D062D9"/>
    <w:rsid w:val="00D166F2"/>
    <w:rsid w:val="00D23E10"/>
    <w:rsid w:val="00D2722C"/>
    <w:rsid w:val="00D34757"/>
    <w:rsid w:val="00D356BF"/>
    <w:rsid w:val="00D41514"/>
    <w:rsid w:val="00D5398F"/>
    <w:rsid w:val="00D6631A"/>
    <w:rsid w:val="00D70683"/>
    <w:rsid w:val="00D717A7"/>
    <w:rsid w:val="00D756E6"/>
    <w:rsid w:val="00D8259B"/>
    <w:rsid w:val="00D858AF"/>
    <w:rsid w:val="00D97CC4"/>
    <w:rsid w:val="00DA0E52"/>
    <w:rsid w:val="00DA3D6E"/>
    <w:rsid w:val="00DA4999"/>
    <w:rsid w:val="00DA7C39"/>
    <w:rsid w:val="00DB2A4A"/>
    <w:rsid w:val="00DC5F16"/>
    <w:rsid w:val="00DE1506"/>
    <w:rsid w:val="00DE5575"/>
    <w:rsid w:val="00DE7FC6"/>
    <w:rsid w:val="00DF101F"/>
    <w:rsid w:val="00DF56CE"/>
    <w:rsid w:val="00DF6093"/>
    <w:rsid w:val="00E0067E"/>
    <w:rsid w:val="00E00C68"/>
    <w:rsid w:val="00E00DE9"/>
    <w:rsid w:val="00E0589D"/>
    <w:rsid w:val="00E07FA8"/>
    <w:rsid w:val="00E1626A"/>
    <w:rsid w:val="00E20072"/>
    <w:rsid w:val="00E30A38"/>
    <w:rsid w:val="00E332DB"/>
    <w:rsid w:val="00E34BE0"/>
    <w:rsid w:val="00E34F74"/>
    <w:rsid w:val="00E50EAA"/>
    <w:rsid w:val="00E52FC7"/>
    <w:rsid w:val="00E53EDE"/>
    <w:rsid w:val="00E55B81"/>
    <w:rsid w:val="00E73C8C"/>
    <w:rsid w:val="00E91DB2"/>
    <w:rsid w:val="00E929D7"/>
    <w:rsid w:val="00E9437F"/>
    <w:rsid w:val="00E9757B"/>
    <w:rsid w:val="00EA0C5A"/>
    <w:rsid w:val="00EA4700"/>
    <w:rsid w:val="00EB31D6"/>
    <w:rsid w:val="00EB6340"/>
    <w:rsid w:val="00EB7640"/>
    <w:rsid w:val="00EC5CF4"/>
    <w:rsid w:val="00EE5F37"/>
    <w:rsid w:val="00EE6817"/>
    <w:rsid w:val="00EF3C8C"/>
    <w:rsid w:val="00EF5E03"/>
    <w:rsid w:val="00EF6BE9"/>
    <w:rsid w:val="00EF7B70"/>
    <w:rsid w:val="00F24BE1"/>
    <w:rsid w:val="00F4531E"/>
    <w:rsid w:val="00F511CF"/>
    <w:rsid w:val="00F51326"/>
    <w:rsid w:val="00F5275A"/>
    <w:rsid w:val="00F53F91"/>
    <w:rsid w:val="00F55CBD"/>
    <w:rsid w:val="00F76BA8"/>
    <w:rsid w:val="00F775AD"/>
    <w:rsid w:val="00F81E7E"/>
    <w:rsid w:val="00FA57EB"/>
    <w:rsid w:val="00FD372F"/>
    <w:rsid w:val="00FD5CA1"/>
    <w:rsid w:val="00FE122A"/>
    <w:rsid w:val="00FF066F"/>
    <w:rsid w:val="00FF1AE4"/>
    <w:rsid w:val="00FF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6B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D16BD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ind w:left="2160" w:hanging="2160"/>
      <w:outlineLvl w:val="0"/>
    </w:pPr>
  </w:style>
  <w:style w:type="paragraph" w:styleId="Heading2">
    <w:name w:val="heading 2"/>
    <w:basedOn w:val="Normal"/>
    <w:next w:val="Normal"/>
    <w:qFormat/>
    <w:rsid w:val="006D16BD"/>
    <w:pPr>
      <w:keepNext/>
      <w:tabs>
        <w:tab w:val="left" w:pos="510"/>
        <w:tab w:val="left" w:pos="2250"/>
        <w:tab w:val="left" w:pos="4410"/>
        <w:tab w:val="right" w:pos="5040"/>
        <w:tab w:val="left" w:pos="6030"/>
        <w:tab w:val="left" w:pos="6120"/>
        <w:tab w:val="right" w:pos="6750"/>
        <w:tab w:val="left" w:pos="7170"/>
        <w:tab w:val="right" w:pos="8070"/>
        <w:tab w:val="left" w:pos="8640"/>
        <w:tab w:val="left" w:pos="9360"/>
      </w:tabs>
      <w:spacing w:line="218" w:lineRule="auto"/>
      <w:outlineLvl w:val="1"/>
    </w:pPr>
  </w:style>
  <w:style w:type="paragraph" w:styleId="Heading3">
    <w:name w:val="heading 3"/>
    <w:basedOn w:val="Normal"/>
    <w:next w:val="Normal"/>
    <w:qFormat/>
    <w:rsid w:val="006D16B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18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D16BD"/>
  </w:style>
  <w:style w:type="paragraph" w:styleId="Header">
    <w:name w:val="header"/>
    <w:basedOn w:val="Normal"/>
    <w:rsid w:val="006D16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16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16BD"/>
  </w:style>
  <w:style w:type="paragraph" w:styleId="BalloonText">
    <w:name w:val="Balloon Text"/>
    <w:basedOn w:val="Normal"/>
    <w:semiHidden/>
    <w:rsid w:val="002C00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3F91"/>
    <w:rPr>
      <w:rFonts w:ascii="Courier" w:hAnsi="Courier"/>
    </w:rPr>
  </w:style>
  <w:style w:type="character" w:customStyle="1" w:styleId="BodyTextChar">
    <w:name w:val="Body Text Char"/>
    <w:basedOn w:val="DefaultParagraphFont"/>
    <w:link w:val="BodyText"/>
    <w:rsid w:val="0009292C"/>
    <w:rPr>
      <w:rFonts w:ascii="Courier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DE9"/>
    <w:pPr>
      <w:widowControl/>
      <w:autoSpaceDE/>
      <w:autoSpaceDN/>
      <w:adjustRightInd/>
      <w:ind w:left="720"/>
    </w:pPr>
    <w:rPr>
      <w:rFonts w:ascii="Palatino Linotype" w:hAnsi="Palatino Linotype"/>
    </w:rPr>
  </w:style>
  <w:style w:type="character" w:styleId="CommentReference">
    <w:name w:val="annotation reference"/>
    <w:basedOn w:val="DefaultParagraphFont"/>
    <w:rsid w:val="00213C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C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CAD"/>
  </w:style>
  <w:style w:type="paragraph" w:styleId="CommentSubject">
    <w:name w:val="annotation subject"/>
    <w:basedOn w:val="CommentText"/>
    <w:next w:val="CommentText"/>
    <w:link w:val="CommentSubjectChar"/>
    <w:rsid w:val="00213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3CAD"/>
    <w:rPr>
      <w:b/>
      <w:bCs/>
    </w:rPr>
  </w:style>
  <w:style w:type="paragraph" w:styleId="Revision">
    <w:name w:val="Revision"/>
    <w:hidden/>
    <w:uiPriority w:val="99"/>
    <w:semiHidden/>
    <w:rsid w:val="00213CAD"/>
    <w:rPr>
      <w:sz w:val="24"/>
      <w:szCs w:val="24"/>
    </w:rPr>
  </w:style>
  <w:style w:type="character" w:styleId="Hyperlink">
    <w:name w:val="Hyperlink"/>
    <w:basedOn w:val="DefaultParagraphFont"/>
    <w:rsid w:val="003479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Documents%20and%20Settings/vdeferia/My%20Documents/SharePoint%20Drafts/www.utc.wa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D998C655D0E74281DE66887FA0CF17" ma:contentTypeVersion="131" ma:contentTypeDescription="" ma:contentTypeScope="" ma:versionID="9e3b4ba3d5ea3c5e3b78a8b42298f4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2010-07-21T07:00:00+00:00</OpenedDate>
    <Date1 xmlns="dc463f71-b30c-4ab2-9473-d307f9d35888">2010-09-30T07:00:00+00:00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101248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E889B1-157E-4EFA-8B9E-7A368B8C6EC7}"/>
</file>

<file path=customXml/itemProps2.xml><?xml version="1.0" encoding="utf-8"?>
<ds:datastoreItem xmlns:ds="http://schemas.openxmlformats.org/officeDocument/2006/customXml" ds:itemID="{383E1EE9-55C0-4F8C-889B-701019CAB1DE}"/>
</file>

<file path=customXml/itemProps3.xml><?xml version="1.0" encoding="utf-8"?>
<ds:datastoreItem xmlns:ds="http://schemas.openxmlformats.org/officeDocument/2006/customXml" ds:itemID="{A36DEB80-7DC8-4471-8D3A-0EAA33157B8B}"/>
</file>

<file path=customXml/itemProps4.xml><?xml version="1.0" encoding="utf-8"?>
<ds:datastoreItem xmlns:ds="http://schemas.openxmlformats.org/officeDocument/2006/customXml" ds:itemID="{30E5B290-FC02-461F-A526-D16C76B633B2}"/>
</file>

<file path=customXml/itemProps5.xml><?xml version="1.0" encoding="utf-8"?>
<ds:datastoreItem xmlns:ds="http://schemas.openxmlformats.org/officeDocument/2006/customXml" ds:itemID="{630B605E-D9E3-4E31-80A8-CF0A30A0A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Kermode</dc:creator>
  <cp:keywords/>
  <dc:description/>
  <cp:lastModifiedBy>Lisa Wyse, Records Manager</cp:lastModifiedBy>
  <cp:revision>2</cp:revision>
  <cp:lastPrinted>2010-09-27T17:32:00Z</cp:lastPrinted>
  <dcterms:created xsi:type="dcterms:W3CDTF">2010-09-27T21:44:00Z</dcterms:created>
  <dcterms:modified xsi:type="dcterms:W3CDTF">2010-09-27T21:44:00Z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0x0101006E56B4D1795A2E4DB2F0B01679ED314A0071D998C655D0E74281DE66887FA0CF17</vt:lpwstr>
  </property>
  <property fmtid="{D5CDD505-2E9C-101B-9397-08002B2CF9AE}" pid="4" name="_docset_NoMedatataSyncRequired">
    <vt:lpwstr>False</vt:lpwstr>
  </property>
</Properties>
</file>