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A" w:rsidRDefault="001E3D6A">
      <w:pPr>
        <w:pStyle w:val="Title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1E3D6A" w:rsidP="004D4AA4">
      <w:pPr>
        <w:spacing w:line="240" w:lineRule="auto"/>
        <w:jc w:val="center"/>
        <w:rPr>
          <w:b/>
          <w:i/>
          <w:color w:val="000000"/>
          <w:szCs w:val="24"/>
        </w:rPr>
      </w:pPr>
      <w:r w:rsidRPr="00040CC6">
        <w:rPr>
          <w:b/>
          <w:i/>
          <w:noProof/>
          <w:color w:val="000000"/>
          <w:szCs w:val="24"/>
        </w:rPr>
        <w:t xml:space="preserve">PacifiCorp 2015 </w:t>
      </w:r>
      <w:r w:rsidR="00871EE5">
        <w:rPr>
          <w:b/>
          <w:i/>
          <w:noProof/>
          <w:color w:val="000000"/>
          <w:szCs w:val="24"/>
        </w:rPr>
        <w:t>General Rate Case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  <w:t xml:space="preserve">I, </w:t>
      </w:r>
      <w:r w:rsidR="00B91423">
        <w:rPr>
          <w:spacing w:val="-3"/>
        </w:rPr>
        <w:t>Kym Bostelle</w:t>
      </w:r>
      <w:r>
        <w:rPr>
          <w:spacing w:val="-3"/>
        </w:rPr>
        <w:t xml:space="preserve">, do hereby certify that I have this day served a true and correct copy of </w:t>
      </w:r>
      <w:r w:rsidR="00B91423">
        <w:rPr>
          <w:i/>
          <w:spacing w:val="-3"/>
        </w:rPr>
        <w:t>Expert Agreement</w:t>
      </w:r>
      <w:r w:rsidR="00871EE5">
        <w:rPr>
          <w:i/>
          <w:spacing w:val="-3"/>
        </w:rPr>
        <w:t xml:space="preserve"> of Donna M. Ramas</w:t>
      </w:r>
      <w:bookmarkStart w:id="0" w:name="_GoBack"/>
      <w:bookmarkEnd w:id="0"/>
      <w:r w:rsidR="00B91423">
        <w:rPr>
          <w:i/>
          <w:spacing w:val="-3"/>
        </w:rPr>
        <w:t xml:space="preserve"> on behalf of Public Counsel</w:t>
      </w:r>
      <w:r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1E3D6A" w:rsidTr="00B91423">
        <w:trPr>
          <w:cantSplit/>
          <w:trHeight w:val="2787"/>
        </w:trPr>
        <w:tc>
          <w:tcPr>
            <w:tcW w:w="4772" w:type="dxa"/>
            <w:vAlign w:val="center"/>
          </w:tcPr>
          <w:p w:rsidR="001E3D6A" w:rsidRPr="00D151F3" w:rsidRDefault="001E3D6A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1E3D6A" w:rsidP="006F7E6F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Jennifer Cameron-Rulkowski</w:t>
            </w:r>
          </w:p>
          <w:p w:rsidR="005D2ED5" w:rsidRDefault="005D2ED5" w:rsidP="006F7E6F">
            <w:pPr>
              <w:spacing w:line="240" w:lineRule="auto"/>
              <w:ind w:left="27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Patrick J. Oshie</w:t>
            </w:r>
          </w:p>
          <w:p w:rsidR="005D2ED5" w:rsidRDefault="005D2ED5" w:rsidP="006F7E6F">
            <w:pPr>
              <w:spacing w:line="240" w:lineRule="auto"/>
              <w:ind w:left="27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Julian Beattie</w:t>
            </w:r>
          </w:p>
          <w:p w:rsidR="005D2ED5" w:rsidRDefault="005D2ED5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noProof/>
                <w:szCs w:val="24"/>
              </w:rPr>
              <w:t xml:space="preserve">Christopher Casey 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1400 S. Evergreen Park Drive S.W.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5D2ED5" w:rsidRDefault="009316B0" w:rsidP="006F7E6F">
            <w:pPr>
              <w:spacing w:line="240" w:lineRule="auto"/>
              <w:ind w:left="270"/>
              <w:rPr>
                <w:rStyle w:val="Hyperlink"/>
                <w:noProof/>
                <w:szCs w:val="24"/>
              </w:rPr>
            </w:pPr>
            <w:hyperlink r:id="rId9" w:history="1">
              <w:r w:rsidR="009C6284" w:rsidRPr="00040CC6">
                <w:rPr>
                  <w:rStyle w:val="Hyperlink"/>
                  <w:noProof/>
                  <w:szCs w:val="24"/>
                </w:rPr>
                <w:t>jenniferc3@atg.wa.gov</w:t>
              </w:r>
            </w:hyperlink>
          </w:p>
          <w:p w:rsidR="005D2ED5" w:rsidRDefault="009316B0" w:rsidP="006F7E6F">
            <w:pPr>
              <w:spacing w:line="240" w:lineRule="auto"/>
              <w:ind w:left="270"/>
              <w:rPr>
                <w:rStyle w:val="Hyperlink"/>
                <w:noProof/>
                <w:szCs w:val="24"/>
              </w:rPr>
            </w:pPr>
            <w:hyperlink r:id="rId10" w:history="1">
              <w:r w:rsidR="005D2ED5" w:rsidRPr="000D7080">
                <w:rPr>
                  <w:rStyle w:val="Hyperlink"/>
                  <w:noProof/>
                  <w:szCs w:val="24"/>
                </w:rPr>
                <w:t>poshie@utc.wa.gov</w:t>
              </w:r>
            </w:hyperlink>
          </w:p>
          <w:p w:rsidR="005D2ED5" w:rsidRDefault="009316B0" w:rsidP="006F7E6F">
            <w:pPr>
              <w:spacing w:line="240" w:lineRule="auto"/>
              <w:ind w:left="270"/>
              <w:rPr>
                <w:rStyle w:val="Hyperlink"/>
                <w:noProof/>
                <w:szCs w:val="24"/>
              </w:rPr>
            </w:pPr>
            <w:hyperlink r:id="rId11" w:history="1">
              <w:r w:rsidR="005D2ED5" w:rsidRPr="000D7080">
                <w:rPr>
                  <w:rStyle w:val="Hyperlink"/>
                  <w:noProof/>
                  <w:szCs w:val="24"/>
                </w:rPr>
                <w:t>ccasey@utc.wa.gov</w:t>
              </w:r>
            </w:hyperlink>
          </w:p>
          <w:p w:rsidR="001E3D6A" w:rsidRDefault="005D2ED5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rStyle w:val="Hyperlink"/>
                <w:noProof/>
                <w:szCs w:val="24"/>
              </w:rPr>
              <w:t>jbeattie@utc.wa.gov</w:t>
            </w:r>
            <w:r w:rsidR="009C6284">
              <w:rPr>
                <w:noProof/>
                <w:szCs w:val="24"/>
              </w:rPr>
              <w:t xml:space="preserve"> 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 xml:space="preserve">via ABC Legal Messenger </w:t>
            </w: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FedEx Overnight Delivery</w:t>
            </w: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Pr="00D151F3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  <w:tc>
          <w:tcPr>
            <w:tcW w:w="4773" w:type="dxa"/>
          </w:tcPr>
          <w:p w:rsidR="001E3D6A" w:rsidRPr="00AB0893" w:rsidRDefault="009316B0" w:rsidP="00B91423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>
                  <w:rPr>
                    <w:b/>
                    <w:szCs w:val="24"/>
                  </w:rPr>
                  <w:t>PACIFIC POWER &amp; LIGHT CO.</w:t>
                </w:r>
              </w:sdtContent>
            </w:sdt>
            <w:r w:rsidR="001E3D6A" w:rsidRPr="00AB0893">
              <w:rPr>
                <w:b/>
                <w:szCs w:val="24"/>
              </w:rPr>
              <w:t>:</w:t>
            </w:r>
          </w:p>
          <w:p w:rsidR="001E3D6A" w:rsidRDefault="001E3D6A" w:rsidP="00B91423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1E3D6A" w:rsidP="00B91423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Pacific Power &amp; Light Co.</w:t>
            </w:r>
          </w:p>
          <w:p w:rsidR="001E3D6A" w:rsidRDefault="001E3D6A" w:rsidP="00B91423">
            <w:pPr>
              <w:spacing w:line="240" w:lineRule="auto"/>
              <w:ind w:left="270"/>
              <w:rPr>
                <w:szCs w:val="24"/>
              </w:rPr>
            </w:pPr>
            <w:r>
              <w:rPr>
                <w:noProof/>
                <w:szCs w:val="24"/>
              </w:rPr>
              <w:t xml:space="preserve">PacifiCorp Washington Dockets </w:t>
            </w:r>
          </w:p>
          <w:p w:rsidR="001E3D6A" w:rsidRPr="00040CC6" w:rsidRDefault="001E3D6A" w:rsidP="00B91423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825 NE Multnomah, Suite 2000</w:t>
            </w:r>
          </w:p>
          <w:p w:rsidR="001E3D6A" w:rsidRDefault="001E3D6A" w:rsidP="00B91423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Portland, OR 97232</w:t>
            </w:r>
          </w:p>
          <w:p w:rsidR="001E3D6A" w:rsidRDefault="009316B0" w:rsidP="00B91423">
            <w:pPr>
              <w:spacing w:line="240" w:lineRule="auto"/>
              <w:ind w:left="270"/>
              <w:rPr>
                <w:szCs w:val="24"/>
              </w:rPr>
            </w:pPr>
            <w:hyperlink r:id="rId12" w:history="1">
              <w:r w:rsidR="001E3D6A" w:rsidRPr="00040CC6">
                <w:rPr>
                  <w:rStyle w:val="Hyperlink"/>
                  <w:noProof/>
                  <w:szCs w:val="24"/>
                </w:rPr>
                <w:t>Washingtondockets@pacificorp.com</w:t>
              </w:r>
            </w:hyperlink>
            <w:r w:rsidR="001E3D6A">
              <w:rPr>
                <w:noProof/>
                <w:szCs w:val="24"/>
              </w:rPr>
              <w:t xml:space="preserve"> </w:t>
            </w:r>
          </w:p>
          <w:p w:rsidR="001E3D6A" w:rsidRDefault="001E3D6A" w:rsidP="00B91423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9316B0" w:rsidP="00B91423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 xml:space="preserve">via ABC Legal Messenger </w:t>
            </w:r>
          </w:p>
          <w:p w:rsidR="001E3D6A" w:rsidRDefault="009316B0" w:rsidP="00B91423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 xml:space="preserve">via FedEx Overnight Delivery </w:t>
            </w:r>
          </w:p>
          <w:p w:rsidR="001E3D6A" w:rsidRDefault="009316B0" w:rsidP="00B91423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B91423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Pr="00D151F3" w:rsidRDefault="009316B0" w:rsidP="00B91423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</w:tr>
      <w:tr w:rsidR="001E3D6A" w:rsidTr="006F7E6F">
        <w:trPr>
          <w:cantSplit/>
          <w:trHeight w:val="2787"/>
          <w:hidden/>
        </w:trPr>
        <w:tc>
          <w:tcPr>
            <w:tcW w:w="4772" w:type="dxa"/>
            <w:vAlign w:val="center"/>
          </w:tcPr>
          <w:p w:rsidR="001E3D6A" w:rsidRPr="00AB0893" w:rsidRDefault="009316B0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Cs w:val="24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>
                      <w:rPr>
                        <w:b/>
                        <w:szCs w:val="24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AB0893">
              <w:rPr>
                <w:b/>
                <w:szCs w:val="24"/>
              </w:rPr>
              <w:t>: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Katherine McDowell</w:t>
            </w:r>
          </w:p>
          <w:p w:rsidR="001E3D6A" w:rsidRPr="00040CC6" w:rsidRDefault="001E3D6A" w:rsidP="00001955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520 SW 6th Avenue, Suite 830</w:t>
            </w:r>
          </w:p>
          <w:p w:rsidR="001E3D6A" w:rsidRDefault="001E3D6A" w:rsidP="00DF6777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Portland, OR 97204</w:t>
            </w:r>
          </w:p>
          <w:p w:rsidR="001E3D6A" w:rsidRDefault="009316B0" w:rsidP="00DF6777">
            <w:pPr>
              <w:spacing w:line="240" w:lineRule="auto"/>
              <w:ind w:left="270"/>
              <w:rPr>
                <w:szCs w:val="24"/>
              </w:rPr>
            </w:pPr>
            <w:hyperlink r:id="rId13" w:history="1">
              <w:r w:rsidR="001E3D6A" w:rsidRPr="00040CC6">
                <w:rPr>
                  <w:rStyle w:val="Hyperlink"/>
                  <w:noProof/>
                  <w:szCs w:val="24"/>
                </w:rPr>
                <w:t>katherine@mcd-law.com</w:t>
              </w:r>
            </w:hyperlink>
            <w:r w:rsidR="001E3D6A">
              <w:rPr>
                <w:noProof/>
                <w:szCs w:val="24"/>
              </w:rPr>
              <w:t xml:space="preserve"> </w:t>
            </w:r>
          </w:p>
          <w:p w:rsidR="001E3D6A" w:rsidRDefault="001E3D6A" w:rsidP="00DF6777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ABC Legal Messenger</w:t>
            </w: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FedEx Overnight Delivery</w:t>
            </w: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Pr="00D151F3" w:rsidRDefault="009316B0" w:rsidP="006F7E6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AB0893" w:rsidRDefault="009316B0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Cs w:val="24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>
                      <w:rPr>
                        <w:b/>
                        <w:szCs w:val="24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AB0893">
              <w:rPr>
                <w:b/>
                <w:szCs w:val="24"/>
              </w:rPr>
              <w:t>:</w:t>
            </w:r>
          </w:p>
          <w:p w:rsidR="001E3D6A" w:rsidRDefault="001E3D6A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9C6284" w:rsidRPr="00CD1A28" w:rsidRDefault="009C6284" w:rsidP="009C6284">
            <w:pPr>
              <w:pStyle w:val="NoSpacing"/>
              <w:ind w:left="273"/>
            </w:pPr>
            <w:r w:rsidRPr="00CD1A28">
              <w:t>R. Bryce Dalley</w:t>
            </w:r>
          </w:p>
          <w:p w:rsidR="009C6284" w:rsidRPr="00CD1A28" w:rsidRDefault="009C6284" w:rsidP="009C6284">
            <w:pPr>
              <w:pStyle w:val="NoSpacing"/>
              <w:ind w:left="273"/>
              <w:rPr>
                <w:color w:val="000000" w:themeColor="text1"/>
              </w:rPr>
            </w:pPr>
            <w:r w:rsidRPr="00CD1A28">
              <w:rPr>
                <w:color w:val="000000" w:themeColor="text1"/>
              </w:rPr>
              <w:t>Vice President, Regulation</w:t>
            </w:r>
          </w:p>
          <w:p w:rsidR="009C6284" w:rsidRPr="00CD1A28" w:rsidRDefault="009C6284" w:rsidP="009C6284">
            <w:pPr>
              <w:pStyle w:val="NoSpacing"/>
              <w:ind w:left="273"/>
              <w:rPr>
                <w:color w:val="000000" w:themeColor="text1"/>
              </w:rPr>
            </w:pPr>
            <w:r w:rsidRPr="00CD1A28">
              <w:rPr>
                <w:color w:val="000000" w:themeColor="text1"/>
              </w:rPr>
              <w:t>Pacific Power</w:t>
            </w:r>
          </w:p>
          <w:p w:rsidR="009C6284" w:rsidRPr="00CD1A28" w:rsidRDefault="009C6284" w:rsidP="009C6284">
            <w:pPr>
              <w:pStyle w:val="NoSpacing"/>
              <w:ind w:left="273"/>
              <w:rPr>
                <w:color w:val="000000" w:themeColor="text1"/>
              </w:rPr>
            </w:pPr>
            <w:r w:rsidRPr="00CD1A28">
              <w:rPr>
                <w:color w:val="000000" w:themeColor="text1"/>
              </w:rPr>
              <w:t>825 NE Multnomah Street, Suite 2000</w:t>
            </w:r>
          </w:p>
          <w:p w:rsidR="009C6284" w:rsidRDefault="009C6284" w:rsidP="009C6284">
            <w:pPr>
              <w:pStyle w:val="NoSpacing"/>
              <w:ind w:left="273"/>
              <w:rPr>
                <w:color w:val="000000" w:themeColor="text1"/>
              </w:rPr>
            </w:pPr>
            <w:r w:rsidRPr="00CD1A28">
              <w:rPr>
                <w:color w:val="000000" w:themeColor="text1"/>
              </w:rPr>
              <w:t>Portland, OR  97232</w:t>
            </w:r>
          </w:p>
          <w:p w:rsidR="009C6284" w:rsidRDefault="009316B0" w:rsidP="009C6284">
            <w:pPr>
              <w:pStyle w:val="NoSpacing"/>
              <w:ind w:left="273"/>
              <w:rPr>
                <w:color w:val="000000" w:themeColor="text1"/>
              </w:rPr>
            </w:pPr>
            <w:hyperlink r:id="rId14" w:history="1">
              <w:r w:rsidR="009C6284" w:rsidRPr="00A76719">
                <w:rPr>
                  <w:rStyle w:val="Hyperlink"/>
                </w:rPr>
                <w:t>bryce.dalley@pacificorp.com</w:t>
              </w:r>
            </w:hyperlink>
            <w:r w:rsidR="009C6284">
              <w:rPr>
                <w:color w:val="000000" w:themeColor="text1"/>
              </w:rPr>
              <w:t xml:space="preserve"> </w:t>
            </w:r>
          </w:p>
          <w:p w:rsidR="009C6284" w:rsidRPr="009C6284" w:rsidRDefault="009C6284" w:rsidP="009C6284">
            <w:pPr>
              <w:pStyle w:val="NoSpacing"/>
              <w:rPr>
                <w:color w:val="000000" w:themeColor="text1"/>
              </w:rPr>
            </w:pP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ABC Legal Messenger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FedEx Overnight Delivery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</w:tr>
    </w:tbl>
    <w:p w:rsidR="001E3D6A" w:rsidRDefault="001E3D6A"/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1E3D6A" w:rsidTr="009D5CA6">
        <w:trPr>
          <w:cantSplit/>
          <w:trHeight w:val="2787"/>
          <w:hidden/>
        </w:trPr>
        <w:tc>
          <w:tcPr>
            <w:tcW w:w="4773" w:type="dxa"/>
          </w:tcPr>
          <w:p w:rsidR="001E3D6A" w:rsidRPr="00AB0893" w:rsidRDefault="009316B0" w:rsidP="00392541">
            <w:pPr>
              <w:spacing w:line="240" w:lineRule="auto"/>
              <w:ind w:left="275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Cs w:val="24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>
                      <w:rPr>
                        <w:b/>
                        <w:szCs w:val="24"/>
                      </w:rPr>
                      <w:t>SIERRA CLUB</w:t>
                    </w:r>
                  </w:sdtContent>
                </w:sdt>
              </w:sdtContent>
            </w:sdt>
            <w:r w:rsidR="001E3D6A" w:rsidRPr="00AB0893">
              <w:rPr>
                <w:b/>
                <w:szCs w:val="24"/>
              </w:rPr>
              <w:t>:</w:t>
            </w:r>
          </w:p>
          <w:p w:rsidR="001E3D6A" w:rsidRDefault="001E3D6A" w:rsidP="00392541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1E3D6A" w:rsidP="00392541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Gloria Smith</w:t>
            </w:r>
          </w:p>
          <w:p w:rsidR="001E3D6A" w:rsidRPr="00040CC6" w:rsidRDefault="001E3D6A" w:rsidP="00001955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85 Second Street, Floor 2</w:t>
            </w:r>
          </w:p>
          <w:p w:rsidR="001E3D6A" w:rsidRDefault="001E3D6A" w:rsidP="00392541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San Franciso, CA 94618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hyperlink r:id="rId15" w:history="1">
              <w:r w:rsidR="009C6284" w:rsidRPr="00040CC6">
                <w:rPr>
                  <w:rStyle w:val="Hyperlink"/>
                  <w:noProof/>
                  <w:szCs w:val="24"/>
                </w:rPr>
                <w:t>gloria.smith@sierraclub.org</w:t>
              </w:r>
            </w:hyperlink>
            <w:r w:rsidR="009C6284">
              <w:rPr>
                <w:noProof/>
                <w:szCs w:val="24"/>
              </w:rPr>
              <w:t xml:space="preserve"> </w:t>
            </w:r>
          </w:p>
          <w:p w:rsidR="001E3D6A" w:rsidRPr="00392541" w:rsidRDefault="001E3D6A" w:rsidP="00392541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ABC Legal Messenger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FedEx Overnight Delivery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  <w:p w:rsidR="001E3D6A" w:rsidRDefault="001E3D6A" w:rsidP="00392541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</w:tcPr>
          <w:p w:rsidR="001E3D6A" w:rsidRPr="00AB0893" w:rsidRDefault="009316B0" w:rsidP="00392541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390551285"/>
              </w:sdtPr>
              <w:sdtEndPr/>
              <w:sdtContent>
                <w:sdt>
                  <w:sdtPr>
                    <w:rPr>
                      <w:b/>
                      <w:szCs w:val="24"/>
                    </w:rPr>
                    <w:id w:val="1144396000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>
                      <w:rPr>
                        <w:b/>
                        <w:szCs w:val="24"/>
                      </w:rPr>
                      <w:t>SIERRA CLUB</w:t>
                    </w:r>
                  </w:sdtContent>
                </w:sdt>
              </w:sdtContent>
            </w:sdt>
            <w:r w:rsidR="001E3D6A" w:rsidRPr="00AB0893">
              <w:rPr>
                <w:b/>
                <w:szCs w:val="24"/>
              </w:rPr>
              <w:t>:</w:t>
            </w:r>
          </w:p>
          <w:p w:rsidR="001E3D6A" w:rsidRDefault="001E3D6A" w:rsidP="00392541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1E3D6A" w:rsidP="00392541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Travis Ritchie</w:t>
            </w:r>
          </w:p>
          <w:p w:rsidR="001E3D6A" w:rsidRPr="00040CC6" w:rsidRDefault="001E3D6A" w:rsidP="00001955">
            <w:pPr>
              <w:spacing w:line="240" w:lineRule="auto"/>
              <w:ind w:left="273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85 Second Street, Floor 2</w:t>
            </w:r>
          </w:p>
          <w:p w:rsidR="001E3D6A" w:rsidRDefault="001E3D6A" w:rsidP="00392541">
            <w:pPr>
              <w:spacing w:line="240" w:lineRule="auto"/>
              <w:ind w:left="273"/>
              <w:rPr>
                <w:szCs w:val="24"/>
              </w:rPr>
            </w:pPr>
            <w:r w:rsidRPr="00040CC6">
              <w:rPr>
                <w:noProof/>
                <w:szCs w:val="24"/>
              </w:rPr>
              <w:t>San Francisco, CA 94618</w:t>
            </w:r>
          </w:p>
          <w:p w:rsidR="001E3D6A" w:rsidRDefault="009316B0" w:rsidP="00392541">
            <w:pPr>
              <w:spacing w:line="240" w:lineRule="auto"/>
              <w:ind w:left="273"/>
              <w:rPr>
                <w:szCs w:val="24"/>
              </w:rPr>
            </w:pPr>
            <w:hyperlink r:id="rId16" w:history="1">
              <w:r w:rsidR="009C6284" w:rsidRPr="00040CC6">
                <w:rPr>
                  <w:rStyle w:val="Hyperlink"/>
                  <w:noProof/>
                  <w:szCs w:val="24"/>
                </w:rPr>
                <w:t>travis.ritchie@sierraclub.org</w:t>
              </w:r>
            </w:hyperlink>
            <w:r w:rsidR="009C6284">
              <w:rPr>
                <w:noProof/>
                <w:szCs w:val="24"/>
              </w:rPr>
              <w:t xml:space="preserve"> </w:t>
            </w:r>
          </w:p>
          <w:p w:rsidR="001E3D6A" w:rsidRPr="00392541" w:rsidRDefault="001E3D6A" w:rsidP="00392541">
            <w:pPr>
              <w:spacing w:line="240" w:lineRule="auto"/>
              <w:ind w:left="273"/>
              <w:rPr>
                <w:szCs w:val="24"/>
              </w:rPr>
            </w:pP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29140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ABC Legal Messenger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68834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FedEx Overnight Delivery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294826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20921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Default="009316B0" w:rsidP="00392541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2140561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</w:tr>
      <w:tr w:rsidR="001E3D6A" w:rsidTr="009D5CA6">
        <w:trPr>
          <w:cantSplit/>
          <w:trHeight w:val="2787"/>
          <w:hidden/>
        </w:trPr>
        <w:tc>
          <w:tcPr>
            <w:tcW w:w="4773" w:type="dxa"/>
            <w:vAlign w:val="center"/>
          </w:tcPr>
          <w:p w:rsidR="001E3D6A" w:rsidRPr="00AB0893" w:rsidRDefault="009316B0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</w:rPr>
                <w:id w:val="214163769"/>
              </w:sdtPr>
              <w:sdtEndPr/>
              <w:sdtContent>
                <w:r w:rsidR="001E3D6A" w:rsidRPr="001E3D6A">
                  <w:rPr>
                    <w:b/>
                    <w:szCs w:val="24"/>
                  </w:rPr>
                  <w:t>BOISE WHITE PAPER:</w:t>
                </w:r>
              </w:sdtContent>
            </w:sdt>
          </w:p>
          <w:p w:rsidR="001E3D6A" w:rsidRDefault="001E3D6A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1E3D6A" w:rsidRDefault="001E3D6A" w:rsidP="001E3D6A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Jesse Cowell</w:t>
            </w:r>
          </w:p>
          <w:p w:rsidR="001E3D6A" w:rsidRDefault="001E3D6A" w:rsidP="001E3D6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noProof/>
                <w:szCs w:val="24"/>
              </w:rPr>
              <w:t>Bradley G. Mullins</w:t>
            </w:r>
          </w:p>
          <w:p w:rsidR="001E3D6A" w:rsidRPr="00040CC6" w:rsidRDefault="001E3D6A" w:rsidP="001E3D6A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333. S.W. Taylor, Suite 400</w:t>
            </w:r>
          </w:p>
          <w:p w:rsidR="001E3D6A" w:rsidRDefault="001E3D6A" w:rsidP="001E3D6A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Portland, OR 97204</w:t>
            </w:r>
          </w:p>
          <w:p w:rsidR="001E3D6A" w:rsidRDefault="009316B0" w:rsidP="001E3D6A">
            <w:pPr>
              <w:spacing w:line="240" w:lineRule="auto"/>
              <w:ind w:left="270"/>
              <w:rPr>
                <w:noProof/>
                <w:szCs w:val="24"/>
              </w:rPr>
            </w:pPr>
            <w:hyperlink r:id="rId17" w:history="1">
              <w:r w:rsidR="001E3D6A" w:rsidRPr="00040CC6">
                <w:rPr>
                  <w:rStyle w:val="Hyperlink"/>
                  <w:noProof/>
                  <w:szCs w:val="24"/>
                </w:rPr>
                <w:t>jec@dvclaw.com</w:t>
              </w:r>
            </w:hyperlink>
            <w:r w:rsidR="001E3D6A">
              <w:rPr>
                <w:noProof/>
                <w:szCs w:val="24"/>
              </w:rPr>
              <w:t xml:space="preserve"> </w:t>
            </w:r>
          </w:p>
          <w:p w:rsidR="001E3D6A" w:rsidRDefault="009316B0" w:rsidP="001E3D6A">
            <w:pPr>
              <w:spacing w:line="240" w:lineRule="auto"/>
              <w:ind w:left="270"/>
              <w:rPr>
                <w:szCs w:val="24"/>
              </w:rPr>
            </w:pPr>
            <w:hyperlink r:id="rId18" w:history="1">
              <w:r w:rsidR="001E3D6A" w:rsidRPr="00040CC6">
                <w:rPr>
                  <w:rStyle w:val="Hyperlink"/>
                  <w:noProof/>
                  <w:szCs w:val="24"/>
                </w:rPr>
                <w:t>brmullins@mwanalytics.com</w:t>
              </w:r>
            </w:hyperlink>
            <w:r w:rsidR="001E3D6A">
              <w:rPr>
                <w:noProof/>
                <w:szCs w:val="24"/>
              </w:rPr>
              <w:t xml:space="preserve"> </w:t>
            </w:r>
          </w:p>
          <w:p w:rsidR="001E3D6A" w:rsidRDefault="001E3D6A" w:rsidP="001E3D6A">
            <w:pPr>
              <w:spacing w:line="240" w:lineRule="auto"/>
              <w:rPr>
                <w:szCs w:val="24"/>
              </w:rPr>
            </w:pPr>
          </w:p>
          <w:p w:rsidR="001E3D6A" w:rsidRDefault="009316B0" w:rsidP="00B256F2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63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ABC Legal Messenger</w:t>
            </w:r>
          </w:p>
          <w:p w:rsidR="001E3D6A" w:rsidRDefault="009316B0" w:rsidP="00B256F2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1381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 xml:space="preserve">via FedEx Overnight Delivery </w:t>
            </w:r>
          </w:p>
          <w:p w:rsidR="001E3D6A" w:rsidRDefault="009316B0" w:rsidP="00B256F2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011020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B256F2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8642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Default="009316B0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47255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9C6284" w:rsidRDefault="001E3D6A" w:rsidP="00B256F2">
            <w:pPr>
              <w:spacing w:line="240" w:lineRule="auto"/>
              <w:ind w:left="270"/>
              <w:rPr>
                <w:b/>
                <w:szCs w:val="24"/>
              </w:rPr>
            </w:pPr>
            <w:r w:rsidRPr="009C6284">
              <w:rPr>
                <w:b/>
                <w:szCs w:val="24"/>
              </w:rPr>
              <w:t>BOISE WHITE PAPER:</w:t>
            </w:r>
          </w:p>
          <w:p w:rsidR="001E3D6A" w:rsidRDefault="001E3D6A" w:rsidP="00B256F2">
            <w:pPr>
              <w:spacing w:line="240" w:lineRule="auto"/>
              <w:ind w:left="270"/>
              <w:rPr>
                <w:b/>
                <w:szCs w:val="24"/>
                <w:highlight w:val="yellow"/>
              </w:rPr>
            </w:pPr>
          </w:p>
          <w:p w:rsidR="001E3D6A" w:rsidRPr="0048010F" w:rsidRDefault="001E3D6A" w:rsidP="001E3D6A">
            <w:pPr>
              <w:pStyle w:val="NoSpacing"/>
              <w:ind w:left="272"/>
            </w:pPr>
            <w:r w:rsidRPr="00A76719">
              <w:rPr>
                <w:noProof/>
              </w:rPr>
              <w:t>Boise White Paper, LLC</w:t>
            </w:r>
          </w:p>
          <w:p w:rsidR="001E3D6A" w:rsidRPr="00A76719" w:rsidRDefault="001E3D6A" w:rsidP="001E3D6A">
            <w:pPr>
              <w:pStyle w:val="NoSpacing"/>
              <w:ind w:left="272"/>
              <w:rPr>
                <w:noProof/>
              </w:rPr>
            </w:pPr>
            <w:r w:rsidRPr="00A76719">
              <w:rPr>
                <w:noProof/>
              </w:rPr>
              <w:t>PO Box 50</w:t>
            </w:r>
          </w:p>
          <w:p w:rsidR="001E3D6A" w:rsidRPr="0048010F" w:rsidRDefault="001E3D6A" w:rsidP="001E3D6A">
            <w:pPr>
              <w:pStyle w:val="NoSpacing"/>
              <w:ind w:left="272"/>
            </w:pPr>
            <w:r w:rsidRPr="00A76719">
              <w:rPr>
                <w:noProof/>
              </w:rPr>
              <w:t>Boise, ID 83728</w:t>
            </w:r>
          </w:p>
          <w:p w:rsidR="001E3D6A" w:rsidRPr="001E3D6A" w:rsidRDefault="009316B0" w:rsidP="001E3D6A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1801656379"/>
                <w:showingPlcHdr/>
              </w:sdtPr>
              <w:sdtEndPr/>
              <w:sdtContent>
                <w:r w:rsidR="001E3D6A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ABC Legal Messenger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FedEx Overnight Delivery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U.S. First-Class Mail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3D6A">
              <w:rPr>
                <w:szCs w:val="24"/>
              </w:rPr>
              <w:t>via Hand-Delivery</w:t>
            </w:r>
          </w:p>
          <w:p w:rsidR="001E3D6A" w:rsidRDefault="009316B0" w:rsidP="009D5CA6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1E3D6A">
              <w:rPr>
                <w:szCs w:val="24"/>
              </w:rPr>
              <w:t>via E-Mail</w:t>
            </w:r>
          </w:p>
        </w:tc>
      </w:tr>
    </w:tbl>
    <w:p w:rsidR="001E3D6A" w:rsidRDefault="001E3D6A" w:rsidP="00DA4746">
      <w:pPr>
        <w:rPr>
          <w:spacing w:val="-3"/>
        </w:rPr>
      </w:pPr>
      <w:proofErr w:type="gramStart"/>
      <w:r>
        <w:t>DATED:</w:t>
      </w:r>
      <w:r>
        <w:rPr>
          <w:rStyle w:val="Style1"/>
          <w:vanish/>
        </w:rPr>
        <w:t xml:space="preserve">  </w:t>
      </w:r>
      <w:sdt>
        <w:sdtPr>
          <w:rPr>
            <w:rStyle w:val="Style1"/>
            <w:vanish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>
            <w:rPr>
              <w:rStyle w:val="Style1"/>
              <w:vanish/>
            </w:rPr>
            <w:t>12/14/2015</w:t>
          </w:r>
        </w:sdtContent>
      </w:sdt>
      <w:r w:rsidR="000D21D5">
        <w:t xml:space="preserve">  December 23</w:t>
      </w:r>
      <w:r w:rsidR="009C6284">
        <w:t>, 2015.</w:t>
      </w:r>
      <w:proofErr w:type="gramEnd"/>
      <w:r w:rsidR="009C6284">
        <w:t xml:space="preserve"> </w:t>
      </w:r>
      <w: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1E3D6A" w:rsidRPr="00C62DBF" w:rsidRDefault="001E3D6A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1E3D6A" w:rsidRDefault="001E3D6A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D21D5">
        <w:rPr>
          <w:spacing w:val="-3"/>
        </w:rPr>
        <w:t>Kym Bostelle</w:t>
      </w:r>
    </w:p>
    <w:p w:rsidR="001E3D6A" w:rsidRDefault="001E3D6A" w:rsidP="00290538">
      <w:pPr>
        <w:suppressAutoHyphens/>
        <w:spacing w:line="240" w:lineRule="auto"/>
        <w:rPr>
          <w:spacing w:val="-3"/>
        </w:rPr>
        <w:sectPr w:rsidR="001E3D6A" w:rsidSect="001E3D6A">
          <w:footerReference w:type="default" r:id="rId19"/>
          <w:footnotePr>
            <w:numRestart w:val="eachPage"/>
          </w:footnotePr>
          <w:pgSz w:w="12240" w:h="15840" w:code="1"/>
          <w:pgMar w:top="1440" w:right="1440" w:bottom="1440" w:left="1440" w:header="720" w:footer="360" w:gutter="0"/>
          <w:pgNumType w:start="1"/>
          <w:cols w:space="720"/>
        </w:sect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Legal Assistant</w:t>
      </w:r>
    </w:p>
    <w:p w:rsidR="001E3D6A" w:rsidRDefault="001E3D6A" w:rsidP="00290538">
      <w:pPr>
        <w:suppressAutoHyphens/>
        <w:spacing w:line="240" w:lineRule="auto"/>
        <w:rPr>
          <w:spacing w:val="-3"/>
        </w:rPr>
      </w:pPr>
    </w:p>
    <w:sectPr w:rsidR="001E3D6A" w:rsidSect="001E3D6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9316B0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9316B0" w:rsidRPr="009316B0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E3D6A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1955"/>
    <w:rsid w:val="00035F40"/>
    <w:rsid w:val="00057166"/>
    <w:rsid w:val="00080F35"/>
    <w:rsid w:val="00084C07"/>
    <w:rsid w:val="000A2E6F"/>
    <w:rsid w:val="000A3546"/>
    <w:rsid w:val="000A6EC6"/>
    <w:rsid w:val="000A7E3F"/>
    <w:rsid w:val="000B7838"/>
    <w:rsid w:val="000C4B04"/>
    <w:rsid w:val="000C4B6E"/>
    <w:rsid w:val="000C7105"/>
    <w:rsid w:val="000D21D5"/>
    <w:rsid w:val="00100B97"/>
    <w:rsid w:val="00102409"/>
    <w:rsid w:val="00103D4A"/>
    <w:rsid w:val="001104E5"/>
    <w:rsid w:val="00135A8B"/>
    <w:rsid w:val="00150381"/>
    <w:rsid w:val="001663C3"/>
    <w:rsid w:val="00177A21"/>
    <w:rsid w:val="0018617B"/>
    <w:rsid w:val="001D03DA"/>
    <w:rsid w:val="001D7139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40FCE"/>
    <w:rsid w:val="00380741"/>
    <w:rsid w:val="00392541"/>
    <w:rsid w:val="003C070F"/>
    <w:rsid w:val="003E226D"/>
    <w:rsid w:val="003E7C12"/>
    <w:rsid w:val="004069F5"/>
    <w:rsid w:val="00415126"/>
    <w:rsid w:val="004229CF"/>
    <w:rsid w:val="00451251"/>
    <w:rsid w:val="00466C03"/>
    <w:rsid w:val="004B1627"/>
    <w:rsid w:val="004D32FD"/>
    <w:rsid w:val="004D4AA4"/>
    <w:rsid w:val="00570B04"/>
    <w:rsid w:val="00575C23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71EE5"/>
    <w:rsid w:val="008B3553"/>
    <w:rsid w:val="008C1D2E"/>
    <w:rsid w:val="008C280B"/>
    <w:rsid w:val="008C4824"/>
    <w:rsid w:val="008E0C1E"/>
    <w:rsid w:val="008E43B3"/>
    <w:rsid w:val="00901E81"/>
    <w:rsid w:val="00922109"/>
    <w:rsid w:val="009274D3"/>
    <w:rsid w:val="009316B0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75446"/>
    <w:rsid w:val="00AA5865"/>
    <w:rsid w:val="00AB0893"/>
    <w:rsid w:val="00AB0B24"/>
    <w:rsid w:val="00AB25DA"/>
    <w:rsid w:val="00AB629A"/>
    <w:rsid w:val="00AD3C3A"/>
    <w:rsid w:val="00B06F91"/>
    <w:rsid w:val="00B14210"/>
    <w:rsid w:val="00B256F2"/>
    <w:rsid w:val="00B47088"/>
    <w:rsid w:val="00B72F8B"/>
    <w:rsid w:val="00B91423"/>
    <w:rsid w:val="00B93780"/>
    <w:rsid w:val="00B97E72"/>
    <w:rsid w:val="00BB390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brmullins@mwanalytic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ravis.ritchie@sierraclub.org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eader" Target="header3.xm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gloria.smith@sierraclub.org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mailto:poshie@utc.wa.gov" TargetMode="External"/><Relationship Id="rId19" Type="http://schemas.openxmlformats.org/officeDocument/2006/relationships/footer" Target="footer1.xm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enniferc3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4"/>
    <w:rsid w:val="0011636A"/>
    <w:rsid w:val="006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A84"/>
    <w:rPr>
      <w:color w:val="808080"/>
    </w:rPr>
  </w:style>
  <w:style w:type="paragraph" w:customStyle="1" w:styleId="08429A3FF8354789AD088410DE65595F">
    <w:name w:val="08429A3FF8354789AD088410DE65595F"/>
    <w:rsid w:val="006F4A84"/>
  </w:style>
  <w:style w:type="paragraph" w:customStyle="1" w:styleId="27DCA9A3BF994613979D60BD275C0942">
    <w:name w:val="27DCA9A3BF994613979D60BD275C0942"/>
    <w:rsid w:val="006F4A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A84"/>
    <w:rPr>
      <w:color w:val="808080"/>
    </w:rPr>
  </w:style>
  <w:style w:type="paragraph" w:customStyle="1" w:styleId="08429A3FF8354789AD088410DE65595F">
    <w:name w:val="08429A3FF8354789AD088410DE65595F"/>
    <w:rsid w:val="006F4A84"/>
  </w:style>
  <w:style w:type="paragraph" w:customStyle="1" w:styleId="27DCA9A3BF994613979D60BD275C0942">
    <w:name w:val="27DCA9A3BF994613979D60BD275C0942"/>
    <w:rsid w:val="006F4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34CA00-A795-44E4-8974-B3733540AE5C}"/>
</file>

<file path=customXml/itemProps2.xml><?xml version="1.0" encoding="utf-8"?>
<ds:datastoreItem xmlns:ds="http://schemas.openxmlformats.org/officeDocument/2006/customXml" ds:itemID="{D75EAA15-965C-43D9-978C-4A5D057DC44A}"/>
</file>

<file path=customXml/itemProps3.xml><?xml version="1.0" encoding="utf-8"?>
<ds:datastoreItem xmlns:ds="http://schemas.openxmlformats.org/officeDocument/2006/customXml" ds:itemID="{DF38019D-41DB-447B-B6B3-453975A26C16}"/>
</file>

<file path=customXml/itemProps4.xml><?xml version="1.0" encoding="utf-8"?>
<ds:datastoreItem xmlns:ds="http://schemas.openxmlformats.org/officeDocument/2006/customXml" ds:itemID="{4C352782-EC5A-4AC0-A5D9-1A1D051D0207}"/>
</file>

<file path=customXml/itemProps5.xml><?xml version="1.0" encoding="utf-8"?>
<ds:datastoreItem xmlns:ds="http://schemas.openxmlformats.org/officeDocument/2006/customXml" ds:itemID="{0F553DAD-4B49-4A8E-94A4-00B7B36C1EA4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54</TotalTime>
  <Pages>3</Pages>
  <Words>390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Bostelle, Kym (ATG)</cp:lastModifiedBy>
  <cp:revision>7</cp:revision>
  <cp:lastPrinted>2015-12-23T21:14:00Z</cp:lastPrinted>
  <dcterms:created xsi:type="dcterms:W3CDTF">2015-12-23T19:59:00Z</dcterms:created>
  <dcterms:modified xsi:type="dcterms:W3CDTF">2015-12-23T21:15:00Z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