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1083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16,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Pr="0035208F">
        <w:rPr>
          <w:rFonts w:ascii="Times New Roman" w:hAnsi="Times New Roman"/>
          <w:i/>
          <w:sz w:val="24"/>
        </w:rPr>
        <w:t xml:space="preserve">Puget Sound Energy 2011 General Rate Case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 xml:space="preserve">Dockets UE-111048 and UG-111049 (Consolidated) 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090CD1">
        <w:rPr>
          <w:rFonts w:ascii="Times New Roman" w:hAnsi="Times New Roman"/>
          <w:sz w:val="24"/>
        </w:rPr>
        <w:t>eighteen (18)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81083F">
        <w:rPr>
          <w:rFonts w:ascii="Times New Roman" w:hAnsi="Times New Roman"/>
          <w:sz w:val="24"/>
        </w:rPr>
        <w:t>Initial Brief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655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655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44F47"/>
    <w:rsid w:val="006655C1"/>
    <w:rsid w:val="00711347"/>
    <w:rsid w:val="00803373"/>
    <w:rsid w:val="0081083F"/>
    <w:rsid w:val="00813052"/>
    <w:rsid w:val="00860654"/>
    <w:rsid w:val="009D3E72"/>
    <w:rsid w:val="00A5557B"/>
    <w:rsid w:val="00A57448"/>
    <w:rsid w:val="00B53D8A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D4D9B0-CD2D-46D9-855A-DDDF55130C60}"/>
</file>

<file path=customXml/itemProps2.xml><?xml version="1.0" encoding="utf-8"?>
<ds:datastoreItem xmlns:ds="http://schemas.openxmlformats.org/officeDocument/2006/customXml" ds:itemID="{76DAE3DD-0DF7-4746-A5D2-D52FA9AD8B44}"/>
</file>

<file path=customXml/itemProps3.xml><?xml version="1.0" encoding="utf-8"?>
<ds:datastoreItem xmlns:ds="http://schemas.openxmlformats.org/officeDocument/2006/customXml" ds:itemID="{A9C0A28D-4C4D-422F-AC2F-57C7AADA100E}"/>
</file>

<file path=customXml/itemProps4.xml><?xml version="1.0" encoding="utf-8"?>
<ds:datastoreItem xmlns:ds="http://schemas.openxmlformats.org/officeDocument/2006/customXml" ds:itemID="{1F87923F-0198-45F6-A37D-0452F87C7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2</cp:revision>
  <dcterms:created xsi:type="dcterms:W3CDTF">2012-03-16T15:08:00Z</dcterms:created>
  <dcterms:modified xsi:type="dcterms:W3CDTF">2012-03-16T15:08:00Z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