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</w:t>
      </w:r>
      <w:r w:rsidR="00EC3AA0">
        <w:rPr>
          <w:szCs w:val="24"/>
        </w:rPr>
        <w:t>caused to be</w:t>
      </w:r>
      <w:r>
        <w:rPr>
          <w:szCs w:val="24"/>
        </w:rPr>
        <w:t xml:space="preserve"> served 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FF5212">
        <w:rPr>
          <w:szCs w:val="24"/>
        </w:rPr>
        <w:t>Settlement Agreement [among CenturyLink, Commission Staff and Public Counsel]</w:t>
      </w:r>
      <w:r w:rsidR="000A1FC1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AF2EA9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rPr>
                <w:szCs w:val="24"/>
              </w:rPr>
            </w:pP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AF2EA9" w:rsidP="00AF2EA9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 w:rsidR="00032701" w:rsidRDefault="00032701" w:rsidP="00AF2EA9">
      <w:pPr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FF5212">
        <w:rPr>
          <w:szCs w:val="24"/>
          <w:u w:val="single"/>
        </w:rPr>
        <w:t>22nd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proofErr w:type="gramEnd"/>
      <w:r w:rsidR="00E41B1A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E41B1A">
        <w:rPr>
          <w:szCs w:val="24"/>
        </w:rPr>
        <w:fldChar w:fldCharType="separate"/>
      </w:r>
      <w:r w:rsidR="00FF5212">
        <w:rPr>
          <w:noProof/>
          <w:szCs w:val="24"/>
        </w:rPr>
        <w:t>August 2013</w:t>
      </w:r>
      <w:r w:rsidR="00E41B1A">
        <w:rPr>
          <w:szCs w:val="24"/>
        </w:rPr>
        <w:fldChar w:fldCharType="end"/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A0" w:rsidRDefault="00EC3AA0">
      <w:pPr>
        <w:spacing w:line="20" w:lineRule="exact"/>
      </w:pPr>
    </w:p>
  </w:endnote>
  <w:endnote w:type="continuationSeparator" w:id="0">
    <w:p w:rsidR="00EC3AA0" w:rsidRDefault="00EC3AA0">
      <w:r>
        <w:t xml:space="preserve"> </w:t>
      </w:r>
    </w:p>
  </w:endnote>
  <w:endnote w:type="continuationNotice" w:id="1">
    <w:p w:rsidR="00EC3AA0" w:rsidRDefault="00EC3AA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A0" w:rsidRDefault="00EC3AA0">
    <w:pPr>
      <w:pStyle w:val="Footer"/>
    </w:pPr>
  </w:p>
  <w:p w:rsidR="00EC3AA0" w:rsidRDefault="00EC3AA0">
    <w:pPr>
      <w:pStyle w:val="Footer"/>
      <w:jc w:val="center"/>
    </w:pPr>
    <w:r>
      <w:t xml:space="preserve">- </w:t>
    </w:r>
    <w:r w:rsidR="00E41B1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1B1A">
      <w:rPr>
        <w:rStyle w:val="PageNumber"/>
      </w:rPr>
      <w:fldChar w:fldCharType="separate"/>
    </w:r>
    <w:r>
      <w:rPr>
        <w:rStyle w:val="PageNumber"/>
        <w:noProof/>
      </w:rPr>
      <w:t>2</w:t>
    </w:r>
    <w:r w:rsidR="00E41B1A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A0" w:rsidRDefault="00EC3AA0">
      <w:r>
        <w:separator/>
      </w:r>
    </w:p>
  </w:footnote>
  <w:footnote w:type="continuationSeparator" w:id="0">
    <w:p w:rsidR="00EC3AA0" w:rsidRDefault="00EC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1FC1"/>
    <w:rsid w:val="00336472"/>
    <w:rsid w:val="00345047"/>
    <w:rsid w:val="003B6795"/>
    <w:rsid w:val="003D1F3E"/>
    <w:rsid w:val="007D0371"/>
    <w:rsid w:val="00A446A2"/>
    <w:rsid w:val="00AF2EA9"/>
    <w:rsid w:val="00B619FC"/>
    <w:rsid w:val="00B70A1C"/>
    <w:rsid w:val="00C20418"/>
    <w:rsid w:val="00E41B1A"/>
    <w:rsid w:val="00E8639F"/>
    <w:rsid w:val="00EC3AA0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636FAE-8D96-4C5C-8840-757DFF2ADFEB}"/>
</file>

<file path=customXml/itemProps2.xml><?xml version="1.0" encoding="utf-8"?>
<ds:datastoreItem xmlns:ds="http://schemas.openxmlformats.org/officeDocument/2006/customXml" ds:itemID="{52C2F032-5489-47BB-821B-E14F2EF90DF6}"/>
</file>

<file path=customXml/itemProps3.xml><?xml version="1.0" encoding="utf-8"?>
<ds:datastoreItem xmlns:ds="http://schemas.openxmlformats.org/officeDocument/2006/customXml" ds:itemID="{3DD4C2DA-6034-46C5-9C7D-28FC42C5DC07}"/>
</file>

<file path=customXml/itemProps4.xml><?xml version="1.0" encoding="utf-8"?>
<ds:datastoreItem xmlns:ds="http://schemas.openxmlformats.org/officeDocument/2006/customXml" ds:itemID="{299A79BD-EBB2-4EFF-8513-89DD63F6C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2013-08-22T20:26:00Z</cp:lastPrinted>
  <dcterms:created xsi:type="dcterms:W3CDTF">2013-08-22T20:27:00Z</dcterms:created>
  <dcterms:modified xsi:type="dcterms:W3CDTF">2013-08-22T20:27:00Z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