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21" w:rsidRPr="00621423" w:rsidRDefault="00E66321" w:rsidP="00E66321">
      <w:pPr>
        <w:spacing w:after="0"/>
        <w:jc w:val="center"/>
        <w:rPr>
          <w:b/>
        </w:rPr>
      </w:pPr>
      <w:r w:rsidRPr="00621423">
        <w:rPr>
          <w:b/>
        </w:rPr>
        <w:t xml:space="preserve">BEFORE THE </w:t>
      </w:r>
    </w:p>
    <w:p w:rsidR="00E66321" w:rsidRPr="00621423" w:rsidRDefault="00E66321" w:rsidP="00E66321">
      <w:pPr>
        <w:spacing w:after="0"/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 w:rsidRPr="00621423">
            <w:rPr>
              <w:b/>
            </w:rPr>
            <w:t>WASHINGTON</w:t>
          </w:r>
        </w:smartTag>
      </w:smartTag>
      <w:r w:rsidRPr="00621423">
        <w:rPr>
          <w:b/>
        </w:rPr>
        <w:t xml:space="preserve"> UTILITIES </w:t>
      </w:r>
      <w:smartTag w:uri="urn:schemas-microsoft-com:office:smarttags" w:element="stockticker">
        <w:r w:rsidRPr="00621423">
          <w:rPr>
            <w:b/>
          </w:rPr>
          <w:t>AND</w:t>
        </w:r>
      </w:smartTag>
      <w:r w:rsidRPr="00621423">
        <w:rPr>
          <w:b/>
        </w:rPr>
        <w:t xml:space="preserve"> TRANSPORTATION COMMISSION </w:t>
      </w:r>
    </w:p>
    <w:p w:rsidR="00BD4A5E" w:rsidRDefault="000E55F8" w:rsidP="000E55F8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Dockets UE-111048 and UG-111049 (consolidated)</w:t>
      </w:r>
    </w:p>
    <w:p w:rsidR="000E55F8" w:rsidRDefault="000E55F8">
      <w:pPr>
        <w:rPr>
          <w:b/>
        </w:rPr>
      </w:pPr>
    </w:p>
    <w:p w:rsidR="00E66321" w:rsidRDefault="00121995" w:rsidP="00C711F7">
      <w:pPr>
        <w:spacing w:after="0"/>
        <w:jc w:val="center"/>
        <w:rPr>
          <w:b/>
          <w:sz w:val="28"/>
          <w:szCs w:val="28"/>
        </w:rPr>
      </w:pPr>
      <w:r w:rsidRPr="000E55F8">
        <w:rPr>
          <w:b/>
          <w:sz w:val="28"/>
          <w:szCs w:val="28"/>
        </w:rPr>
        <w:t>Exhibit List</w:t>
      </w:r>
      <w:r w:rsidR="000E55F8" w:rsidRPr="000E55F8">
        <w:rPr>
          <w:b/>
          <w:sz w:val="28"/>
          <w:szCs w:val="28"/>
        </w:rPr>
        <w:t xml:space="preserve"> for Sierra Club’s Cross-Examination Exhibits</w:t>
      </w:r>
    </w:p>
    <w:p w:rsidR="00C711F7" w:rsidRPr="00C711F7" w:rsidRDefault="00416E03" w:rsidP="00C711F7">
      <w:pPr>
        <w:jc w:val="center"/>
      </w:pPr>
      <w:r>
        <w:t>Filing Date</w:t>
      </w:r>
      <w:r w:rsidR="00C711F7" w:rsidRPr="00C711F7">
        <w:t xml:space="preserve">: </w:t>
      </w:r>
      <w:r>
        <w:t>3</w:t>
      </w:r>
      <w:r w:rsidR="00C711F7" w:rsidRPr="00C711F7">
        <w:t>/9/2012</w:t>
      </w:r>
    </w:p>
    <w:p w:rsidR="00121995" w:rsidRPr="00E66321" w:rsidRDefault="00121995"/>
    <w:p w:rsidR="00416E03" w:rsidRDefault="00E66321" w:rsidP="00416E03">
      <w:pPr>
        <w:pStyle w:val="ListParagraph"/>
        <w:spacing w:line="360" w:lineRule="auto"/>
        <w:ind w:left="360"/>
        <w:rPr>
          <w:b/>
          <w:u w:val="single"/>
        </w:rPr>
      </w:pPr>
      <w:r w:rsidRPr="00E66321">
        <w:rPr>
          <w:u w:val="single"/>
        </w:rPr>
        <w:t xml:space="preserve">Exhibits for Cross Examination of </w:t>
      </w:r>
      <w:r>
        <w:rPr>
          <w:u w:val="single"/>
        </w:rPr>
        <w:t xml:space="preserve">PSE Witness </w:t>
      </w:r>
      <w:proofErr w:type="spellStart"/>
      <w:r w:rsidRPr="00E66321">
        <w:rPr>
          <w:b/>
          <w:u w:val="single"/>
        </w:rPr>
        <w:t>Aliza</w:t>
      </w:r>
      <w:proofErr w:type="spellEnd"/>
      <w:r w:rsidRPr="00E66321">
        <w:rPr>
          <w:b/>
          <w:u w:val="single"/>
        </w:rPr>
        <w:t xml:space="preserve"> </w:t>
      </w:r>
      <w:proofErr w:type="spellStart"/>
      <w:r w:rsidRPr="00E66321">
        <w:rPr>
          <w:b/>
          <w:u w:val="single"/>
        </w:rPr>
        <w:t>Seelig</w:t>
      </w:r>
      <w:proofErr w:type="spellEnd"/>
    </w:p>
    <w:p w:rsidR="00416E03" w:rsidRDefault="00416E03" w:rsidP="00416E03">
      <w:pPr>
        <w:pStyle w:val="ListParagraph"/>
        <w:spacing w:line="360" w:lineRule="auto"/>
        <w:ind w:hanging="360"/>
      </w:pPr>
      <w:r w:rsidRPr="00416E03">
        <w:rPr>
          <w:b/>
        </w:rPr>
        <w:t>Exhibit No. AS-6 CX</w:t>
      </w:r>
      <w:r>
        <w:t xml:space="preserve">: </w:t>
      </w:r>
      <w:r w:rsidR="00E66321" w:rsidRPr="00E66321">
        <w:t>PSE Response to Sierra Club Data Request No. 02.07</w:t>
      </w:r>
    </w:p>
    <w:p w:rsidR="00416E03" w:rsidRDefault="00416E03" w:rsidP="00416E03">
      <w:pPr>
        <w:pStyle w:val="ListParagraph"/>
        <w:spacing w:line="360" w:lineRule="auto"/>
        <w:ind w:hanging="360"/>
      </w:pPr>
      <w:r w:rsidRPr="00416E03">
        <w:rPr>
          <w:b/>
        </w:rPr>
        <w:t>Exhibit No. AS-7 CX</w:t>
      </w:r>
      <w:r>
        <w:t xml:space="preserve">: </w:t>
      </w:r>
      <w:r w:rsidR="00E66321" w:rsidRPr="00E66321">
        <w:t>Partial Settlement re: Electric and Natural Gas Revenue Requirements</w:t>
      </w:r>
      <w:r>
        <w:t xml:space="preserve">. </w:t>
      </w:r>
      <w:r w:rsidR="00121995" w:rsidRPr="00121995">
        <w:t>Docket UE-07023 / UG-072301</w:t>
      </w:r>
    </w:p>
    <w:p w:rsidR="00121995" w:rsidRDefault="00416E03" w:rsidP="00416E03">
      <w:pPr>
        <w:pStyle w:val="ListParagraph"/>
        <w:spacing w:line="360" w:lineRule="auto"/>
        <w:ind w:hanging="360"/>
      </w:pPr>
      <w:r w:rsidRPr="00416E03">
        <w:rPr>
          <w:b/>
        </w:rPr>
        <w:t>Exhibit No. AS-8 CX</w:t>
      </w:r>
      <w:r>
        <w:t xml:space="preserve">: </w:t>
      </w:r>
      <w:r w:rsidR="00E66321" w:rsidRPr="00E66321">
        <w:t xml:space="preserve">Testimony of William H. </w:t>
      </w:r>
      <w:proofErr w:type="spellStart"/>
      <w:r w:rsidR="00E66321" w:rsidRPr="00E66321">
        <w:t>Weinman</w:t>
      </w:r>
      <w:proofErr w:type="spellEnd"/>
      <w:r w:rsidR="00E66321" w:rsidRPr="00E66321">
        <w:t>: Staff of the Washington UTC</w:t>
      </w:r>
      <w:r>
        <w:t xml:space="preserve">. </w:t>
      </w:r>
      <w:r w:rsidR="00121995" w:rsidRPr="00121995">
        <w:t>Docket UE-07023 / UG-072301</w:t>
      </w:r>
    </w:p>
    <w:p w:rsidR="00E66321" w:rsidRDefault="00E66321" w:rsidP="00E66321">
      <w:pPr>
        <w:pStyle w:val="ListParagraph"/>
        <w:spacing w:line="360" w:lineRule="auto"/>
        <w:ind w:left="360"/>
        <w:rPr>
          <w:u w:val="single"/>
        </w:rPr>
      </w:pPr>
    </w:p>
    <w:p w:rsidR="00416E03" w:rsidRDefault="00E66321" w:rsidP="00416E03">
      <w:pPr>
        <w:pStyle w:val="ListParagraph"/>
        <w:spacing w:line="360" w:lineRule="auto"/>
        <w:ind w:left="360"/>
        <w:rPr>
          <w:u w:val="single"/>
        </w:rPr>
      </w:pPr>
      <w:r w:rsidRPr="00E66321">
        <w:rPr>
          <w:u w:val="single"/>
        </w:rPr>
        <w:t xml:space="preserve">Exhibits for Cross Examination of </w:t>
      </w:r>
      <w:r>
        <w:rPr>
          <w:u w:val="single"/>
        </w:rPr>
        <w:t xml:space="preserve">PSE Witness </w:t>
      </w:r>
      <w:r w:rsidRPr="00E66321">
        <w:rPr>
          <w:b/>
          <w:u w:val="single"/>
        </w:rPr>
        <w:t>Michael Jones</w:t>
      </w:r>
    </w:p>
    <w:p w:rsidR="00416E03" w:rsidRDefault="00416E03" w:rsidP="00416E03">
      <w:pPr>
        <w:pStyle w:val="ListParagraph"/>
        <w:spacing w:line="360" w:lineRule="auto"/>
        <w:ind w:hanging="360"/>
      </w:pPr>
      <w:r w:rsidRPr="00416E03">
        <w:rPr>
          <w:b/>
        </w:rPr>
        <w:t>Exhibit No.</w:t>
      </w:r>
      <w:r>
        <w:rPr>
          <w:b/>
        </w:rPr>
        <w:t xml:space="preserve"> MLJ-5 CX</w:t>
      </w:r>
      <w:r>
        <w:t>:</w:t>
      </w:r>
      <w:r w:rsidRPr="00416E03">
        <w:rPr>
          <w:b/>
        </w:rPr>
        <w:t xml:space="preserve"> </w:t>
      </w:r>
      <w:r w:rsidRPr="00E66321">
        <w:t>PSE Response to Sierra Club Data Request No. 02.11</w:t>
      </w:r>
    </w:p>
    <w:p w:rsidR="00416E03" w:rsidRDefault="00416E03" w:rsidP="00416E03">
      <w:pPr>
        <w:pStyle w:val="ListParagraph"/>
        <w:spacing w:line="360" w:lineRule="auto"/>
        <w:ind w:hanging="360"/>
      </w:pPr>
      <w:r w:rsidRPr="00416E03">
        <w:rPr>
          <w:b/>
        </w:rPr>
        <w:t>Exhibit No. MLJ-6 CX</w:t>
      </w:r>
      <w:r>
        <w:t xml:space="preserve">: </w:t>
      </w:r>
      <w:r w:rsidRPr="00215878">
        <w:t>PSE Response and Attachment A to Sierra Club Data Request No. 01.19</w:t>
      </w:r>
    </w:p>
    <w:p w:rsidR="00416E03" w:rsidRDefault="00416E03" w:rsidP="00416E03">
      <w:pPr>
        <w:pStyle w:val="ListParagraph"/>
        <w:spacing w:line="360" w:lineRule="auto"/>
        <w:ind w:hanging="360"/>
      </w:pPr>
      <w:r w:rsidRPr="00416E03">
        <w:rPr>
          <w:b/>
        </w:rPr>
        <w:t>Exhibit No. MLJ-7C CX</w:t>
      </w:r>
      <w:r>
        <w:t xml:space="preserve">: </w:t>
      </w:r>
      <w:r>
        <w:t>[</w:t>
      </w:r>
      <w:r w:rsidRPr="00215878">
        <w:t>CONFIDENTIAL</w:t>
      </w:r>
      <w:r>
        <w:t xml:space="preserve">] </w:t>
      </w:r>
      <w:r w:rsidRPr="00215878">
        <w:t>PSE First Supplemental Response and Attachment A to Sierra Club Data Request No. 03.03</w:t>
      </w:r>
    </w:p>
    <w:p w:rsidR="006B34DB" w:rsidRPr="00215878" w:rsidRDefault="00416E03" w:rsidP="00416E03">
      <w:pPr>
        <w:pStyle w:val="ListParagraph"/>
        <w:spacing w:line="360" w:lineRule="auto"/>
        <w:ind w:hanging="360"/>
      </w:pPr>
      <w:r w:rsidRPr="00416E03">
        <w:rPr>
          <w:b/>
        </w:rPr>
        <w:t>Exhibit No. MLJ-8 CX</w:t>
      </w:r>
      <w:r>
        <w:t xml:space="preserve">: </w:t>
      </w:r>
      <w:r w:rsidR="00215878" w:rsidRPr="00215878">
        <w:t>PSE Response and Attachment D to Sierra Club Data Request No. 01.22</w:t>
      </w:r>
    </w:p>
    <w:p w:rsidR="00E66321" w:rsidRPr="00215878" w:rsidRDefault="00E66321" w:rsidP="00E66321">
      <w:pPr>
        <w:pStyle w:val="ListParagraph"/>
        <w:spacing w:line="360" w:lineRule="auto"/>
      </w:pPr>
    </w:p>
    <w:p w:rsidR="00416E03" w:rsidRDefault="00E66321" w:rsidP="00416E03">
      <w:pPr>
        <w:pStyle w:val="ListParagraph"/>
        <w:spacing w:line="360" w:lineRule="auto"/>
        <w:ind w:left="360"/>
        <w:rPr>
          <w:u w:val="single"/>
        </w:rPr>
      </w:pPr>
      <w:r w:rsidRPr="00215878">
        <w:rPr>
          <w:u w:val="single"/>
        </w:rPr>
        <w:t>Exhibits</w:t>
      </w:r>
      <w:r w:rsidRPr="00E66321">
        <w:rPr>
          <w:u w:val="single"/>
        </w:rPr>
        <w:t xml:space="preserve"> for Cross Examination of </w:t>
      </w:r>
      <w:r>
        <w:rPr>
          <w:u w:val="single"/>
        </w:rPr>
        <w:t xml:space="preserve">PSE Witness </w:t>
      </w:r>
      <w:r w:rsidRPr="00E66321">
        <w:rPr>
          <w:b/>
          <w:u w:val="single"/>
        </w:rPr>
        <w:t>John Story</w:t>
      </w:r>
    </w:p>
    <w:p w:rsidR="003D76E8" w:rsidRDefault="00416E03" w:rsidP="00416E03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JHS-35</w:t>
      </w:r>
      <w:r w:rsidRPr="00416E03">
        <w:rPr>
          <w:b/>
        </w:rPr>
        <w:t xml:space="preserve"> CX</w:t>
      </w:r>
      <w:r>
        <w:t xml:space="preserve">: </w:t>
      </w:r>
      <w:r w:rsidR="00E66321" w:rsidRPr="00416E03">
        <w:t>Utilities</w:t>
      </w:r>
      <w:r w:rsidR="00E66321" w:rsidRPr="00E66321">
        <w:t xml:space="preserve"> and Transportation Commission Comments on Puget Sound Energy’s 2011 Integrated Resource Plan</w:t>
      </w:r>
      <w:r>
        <w:t xml:space="preserve">. </w:t>
      </w:r>
      <w:r w:rsidR="003D76E8" w:rsidRPr="003D76E8">
        <w:t>Doc</w:t>
      </w:r>
      <w:bookmarkStart w:id="0" w:name="_GoBack"/>
      <w:bookmarkEnd w:id="0"/>
      <w:r w:rsidR="003D76E8" w:rsidRPr="003D76E8">
        <w:t>kets UE-100961 &amp; UG-100960</w:t>
      </w:r>
    </w:p>
    <w:p w:rsidR="00E66321" w:rsidRDefault="00E66321" w:rsidP="00416E03">
      <w:pPr>
        <w:ind w:left="720" w:hanging="360"/>
      </w:pPr>
    </w:p>
    <w:p w:rsidR="00E66321" w:rsidRPr="00E66321" w:rsidRDefault="00E66321" w:rsidP="00E66321"/>
    <w:sectPr w:rsidR="00E66321" w:rsidRPr="00E6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10F9"/>
    <w:multiLevelType w:val="hybridMultilevel"/>
    <w:tmpl w:val="B7DA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21"/>
    <w:rsid w:val="000E55F8"/>
    <w:rsid w:val="00121995"/>
    <w:rsid w:val="00215878"/>
    <w:rsid w:val="00281528"/>
    <w:rsid w:val="003D76E8"/>
    <w:rsid w:val="00416E03"/>
    <w:rsid w:val="004E0566"/>
    <w:rsid w:val="00566F27"/>
    <w:rsid w:val="005B30AC"/>
    <w:rsid w:val="006B34DB"/>
    <w:rsid w:val="00710697"/>
    <w:rsid w:val="00A31AEA"/>
    <w:rsid w:val="00BD4A5E"/>
    <w:rsid w:val="00C711F7"/>
    <w:rsid w:val="00E46175"/>
    <w:rsid w:val="00E66321"/>
    <w:rsid w:val="00E7359C"/>
    <w:rsid w:val="00F3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21"/>
    <w:pPr>
      <w:spacing w:after="16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0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0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0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0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0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0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0A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0A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0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30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0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0A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0A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0A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0A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0A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0A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B30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30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0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B30A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B30AC"/>
    <w:rPr>
      <w:b/>
      <w:bCs/>
    </w:rPr>
  </w:style>
  <w:style w:type="character" w:styleId="Emphasis">
    <w:name w:val="Emphasis"/>
    <w:basedOn w:val="DefaultParagraphFont"/>
    <w:uiPriority w:val="20"/>
    <w:qFormat/>
    <w:rsid w:val="005B30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B30AC"/>
    <w:rPr>
      <w:szCs w:val="32"/>
    </w:rPr>
  </w:style>
  <w:style w:type="paragraph" w:styleId="ListParagraph">
    <w:name w:val="List Paragraph"/>
    <w:basedOn w:val="Normal"/>
    <w:uiPriority w:val="34"/>
    <w:qFormat/>
    <w:rsid w:val="005B30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30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B30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0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0AC"/>
    <w:rPr>
      <w:b/>
      <w:i/>
      <w:sz w:val="24"/>
    </w:rPr>
  </w:style>
  <w:style w:type="character" w:styleId="SubtleEmphasis">
    <w:name w:val="Subtle Emphasis"/>
    <w:uiPriority w:val="19"/>
    <w:qFormat/>
    <w:rsid w:val="005B30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B30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B30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B30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B30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0A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21"/>
    <w:pPr>
      <w:spacing w:after="16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0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0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0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0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0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0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0A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0A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0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30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0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0A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0A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0A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0A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0A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0A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B30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30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0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B30A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B30AC"/>
    <w:rPr>
      <w:b/>
      <w:bCs/>
    </w:rPr>
  </w:style>
  <w:style w:type="character" w:styleId="Emphasis">
    <w:name w:val="Emphasis"/>
    <w:basedOn w:val="DefaultParagraphFont"/>
    <w:uiPriority w:val="20"/>
    <w:qFormat/>
    <w:rsid w:val="005B30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B30AC"/>
    <w:rPr>
      <w:szCs w:val="32"/>
    </w:rPr>
  </w:style>
  <w:style w:type="paragraph" w:styleId="ListParagraph">
    <w:name w:val="List Paragraph"/>
    <w:basedOn w:val="Normal"/>
    <w:uiPriority w:val="34"/>
    <w:qFormat/>
    <w:rsid w:val="005B30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30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B30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0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0AC"/>
    <w:rPr>
      <w:b/>
      <w:i/>
      <w:sz w:val="24"/>
    </w:rPr>
  </w:style>
  <w:style w:type="character" w:styleId="SubtleEmphasis">
    <w:name w:val="Subtle Emphasis"/>
    <w:uiPriority w:val="19"/>
    <w:qFormat/>
    <w:rsid w:val="005B30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B30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B30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B30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B30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0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2012-03-09T08:00:00+00:00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824D0-5237-44F8-99B7-2AD1BA04BDED}"/>
</file>

<file path=customXml/itemProps2.xml><?xml version="1.0" encoding="utf-8"?>
<ds:datastoreItem xmlns:ds="http://schemas.openxmlformats.org/officeDocument/2006/customXml" ds:itemID="{897F7AA6-FA86-49C0-830A-86B45AEACA87}"/>
</file>

<file path=customXml/itemProps3.xml><?xml version="1.0" encoding="utf-8"?>
<ds:datastoreItem xmlns:ds="http://schemas.openxmlformats.org/officeDocument/2006/customXml" ds:itemID="{7F30052D-5D57-4518-9F17-B41C3E0B7629}"/>
</file>

<file path=customXml/itemProps4.xml><?xml version="1.0" encoding="utf-8"?>
<ds:datastoreItem xmlns:ds="http://schemas.openxmlformats.org/officeDocument/2006/customXml" ds:itemID="{1CD7BB5C-89E9-4BB6-8F20-D7DBB8E183FE}"/>
</file>

<file path=docProps/app.xml><?xml version="1.0" encoding="utf-8"?>
<Properties xmlns="http://schemas.openxmlformats.org/officeDocument/2006/extended-properties" xmlns:vt="http://schemas.openxmlformats.org/officeDocument/2006/docPropsVTypes">
  <Template>34022359.dotm</Template>
  <TotalTime>74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Sierra Club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Giampietro</dc:creator>
  <cp:lastModifiedBy>James Giampietro</cp:lastModifiedBy>
  <cp:revision>11</cp:revision>
  <cp:lastPrinted>2012-02-08T21:34:00Z</cp:lastPrinted>
  <dcterms:created xsi:type="dcterms:W3CDTF">2012-02-07T19:42:00Z</dcterms:created>
  <dcterms:modified xsi:type="dcterms:W3CDTF">2012-03-08T01:17:00Z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