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0C" w:rsidRPr="00346E0C" w:rsidRDefault="009232A8" w:rsidP="009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bookmarkStart w:id="0" w:name="_GoBack"/>
      <w:bookmarkEnd w:id="0"/>
      <w:r w:rsidRPr="00346E0C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Investigation into Policy Issues Related to the Implementation of </w:t>
      </w:r>
    </w:p>
    <w:p w:rsidR="00346E0C" w:rsidRPr="00346E0C" w:rsidRDefault="009232A8" w:rsidP="009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346E0C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RCW 80.28.360, Electric Vehicle Supply Equipment</w:t>
      </w:r>
    </w:p>
    <w:p w:rsidR="00E77999" w:rsidRPr="00346E0C" w:rsidRDefault="00346E0C" w:rsidP="0092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346E0C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Docket UE-160799</w:t>
      </w:r>
    </w:p>
    <w:p w:rsidR="00346E0C" w:rsidRDefault="00346E0C" w:rsidP="009232A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77999" w:rsidRDefault="00E77999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/>
          <w:sz w:val="24"/>
          <w:szCs w:val="24"/>
        </w:rPr>
      </w:pPr>
    </w:p>
    <w:p w:rsidR="00E77999" w:rsidRPr="004C6E4A" w:rsidRDefault="00E77999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65F92"/>
          <w:sz w:val="36"/>
          <w:szCs w:val="36"/>
        </w:rPr>
      </w:pPr>
      <w:r w:rsidRPr="004C6E4A">
        <w:rPr>
          <w:rFonts w:ascii="Times New Roman" w:hAnsi="Times New Roman" w:cs="Times New Roman"/>
          <w:b/>
          <w:i/>
          <w:iCs/>
          <w:color w:val="365F92"/>
          <w:sz w:val="36"/>
          <w:szCs w:val="36"/>
        </w:rPr>
        <w:t>AGENDA</w:t>
      </w:r>
    </w:p>
    <w:p w:rsidR="00346E0C" w:rsidRDefault="00346E0C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77999" w:rsidRDefault="00B249AE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September</w:t>
      </w:r>
      <w:r w:rsidR="00A43F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13</w:t>
      </w:r>
      <w:r w:rsidR="00E779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2016 at 9:30am</w:t>
      </w:r>
    </w:p>
    <w:p w:rsidR="00E77999" w:rsidRDefault="00E77999" w:rsidP="00346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Commission’s Main Hearing Room #206</w:t>
      </w:r>
    </w:p>
    <w:p w:rsidR="00346E0C" w:rsidRDefault="00346E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77999" w:rsidRDefault="00A43F51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9:30 </w:t>
      </w:r>
      <w:r w:rsidR="0090722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9:40</w:t>
      </w:r>
      <w:r w:rsidR="00E77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7999">
        <w:rPr>
          <w:rFonts w:ascii="Times New Roman" w:hAnsi="Times New Roman" w:cs="Times New Roman"/>
          <w:color w:val="000000"/>
          <w:sz w:val="24"/>
          <w:szCs w:val="24"/>
        </w:rPr>
        <w:t>Welcome, Logistics and Introductions</w:t>
      </w:r>
    </w:p>
    <w:p w:rsidR="00346E0C" w:rsidRDefault="00346E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7999" w:rsidRDefault="00A43F51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9:40 </w:t>
      </w:r>
      <w:r w:rsidR="0090722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9:45</w:t>
      </w:r>
      <w:r w:rsidR="00E77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77999">
        <w:rPr>
          <w:rFonts w:ascii="Times New Roman" w:hAnsi="Times New Roman" w:cs="Times New Roman"/>
          <w:color w:val="000000"/>
          <w:sz w:val="24"/>
          <w:szCs w:val="24"/>
        </w:rPr>
        <w:t>Opening Statements –Commissioners</w:t>
      </w:r>
    </w:p>
    <w:p w:rsidR="00567070" w:rsidRDefault="00567070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070" w:rsidRDefault="00567070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9:45 – 9:50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F72AA">
        <w:rPr>
          <w:rFonts w:ascii="Times New Roman" w:hAnsi="Times New Roman" w:cs="Times New Roman"/>
          <w:color w:val="000000"/>
          <w:sz w:val="24"/>
          <w:szCs w:val="24"/>
        </w:rPr>
        <w:t>Washington State Department of Transportation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Update</w:t>
      </w:r>
    </w:p>
    <w:p w:rsidR="00AF72AA" w:rsidRPr="00AF72AA" w:rsidRDefault="00AF72AA" w:rsidP="00AF72A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i/>
          <w:iCs/>
          <w:color w:val="000000"/>
        </w:rPr>
      </w:pPr>
      <w:r w:rsidRPr="00AF72AA">
        <w:rPr>
          <w:rFonts w:ascii="Times New Roman" w:hAnsi="Times New Roman" w:cs="Times New Roman"/>
          <w:i/>
          <w:iCs/>
          <w:color w:val="000000"/>
        </w:rPr>
        <w:t>Tonia Buell – Project Development and Communications Manager, WSDOT</w:t>
      </w:r>
    </w:p>
    <w:p w:rsidR="00346E0C" w:rsidRDefault="00346E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7999" w:rsidRPr="000479F2" w:rsidRDefault="00A43F51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9:</w:t>
      </w:r>
      <w:r w:rsidR="00AF72AA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4C6E4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77999"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956E1B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E77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6E1B" w:rsidRPr="000479F2">
        <w:rPr>
          <w:rFonts w:ascii="Times New Roman" w:hAnsi="Times New Roman" w:cs="Times New Roman"/>
          <w:color w:val="000000"/>
          <w:sz w:val="24"/>
          <w:szCs w:val="24"/>
        </w:rPr>
        <w:t>Puget Sound Energy Pilot Program Update</w:t>
      </w:r>
    </w:p>
    <w:p w:rsidR="00E77999" w:rsidRPr="000479F2" w:rsidRDefault="00956E1B" w:rsidP="00886B8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i/>
          <w:iCs/>
          <w:color w:val="000000"/>
        </w:rPr>
      </w:pPr>
      <w:r w:rsidRPr="000479F2">
        <w:rPr>
          <w:rFonts w:ascii="Times New Roman" w:hAnsi="Times New Roman" w:cs="Times New Roman"/>
          <w:i/>
          <w:iCs/>
          <w:color w:val="000000"/>
        </w:rPr>
        <w:t>Ben Farrow</w:t>
      </w:r>
      <w:r w:rsidR="00E77999" w:rsidRPr="000479F2">
        <w:rPr>
          <w:rFonts w:ascii="Times New Roman" w:hAnsi="Times New Roman" w:cs="Times New Roman"/>
          <w:i/>
          <w:iCs/>
          <w:color w:val="000000"/>
        </w:rPr>
        <w:t xml:space="preserve"> –</w:t>
      </w:r>
      <w:r w:rsidR="00A43F51" w:rsidRPr="000479F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C9345B" w:rsidRPr="000479F2">
        <w:rPr>
          <w:rFonts w:ascii="Times New Roman" w:hAnsi="Times New Roman" w:cs="Times New Roman"/>
          <w:i/>
          <w:iCs/>
          <w:color w:val="000000"/>
        </w:rPr>
        <w:t>New Product Development Manager</w:t>
      </w:r>
      <w:r w:rsidR="00A43F51" w:rsidRPr="000479F2">
        <w:rPr>
          <w:rFonts w:ascii="Times New Roman" w:hAnsi="Times New Roman" w:cs="Times New Roman"/>
          <w:i/>
          <w:iCs/>
          <w:color w:val="000000"/>
        </w:rPr>
        <w:t xml:space="preserve">, </w:t>
      </w:r>
      <w:r w:rsidR="00C9345B" w:rsidRPr="000479F2">
        <w:rPr>
          <w:rFonts w:ascii="Times New Roman" w:hAnsi="Times New Roman" w:cs="Times New Roman"/>
          <w:i/>
          <w:iCs/>
          <w:color w:val="000000"/>
        </w:rPr>
        <w:t>Puget Sound Energy</w:t>
      </w:r>
    </w:p>
    <w:p w:rsidR="00346E0C" w:rsidRDefault="00346E0C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7999" w:rsidRPr="000479F2" w:rsidRDefault="00A43F51" w:rsidP="00E77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956E1B">
        <w:rPr>
          <w:rFonts w:ascii="Times New Roman" w:hAnsi="Times New Roman" w:cs="Times New Roman"/>
          <w:color w:val="000000"/>
          <w:sz w:val="24"/>
          <w:szCs w:val="24"/>
        </w:rPr>
        <w:t>00 – 10:1</w:t>
      </w:r>
      <w:r w:rsidR="00AF72A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86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B8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956E1B" w:rsidRPr="000479F2">
        <w:rPr>
          <w:rFonts w:ascii="Times New Roman" w:hAnsi="Times New Roman" w:cs="Times New Roman"/>
          <w:color w:val="000000"/>
          <w:sz w:val="24"/>
          <w:szCs w:val="24"/>
        </w:rPr>
        <w:t>Avista</w:t>
      </w:r>
      <w:proofErr w:type="spellEnd"/>
      <w:r w:rsidR="00956E1B" w:rsidRPr="000479F2">
        <w:rPr>
          <w:rFonts w:ascii="Times New Roman" w:hAnsi="Times New Roman" w:cs="Times New Roman"/>
          <w:color w:val="000000"/>
          <w:sz w:val="24"/>
          <w:szCs w:val="24"/>
        </w:rPr>
        <w:t xml:space="preserve"> EVSE Pilot Program Update</w:t>
      </w:r>
    </w:p>
    <w:p w:rsidR="00A43F51" w:rsidRPr="0077320F" w:rsidRDefault="00956E1B" w:rsidP="007732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i/>
          <w:iCs/>
          <w:color w:val="000000"/>
        </w:rPr>
      </w:pPr>
      <w:r w:rsidRPr="0077320F">
        <w:rPr>
          <w:rFonts w:ascii="Times New Roman" w:hAnsi="Times New Roman" w:cs="Times New Roman"/>
          <w:i/>
          <w:iCs/>
          <w:color w:val="000000"/>
        </w:rPr>
        <w:t>Shawn Bonfield</w:t>
      </w:r>
      <w:r w:rsidR="00A43F51" w:rsidRPr="0077320F">
        <w:rPr>
          <w:rFonts w:ascii="Times New Roman" w:hAnsi="Times New Roman" w:cs="Times New Roman"/>
          <w:i/>
          <w:iCs/>
          <w:color w:val="000000"/>
        </w:rPr>
        <w:t xml:space="preserve"> – </w:t>
      </w:r>
      <w:r w:rsidRPr="0077320F">
        <w:rPr>
          <w:rFonts w:ascii="Times New Roman" w:hAnsi="Times New Roman" w:cs="Times New Roman"/>
          <w:i/>
          <w:iCs/>
          <w:color w:val="000000"/>
        </w:rPr>
        <w:t>Senior Regulatory Policy Analyst</w:t>
      </w:r>
      <w:r w:rsidR="00A43F51" w:rsidRPr="0077320F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320F">
        <w:rPr>
          <w:rFonts w:ascii="Times New Roman" w:hAnsi="Times New Roman" w:cs="Times New Roman"/>
          <w:i/>
          <w:iCs/>
          <w:color w:val="000000"/>
        </w:rPr>
        <w:t>Avista</w:t>
      </w:r>
      <w:proofErr w:type="spellEnd"/>
    </w:p>
    <w:p w:rsidR="00C9345B" w:rsidRPr="0077320F" w:rsidRDefault="00C9345B" w:rsidP="0077320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F2" w:rsidRPr="0077320F" w:rsidRDefault="00D07115" w:rsidP="0077320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10:10</w:t>
      </w:r>
      <w:r w:rsidR="00EB661E">
        <w:rPr>
          <w:rFonts w:ascii="Times New Roman" w:hAnsi="Times New Roman" w:cs="Times New Roman"/>
          <w:color w:val="000000"/>
          <w:sz w:val="24"/>
          <w:szCs w:val="24"/>
        </w:rPr>
        <w:t xml:space="preserve"> – 10:30</w:t>
      </w:r>
      <w:r w:rsidR="000479F2" w:rsidRPr="0077320F">
        <w:rPr>
          <w:rFonts w:ascii="Times New Roman" w:hAnsi="Times New Roman" w:cs="Times New Roman"/>
          <w:color w:val="000000"/>
          <w:sz w:val="24"/>
          <w:szCs w:val="24"/>
        </w:rPr>
        <w:tab/>
        <w:t>Cost-Benefit Tests for Electric Vehicle Supply Equipment</w:t>
      </w:r>
    </w:p>
    <w:p w:rsidR="00C9345B" w:rsidRPr="0077320F" w:rsidRDefault="000479F2" w:rsidP="0077320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77320F">
        <w:rPr>
          <w:rFonts w:ascii="Times New Roman" w:hAnsi="Times New Roman" w:cs="Times New Roman"/>
          <w:i/>
          <w:iCs/>
          <w:color w:val="000000"/>
        </w:rPr>
        <w:t>Eric Cutter – Director of Distributed Energy Resources, Energy and Environmental Economics</w:t>
      </w:r>
      <w:r w:rsidRPr="0077320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7320F" w:rsidRPr="0077320F" w:rsidRDefault="0077320F" w:rsidP="0077320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77320F" w:rsidRPr="0077320F" w:rsidRDefault="0077320F" w:rsidP="0077320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77320F"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EB661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7320F"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 w:rsidR="00EB661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7320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B661E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77320F">
        <w:rPr>
          <w:rFonts w:ascii="Times New Roman" w:hAnsi="Times New Roman" w:cs="Times New Roman"/>
          <w:color w:val="000000"/>
          <w:sz w:val="24"/>
          <w:szCs w:val="24"/>
        </w:rPr>
        <w:tab/>
        <w:t>Break</w:t>
      </w:r>
    </w:p>
    <w:p w:rsidR="004C6E4A" w:rsidRDefault="004C6E4A" w:rsidP="004C6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6E0C" w:rsidRDefault="004C6E4A" w:rsidP="0090722E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B661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B661E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0722E">
        <w:rPr>
          <w:rFonts w:ascii="Times New Roman" w:hAnsi="Times New Roman" w:cs="Times New Roman"/>
          <w:color w:val="000000"/>
          <w:sz w:val="24"/>
          <w:szCs w:val="24"/>
        </w:rPr>
        <w:t xml:space="preserve"> 11:45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Roundtable Discussion</w:t>
      </w:r>
      <w:r w:rsidR="0090722E">
        <w:rPr>
          <w:rFonts w:ascii="Times New Roman" w:hAnsi="Times New Roman" w:cs="Times New Roman"/>
          <w:color w:val="000000"/>
          <w:sz w:val="24"/>
          <w:szCs w:val="24"/>
        </w:rPr>
        <w:t xml:space="preserve"> – Policy Considerations for Investor-owned Utility Build-Out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22E">
        <w:rPr>
          <w:rFonts w:ascii="Times New Roman" w:hAnsi="Times New Roman" w:cs="Times New Roman"/>
          <w:color w:val="000000"/>
          <w:sz w:val="24"/>
          <w:szCs w:val="24"/>
        </w:rPr>
        <w:t>of Electric Vehicle Charging Stations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722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7252B" w:rsidRDefault="0090722E" w:rsidP="00E779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11:45</w:t>
      </w:r>
      <w:r w:rsidR="00E77999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12:00</w:t>
      </w:r>
      <w:r w:rsidR="00E77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0A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E77999">
        <w:rPr>
          <w:rFonts w:ascii="Times New Roman" w:hAnsi="Times New Roman" w:cs="Times New Roman"/>
          <w:color w:val="000000"/>
          <w:sz w:val="24"/>
          <w:szCs w:val="24"/>
        </w:rPr>
        <w:t>Closing</w:t>
      </w:r>
      <w:proofErr w:type="gramEnd"/>
      <w:r w:rsidR="00E77999">
        <w:rPr>
          <w:rFonts w:ascii="Times New Roman" w:hAnsi="Times New Roman" w:cs="Times New Roman"/>
          <w:color w:val="000000"/>
          <w:sz w:val="24"/>
          <w:szCs w:val="24"/>
        </w:rPr>
        <w:t xml:space="preserve"> remarks</w:t>
      </w:r>
    </w:p>
    <w:sectPr w:rsidR="00772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99"/>
    <w:rsid w:val="000479F2"/>
    <w:rsid w:val="000A32A4"/>
    <w:rsid w:val="00190E15"/>
    <w:rsid w:val="002242F6"/>
    <w:rsid w:val="00346E0C"/>
    <w:rsid w:val="004C6E4A"/>
    <w:rsid w:val="00567070"/>
    <w:rsid w:val="007570A2"/>
    <w:rsid w:val="0077252B"/>
    <w:rsid w:val="0077320F"/>
    <w:rsid w:val="00886B85"/>
    <w:rsid w:val="0090722E"/>
    <w:rsid w:val="009232A8"/>
    <w:rsid w:val="00956E1B"/>
    <w:rsid w:val="00A43F51"/>
    <w:rsid w:val="00AF72AA"/>
    <w:rsid w:val="00B249AE"/>
    <w:rsid w:val="00C9345B"/>
    <w:rsid w:val="00D07115"/>
    <w:rsid w:val="00E77999"/>
    <w:rsid w:val="00EB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A28C1-9DE6-421E-9E7C-DC01903A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EEA3871B2F2249BFED1F3C498698D3" ma:contentTypeVersion="104" ma:contentTypeDescription="" ma:contentTypeScope="" ma:versionID="af36f7e74e74ef990dd05cce6b64a9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Agenda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140</IndustryCode>
    <CaseStatus xmlns="dc463f71-b30c-4ab2-9473-d307f9d35888">Pending</CaseStatus>
    <OpenedDate xmlns="dc463f71-b30c-4ab2-9473-d307f9d35888">2016-06-08T07:00:00+00:00</OpenedDate>
    <Date1 xmlns="dc463f71-b30c-4ab2-9473-d307f9d35888">2016-09-13T07:00:00+00:00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160799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399E255-C91E-42EC-B275-5B509E8F9CAD}"/>
</file>

<file path=customXml/itemProps2.xml><?xml version="1.0" encoding="utf-8"?>
<ds:datastoreItem xmlns:ds="http://schemas.openxmlformats.org/officeDocument/2006/customXml" ds:itemID="{51F33589-253F-4E22-B4F7-96A6C4BC0F86}"/>
</file>

<file path=customXml/itemProps3.xml><?xml version="1.0" encoding="utf-8"?>
<ds:datastoreItem xmlns:ds="http://schemas.openxmlformats.org/officeDocument/2006/customXml" ds:itemID="{0A761B4D-4ACF-45F2-BE84-91CD02D6C8CD}"/>
</file>

<file path=customXml/itemProps4.xml><?xml version="1.0" encoding="utf-8"?>
<ds:datastoreItem xmlns:ds="http://schemas.openxmlformats.org/officeDocument/2006/customXml" ds:itemID="{EEA86BA6-568F-44D5-A48A-E5AC2351E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Chris (UTC)</dc:creator>
  <cp:keywords/>
  <dc:description/>
  <cp:lastModifiedBy>Moen, Nancy (UTC)</cp:lastModifiedBy>
  <cp:revision>2</cp:revision>
  <dcterms:created xsi:type="dcterms:W3CDTF">2016-09-13T15:12:00Z</dcterms:created>
  <dcterms:modified xsi:type="dcterms:W3CDTF">2016-09-13T15:12:00Z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0x0101006E56B4D1795A2E4DB2F0B01679ED314A00D9EEA3871B2F2249BFED1F3C498698D3</vt:lpwstr>
  </property>
  <property fmtid="{D5CDD505-2E9C-101B-9397-08002B2CF9AE}" pid="3" name="_docset_NoMedatataSyncRequired">
    <vt:lpwstr>False</vt:lpwstr>
  </property>
</Properties>
</file>