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F51CB" w14:textId="77777777" w:rsidR="00424452" w:rsidRPr="00413F82" w:rsidRDefault="006E7D64" w:rsidP="00424452">
      <w:pPr>
        <w:pStyle w:val="addressblock"/>
        <w:tabs>
          <w:tab w:val="clear" w:pos="7110"/>
          <w:tab w:val="left" w:pos="6570"/>
        </w:tabs>
        <w:ind w:right="-720"/>
        <w:rPr>
          <w:rFonts w:cs="Arial"/>
          <w:caps/>
          <w:sz w:val="16"/>
          <w:szCs w:val="16"/>
        </w:rPr>
      </w:pPr>
      <w:bookmarkStart w:id="0" w:name="_GoBack"/>
      <w:bookmarkEnd w:id="0"/>
      <w:r w:rsidRPr="00660C49">
        <w:rPr>
          <w:rFonts w:ascii="Times New Roman" w:hAnsi="Times New Roman"/>
          <w:noProof/>
          <w:sz w:val="24"/>
          <w:szCs w:val="24"/>
        </w:rPr>
        <w:drawing>
          <wp:anchor distT="0" distB="0" distL="114300" distR="114300" simplePos="0" relativeHeight="251659264" behindDoc="0" locked="0" layoutInCell="1" allowOverlap="1" wp14:anchorId="57AF5206" wp14:editId="57AF5207">
            <wp:simplePos x="0" y="0"/>
            <wp:positionH relativeFrom="column">
              <wp:posOffset>-12065</wp:posOffset>
            </wp:positionH>
            <wp:positionV relativeFrom="paragraph">
              <wp:posOffset>31750</wp:posOffset>
            </wp:positionV>
            <wp:extent cx="1520190" cy="596265"/>
            <wp:effectExtent l="0" t="0" r="3810" b="0"/>
            <wp:wrapNone/>
            <wp:docPr id="3" name="Picture 3" descr="vnf-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nf-logo-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019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4452" w:rsidRPr="00660C49">
        <w:rPr>
          <w:rFonts w:ascii="Times New Roman" w:hAnsi="Times New Roman"/>
          <w:sz w:val="24"/>
          <w:szCs w:val="24"/>
        </w:rPr>
        <w:tab/>
      </w:r>
      <w:r w:rsidR="00424452" w:rsidRPr="00413F82">
        <w:rPr>
          <w:rFonts w:cs="Arial"/>
          <w:sz w:val="16"/>
          <w:szCs w:val="16"/>
        </w:rPr>
        <w:t>1050 Thomas Jefferson Street, NW</w:t>
      </w:r>
    </w:p>
    <w:p w14:paraId="57AF51CC" w14:textId="77777777" w:rsidR="00424452" w:rsidRPr="00413F82" w:rsidRDefault="00424452" w:rsidP="00424452">
      <w:pPr>
        <w:pStyle w:val="addressblock"/>
        <w:tabs>
          <w:tab w:val="clear" w:pos="7110"/>
          <w:tab w:val="left" w:pos="6570"/>
        </w:tabs>
        <w:ind w:right="-720"/>
        <w:rPr>
          <w:rFonts w:cs="Arial"/>
          <w:sz w:val="16"/>
          <w:szCs w:val="16"/>
        </w:rPr>
      </w:pPr>
      <w:r w:rsidRPr="00413F82">
        <w:rPr>
          <w:rFonts w:cs="Arial"/>
          <w:sz w:val="16"/>
          <w:szCs w:val="16"/>
        </w:rPr>
        <w:tab/>
        <w:t>Seventh Floor</w:t>
      </w:r>
    </w:p>
    <w:p w14:paraId="57AF51CD" w14:textId="77777777" w:rsidR="00424452" w:rsidRPr="00413F82" w:rsidRDefault="00424452" w:rsidP="00424452">
      <w:pPr>
        <w:pStyle w:val="addressblock"/>
        <w:tabs>
          <w:tab w:val="clear" w:pos="7110"/>
          <w:tab w:val="left" w:pos="6570"/>
        </w:tabs>
        <w:ind w:right="-720"/>
        <w:rPr>
          <w:rFonts w:cs="Arial"/>
          <w:sz w:val="16"/>
          <w:szCs w:val="16"/>
        </w:rPr>
      </w:pPr>
      <w:r w:rsidRPr="00413F82">
        <w:rPr>
          <w:rFonts w:cs="Arial"/>
          <w:sz w:val="16"/>
          <w:szCs w:val="16"/>
        </w:rPr>
        <w:tab/>
        <w:t>Washington, DC 20007</w:t>
      </w:r>
    </w:p>
    <w:p w14:paraId="57AF51CE" w14:textId="77777777" w:rsidR="00424452" w:rsidRPr="00413F82" w:rsidRDefault="00424452" w:rsidP="00424452">
      <w:pPr>
        <w:pStyle w:val="addressblock"/>
        <w:tabs>
          <w:tab w:val="clear" w:pos="7110"/>
          <w:tab w:val="left" w:pos="6570"/>
        </w:tabs>
        <w:ind w:right="-720"/>
        <w:rPr>
          <w:rFonts w:cs="Arial"/>
          <w:sz w:val="16"/>
          <w:szCs w:val="16"/>
        </w:rPr>
      </w:pPr>
      <w:r w:rsidRPr="00413F82">
        <w:rPr>
          <w:rFonts w:cs="Arial"/>
          <w:sz w:val="16"/>
          <w:szCs w:val="16"/>
        </w:rPr>
        <w:tab/>
        <w:t>(202) 298-1800 Phone</w:t>
      </w:r>
    </w:p>
    <w:p w14:paraId="57AF51CF" w14:textId="77777777" w:rsidR="00424452" w:rsidRPr="00413F82" w:rsidRDefault="00424452" w:rsidP="00424452">
      <w:pPr>
        <w:pStyle w:val="addressblock"/>
        <w:tabs>
          <w:tab w:val="clear" w:pos="7110"/>
          <w:tab w:val="left" w:pos="6570"/>
        </w:tabs>
        <w:ind w:right="-720"/>
        <w:rPr>
          <w:rFonts w:cs="Arial"/>
          <w:sz w:val="16"/>
          <w:szCs w:val="16"/>
        </w:rPr>
      </w:pPr>
      <w:r w:rsidRPr="00413F82">
        <w:rPr>
          <w:rFonts w:cs="Arial"/>
          <w:sz w:val="16"/>
          <w:szCs w:val="16"/>
        </w:rPr>
        <w:tab/>
        <w:t>(202) 338-2416 Fax</w:t>
      </w:r>
    </w:p>
    <w:p w14:paraId="57AF51D0" w14:textId="77777777" w:rsidR="00424452" w:rsidRPr="00413F82" w:rsidRDefault="00424452" w:rsidP="00424452">
      <w:pPr>
        <w:pStyle w:val="addressblock"/>
        <w:tabs>
          <w:tab w:val="clear" w:pos="7110"/>
          <w:tab w:val="left" w:pos="6570"/>
        </w:tabs>
        <w:ind w:right="-720"/>
        <w:rPr>
          <w:rFonts w:cs="Arial"/>
          <w:sz w:val="16"/>
          <w:szCs w:val="16"/>
        </w:rPr>
      </w:pPr>
    </w:p>
    <w:p w14:paraId="57AF51D1" w14:textId="77777777" w:rsidR="00424452" w:rsidRPr="00413F82" w:rsidRDefault="00424452" w:rsidP="00424452">
      <w:pPr>
        <w:pStyle w:val="addressblock"/>
        <w:tabs>
          <w:tab w:val="left" w:pos="6570"/>
        </w:tabs>
        <w:ind w:right="-720"/>
        <w:rPr>
          <w:rFonts w:cs="Arial"/>
          <w:b/>
          <w:sz w:val="16"/>
          <w:szCs w:val="16"/>
        </w:rPr>
      </w:pPr>
      <w:r w:rsidRPr="00413F82">
        <w:rPr>
          <w:rFonts w:cs="Arial"/>
          <w:sz w:val="16"/>
          <w:szCs w:val="16"/>
        </w:rPr>
        <w:tab/>
      </w:r>
      <w:r w:rsidR="0062648D">
        <w:rPr>
          <w:rFonts w:cs="Arial"/>
          <w:b/>
          <w:sz w:val="16"/>
          <w:szCs w:val="16"/>
        </w:rPr>
        <w:t>Gary D. Bachman</w:t>
      </w:r>
    </w:p>
    <w:p w14:paraId="57AF51D2" w14:textId="77777777" w:rsidR="00424452" w:rsidRPr="00413F82" w:rsidRDefault="00AF66E7" w:rsidP="00424452">
      <w:pPr>
        <w:pStyle w:val="addressblock"/>
        <w:tabs>
          <w:tab w:val="left" w:pos="6570"/>
        </w:tabs>
        <w:ind w:right="-720"/>
        <w:rPr>
          <w:rFonts w:cs="Arial"/>
          <w:sz w:val="16"/>
          <w:szCs w:val="16"/>
        </w:rPr>
      </w:pPr>
      <w:r w:rsidRPr="00413F82">
        <w:rPr>
          <w:rFonts w:cs="Arial"/>
          <w:sz w:val="16"/>
          <w:szCs w:val="16"/>
        </w:rPr>
        <w:tab/>
        <w:t>(202) 298-18</w:t>
      </w:r>
      <w:r w:rsidR="0062648D">
        <w:rPr>
          <w:rFonts w:cs="Arial"/>
          <w:sz w:val="16"/>
          <w:szCs w:val="16"/>
        </w:rPr>
        <w:t>80</w:t>
      </w:r>
    </w:p>
    <w:p w14:paraId="57AF51D3" w14:textId="77777777" w:rsidR="00424452" w:rsidRPr="00660C49" w:rsidRDefault="00424452" w:rsidP="00424452">
      <w:pPr>
        <w:pStyle w:val="addressblock"/>
        <w:tabs>
          <w:tab w:val="clear" w:pos="7110"/>
          <w:tab w:val="left" w:pos="6570"/>
        </w:tabs>
        <w:ind w:right="-720"/>
        <w:rPr>
          <w:rFonts w:ascii="Times New Roman" w:hAnsi="Times New Roman"/>
          <w:sz w:val="24"/>
          <w:szCs w:val="24"/>
        </w:rPr>
      </w:pPr>
      <w:r w:rsidRPr="00413F82">
        <w:rPr>
          <w:rFonts w:cs="Arial"/>
          <w:sz w:val="16"/>
          <w:szCs w:val="16"/>
        </w:rPr>
        <w:tab/>
      </w:r>
      <w:hyperlink r:id="rId12" w:history="1">
        <w:r w:rsidR="0062648D" w:rsidRPr="001F0858">
          <w:rPr>
            <w:rStyle w:val="Hyperlink"/>
            <w:rFonts w:cs="Arial"/>
            <w:sz w:val="16"/>
            <w:szCs w:val="16"/>
          </w:rPr>
          <w:t>gdb@vnf.com</w:t>
        </w:r>
      </w:hyperlink>
      <w:r w:rsidRPr="00660C49">
        <w:rPr>
          <w:rFonts w:ascii="Times New Roman" w:hAnsi="Times New Roman"/>
          <w:sz w:val="24"/>
          <w:szCs w:val="24"/>
        </w:rPr>
        <w:t xml:space="preserve"> </w:t>
      </w:r>
    </w:p>
    <w:p w14:paraId="57AF51D4" w14:textId="77777777" w:rsidR="000813D7" w:rsidRPr="00660C49" w:rsidRDefault="000813D7" w:rsidP="000813D7">
      <w:pPr>
        <w:pStyle w:val="addressblock"/>
        <w:tabs>
          <w:tab w:val="clear" w:pos="7110"/>
          <w:tab w:val="left" w:pos="6570"/>
        </w:tabs>
        <w:ind w:right="-720"/>
        <w:rPr>
          <w:rFonts w:ascii="Times New Roman" w:hAnsi="Times New Roman"/>
          <w:sz w:val="24"/>
          <w:szCs w:val="24"/>
        </w:rPr>
      </w:pPr>
    </w:p>
    <w:p w14:paraId="57AF51D5" w14:textId="77777777" w:rsidR="004310C0" w:rsidRPr="00660C49" w:rsidRDefault="004310C0" w:rsidP="000813D7">
      <w:pPr>
        <w:pStyle w:val="addressblock"/>
        <w:tabs>
          <w:tab w:val="clear" w:pos="7110"/>
          <w:tab w:val="left" w:pos="6570"/>
        </w:tabs>
        <w:ind w:right="-720"/>
        <w:rPr>
          <w:rFonts w:ascii="Times New Roman" w:hAnsi="Times New Roman"/>
          <w:sz w:val="24"/>
          <w:szCs w:val="24"/>
        </w:rPr>
      </w:pPr>
    </w:p>
    <w:p w14:paraId="57AF51D6" w14:textId="77777777" w:rsidR="0015214B" w:rsidRPr="00660C49" w:rsidRDefault="00835353">
      <w:pPr>
        <w:rPr>
          <w:szCs w:val="24"/>
        </w:rPr>
      </w:pPr>
      <w:r>
        <w:rPr>
          <w:szCs w:val="24"/>
        </w:rPr>
        <w:t xml:space="preserve">October </w:t>
      </w:r>
      <w:r w:rsidR="00171223">
        <w:rPr>
          <w:szCs w:val="24"/>
        </w:rPr>
        <w:t>3, 2016</w:t>
      </w:r>
    </w:p>
    <w:p w14:paraId="57AF51D7" w14:textId="77777777" w:rsidR="00424FDC" w:rsidRPr="00660C49" w:rsidRDefault="00424FDC" w:rsidP="00E519E4">
      <w:pPr>
        <w:pStyle w:val="t1"/>
        <w:spacing w:line="240" w:lineRule="auto"/>
        <w:rPr>
          <w:lang w:val="it-IT"/>
        </w:rPr>
      </w:pPr>
    </w:p>
    <w:p w14:paraId="57AF51D8" w14:textId="77777777" w:rsidR="00897F5C" w:rsidRPr="00660C49" w:rsidRDefault="00897F5C" w:rsidP="00E519E4">
      <w:pPr>
        <w:pStyle w:val="t1"/>
        <w:spacing w:line="240" w:lineRule="auto"/>
        <w:rPr>
          <w:lang w:val="it-IT"/>
        </w:rPr>
      </w:pPr>
    </w:p>
    <w:p w14:paraId="57AF51D9" w14:textId="77777777" w:rsidR="00E519E4" w:rsidRPr="00660C49" w:rsidRDefault="00B73CEC" w:rsidP="00E519E4">
      <w:pPr>
        <w:pStyle w:val="t1"/>
        <w:spacing w:line="240" w:lineRule="auto"/>
        <w:rPr>
          <w:lang w:val="it-IT"/>
        </w:rPr>
      </w:pPr>
      <w:r w:rsidRPr="00660C49">
        <w:rPr>
          <w:lang w:val="it-IT"/>
        </w:rPr>
        <w:t>Kimbe</w:t>
      </w:r>
      <w:r w:rsidR="00B37DAE" w:rsidRPr="00660C49">
        <w:rPr>
          <w:lang w:val="it-IT"/>
        </w:rPr>
        <w:t>r</w:t>
      </w:r>
      <w:r w:rsidRPr="00660C49">
        <w:rPr>
          <w:lang w:val="it-IT"/>
        </w:rPr>
        <w:t>ly D. Bose</w:t>
      </w:r>
    </w:p>
    <w:p w14:paraId="57AF51DA" w14:textId="77777777" w:rsidR="0015214B" w:rsidRPr="00660C49" w:rsidRDefault="00E519E4" w:rsidP="00E519E4">
      <w:pPr>
        <w:rPr>
          <w:szCs w:val="24"/>
        </w:rPr>
      </w:pPr>
      <w:r w:rsidRPr="00660C49">
        <w:rPr>
          <w:szCs w:val="24"/>
          <w:lang w:val="it-IT"/>
        </w:rPr>
        <w:t>Secretary</w:t>
      </w:r>
    </w:p>
    <w:p w14:paraId="57AF51DB" w14:textId="77777777" w:rsidR="0015214B" w:rsidRPr="00660C49" w:rsidRDefault="0015214B">
      <w:pPr>
        <w:rPr>
          <w:szCs w:val="24"/>
        </w:rPr>
      </w:pPr>
      <w:r w:rsidRPr="00660C49">
        <w:rPr>
          <w:szCs w:val="24"/>
        </w:rPr>
        <w:t>Federal Energy Regulatory Commission</w:t>
      </w:r>
    </w:p>
    <w:p w14:paraId="57AF51DC" w14:textId="77777777" w:rsidR="0015214B" w:rsidRPr="00660C49" w:rsidRDefault="0015214B">
      <w:pPr>
        <w:rPr>
          <w:szCs w:val="24"/>
        </w:rPr>
      </w:pPr>
      <w:r w:rsidRPr="00660C49">
        <w:rPr>
          <w:szCs w:val="24"/>
        </w:rPr>
        <w:t>888 First Street, NE</w:t>
      </w:r>
    </w:p>
    <w:p w14:paraId="57AF51DD" w14:textId="77777777" w:rsidR="0015214B" w:rsidRPr="00660C49" w:rsidRDefault="00CE3208">
      <w:pPr>
        <w:rPr>
          <w:szCs w:val="24"/>
        </w:rPr>
      </w:pPr>
      <w:r w:rsidRPr="00660C49">
        <w:rPr>
          <w:szCs w:val="24"/>
        </w:rPr>
        <w:t>Washington, D</w:t>
      </w:r>
      <w:r w:rsidR="0015214B" w:rsidRPr="00660C49">
        <w:rPr>
          <w:szCs w:val="24"/>
        </w:rPr>
        <w:t>C 20426</w:t>
      </w:r>
    </w:p>
    <w:p w14:paraId="57AF51DE" w14:textId="77777777" w:rsidR="0015214B" w:rsidRPr="00660C49" w:rsidRDefault="0015214B">
      <w:pPr>
        <w:rPr>
          <w:szCs w:val="24"/>
        </w:rPr>
      </w:pPr>
    </w:p>
    <w:p w14:paraId="57AF51DF" w14:textId="77777777" w:rsidR="00704E49" w:rsidRPr="00660C49" w:rsidRDefault="0015214B" w:rsidP="00704E49">
      <w:pPr>
        <w:ind w:firstLine="720"/>
        <w:rPr>
          <w:b/>
          <w:bCs/>
          <w:szCs w:val="24"/>
        </w:rPr>
      </w:pPr>
      <w:r w:rsidRPr="00660C49">
        <w:rPr>
          <w:b/>
          <w:bCs/>
          <w:szCs w:val="24"/>
        </w:rPr>
        <w:t>Re:</w:t>
      </w:r>
      <w:r w:rsidRPr="00660C49">
        <w:rPr>
          <w:b/>
          <w:bCs/>
          <w:szCs w:val="24"/>
        </w:rPr>
        <w:tab/>
      </w:r>
      <w:r w:rsidR="00704E49" w:rsidRPr="00AD5A9C">
        <w:rPr>
          <w:b/>
          <w:bCs/>
          <w:szCs w:val="24"/>
          <w:u w:val="single"/>
        </w:rPr>
        <w:t>Puget Sound Energy, Inc.</w:t>
      </w:r>
      <w:r w:rsidR="00704E49" w:rsidRPr="007B6838">
        <w:rPr>
          <w:b/>
          <w:bCs/>
          <w:szCs w:val="24"/>
        </w:rPr>
        <w:t xml:space="preserve">, Docket No. </w:t>
      </w:r>
      <w:r w:rsidR="00227D62">
        <w:rPr>
          <w:b/>
          <w:bCs/>
          <w:szCs w:val="24"/>
        </w:rPr>
        <w:t>ER16-923</w:t>
      </w:r>
      <w:r w:rsidR="00704E49" w:rsidRPr="007B6838">
        <w:rPr>
          <w:b/>
          <w:bCs/>
          <w:szCs w:val="24"/>
        </w:rPr>
        <w:t>-____</w:t>
      </w:r>
    </w:p>
    <w:p w14:paraId="57AF51E0" w14:textId="77777777" w:rsidR="00624D2F" w:rsidRDefault="00624D2F">
      <w:pPr>
        <w:ind w:left="1440"/>
        <w:rPr>
          <w:b/>
          <w:bCs/>
          <w:szCs w:val="24"/>
        </w:rPr>
      </w:pPr>
    </w:p>
    <w:p w14:paraId="57AF51E1" w14:textId="77777777" w:rsidR="0015214B" w:rsidRPr="00660C49" w:rsidRDefault="00CD2DE5">
      <w:pPr>
        <w:ind w:left="1440"/>
        <w:rPr>
          <w:szCs w:val="24"/>
        </w:rPr>
      </w:pPr>
      <w:r>
        <w:rPr>
          <w:b/>
          <w:bCs/>
          <w:szCs w:val="24"/>
        </w:rPr>
        <w:t>Notice of Effective Date for</w:t>
      </w:r>
      <w:r w:rsidR="00227D62">
        <w:rPr>
          <w:b/>
          <w:bCs/>
          <w:szCs w:val="24"/>
        </w:rPr>
        <w:t xml:space="preserve"> Puget Sound Energy, Inc.</w:t>
      </w:r>
      <w:r>
        <w:rPr>
          <w:b/>
          <w:bCs/>
          <w:szCs w:val="24"/>
        </w:rPr>
        <w:t>’s</w:t>
      </w:r>
      <w:r w:rsidR="00227D62">
        <w:rPr>
          <w:b/>
          <w:bCs/>
          <w:szCs w:val="24"/>
        </w:rPr>
        <w:t xml:space="preserve"> Open Access Transmission Tariff </w:t>
      </w:r>
      <w:r>
        <w:rPr>
          <w:b/>
          <w:bCs/>
          <w:szCs w:val="24"/>
        </w:rPr>
        <w:t>for</w:t>
      </w:r>
      <w:r w:rsidR="00227D62">
        <w:rPr>
          <w:b/>
          <w:bCs/>
          <w:szCs w:val="24"/>
        </w:rPr>
        <w:t xml:space="preserve"> the Energy Imbalance Market</w:t>
      </w:r>
    </w:p>
    <w:p w14:paraId="57AF51E2" w14:textId="77777777" w:rsidR="00401452" w:rsidRPr="00660C49" w:rsidRDefault="00401452">
      <w:pPr>
        <w:pStyle w:val="FootnoteText"/>
        <w:rPr>
          <w:szCs w:val="24"/>
        </w:rPr>
      </w:pPr>
    </w:p>
    <w:p w14:paraId="57AF51E3" w14:textId="77777777" w:rsidR="0015214B" w:rsidRPr="00660C49" w:rsidRDefault="0015214B">
      <w:pPr>
        <w:rPr>
          <w:szCs w:val="24"/>
        </w:rPr>
      </w:pPr>
      <w:r w:rsidRPr="00660C49">
        <w:rPr>
          <w:szCs w:val="24"/>
        </w:rPr>
        <w:t xml:space="preserve">Dear </w:t>
      </w:r>
      <w:r w:rsidR="001F3513" w:rsidRPr="00660C49">
        <w:rPr>
          <w:szCs w:val="24"/>
        </w:rPr>
        <w:t>Secretary</w:t>
      </w:r>
      <w:r w:rsidR="00E519E4" w:rsidRPr="00660C49">
        <w:rPr>
          <w:szCs w:val="24"/>
        </w:rPr>
        <w:t xml:space="preserve"> </w:t>
      </w:r>
      <w:r w:rsidR="00B73CEC" w:rsidRPr="00660C49">
        <w:rPr>
          <w:szCs w:val="24"/>
        </w:rPr>
        <w:t>Bose</w:t>
      </w:r>
      <w:r w:rsidRPr="00660C49">
        <w:rPr>
          <w:szCs w:val="24"/>
        </w:rPr>
        <w:t>:</w:t>
      </w:r>
    </w:p>
    <w:p w14:paraId="57AF51E4" w14:textId="77777777" w:rsidR="0015214B" w:rsidRPr="00660C49" w:rsidRDefault="0015214B">
      <w:pPr>
        <w:rPr>
          <w:szCs w:val="24"/>
        </w:rPr>
      </w:pPr>
      <w:r w:rsidRPr="00660C49">
        <w:rPr>
          <w:szCs w:val="24"/>
        </w:rPr>
        <w:tab/>
      </w:r>
    </w:p>
    <w:p w14:paraId="57AF51E5" w14:textId="77777777" w:rsidR="00CD2DE5" w:rsidRDefault="00CD2DE5" w:rsidP="00CD2DE5">
      <w:pPr>
        <w:ind w:firstLine="720"/>
        <w:rPr>
          <w:szCs w:val="24"/>
        </w:rPr>
      </w:pPr>
      <w:r>
        <w:rPr>
          <w:szCs w:val="24"/>
        </w:rPr>
        <w:t>Puget Sound Energy, Inc.</w:t>
      </w:r>
      <w:r w:rsidRPr="00CD2DE5">
        <w:rPr>
          <w:szCs w:val="24"/>
        </w:rPr>
        <w:t xml:space="preserve"> (“</w:t>
      </w:r>
      <w:r>
        <w:rPr>
          <w:szCs w:val="24"/>
        </w:rPr>
        <w:t>PSE</w:t>
      </w:r>
      <w:r w:rsidRPr="00CD2DE5">
        <w:rPr>
          <w:szCs w:val="24"/>
        </w:rPr>
        <w:t>”) her</w:t>
      </w:r>
      <w:r w:rsidR="008143BB">
        <w:rPr>
          <w:szCs w:val="24"/>
        </w:rPr>
        <w:t>e</w:t>
      </w:r>
      <w:r w:rsidRPr="00CD2DE5">
        <w:rPr>
          <w:szCs w:val="24"/>
        </w:rPr>
        <w:t xml:space="preserve">by provides notice of the </w:t>
      </w:r>
      <w:r w:rsidR="00677280">
        <w:rPr>
          <w:szCs w:val="24"/>
        </w:rPr>
        <w:t>October 1</w:t>
      </w:r>
      <w:r>
        <w:rPr>
          <w:szCs w:val="24"/>
        </w:rPr>
        <w:t xml:space="preserve">, 2016 </w:t>
      </w:r>
      <w:r w:rsidRPr="00CD2DE5">
        <w:rPr>
          <w:szCs w:val="24"/>
        </w:rPr>
        <w:t>effective</w:t>
      </w:r>
      <w:r>
        <w:rPr>
          <w:szCs w:val="24"/>
        </w:rPr>
        <w:t xml:space="preserve"> </w:t>
      </w:r>
      <w:r w:rsidRPr="00CD2DE5">
        <w:rPr>
          <w:szCs w:val="24"/>
        </w:rPr>
        <w:t xml:space="preserve">date </w:t>
      </w:r>
      <w:r>
        <w:rPr>
          <w:szCs w:val="24"/>
        </w:rPr>
        <w:t>for certain</w:t>
      </w:r>
      <w:r w:rsidRPr="00CD2DE5">
        <w:rPr>
          <w:szCs w:val="24"/>
        </w:rPr>
        <w:t xml:space="preserve"> revisions to </w:t>
      </w:r>
      <w:r w:rsidR="00351749">
        <w:rPr>
          <w:szCs w:val="24"/>
        </w:rPr>
        <w:t>its</w:t>
      </w:r>
      <w:r w:rsidRPr="00CD2DE5">
        <w:rPr>
          <w:szCs w:val="24"/>
        </w:rPr>
        <w:t xml:space="preserve"> Open Access Transmiss</w:t>
      </w:r>
      <w:r>
        <w:rPr>
          <w:szCs w:val="24"/>
        </w:rPr>
        <w:t xml:space="preserve">ion Tariff (“OATT”) </w:t>
      </w:r>
      <w:r w:rsidR="00482484">
        <w:rPr>
          <w:szCs w:val="24"/>
        </w:rPr>
        <w:t>related to</w:t>
      </w:r>
      <w:r>
        <w:rPr>
          <w:szCs w:val="24"/>
        </w:rPr>
        <w:t xml:space="preserve"> </w:t>
      </w:r>
      <w:r w:rsidR="00351749">
        <w:rPr>
          <w:szCs w:val="24"/>
        </w:rPr>
        <w:t>PSE’s</w:t>
      </w:r>
      <w:r>
        <w:rPr>
          <w:szCs w:val="24"/>
        </w:rPr>
        <w:t xml:space="preserve"> planned entry into the</w:t>
      </w:r>
      <w:r w:rsidRPr="00CD2DE5">
        <w:rPr>
          <w:szCs w:val="24"/>
        </w:rPr>
        <w:t xml:space="preserve"> E</w:t>
      </w:r>
      <w:r>
        <w:rPr>
          <w:szCs w:val="24"/>
        </w:rPr>
        <w:t xml:space="preserve">nergy </w:t>
      </w:r>
      <w:r w:rsidRPr="00CD2DE5">
        <w:rPr>
          <w:szCs w:val="24"/>
        </w:rPr>
        <w:t>I</w:t>
      </w:r>
      <w:r>
        <w:rPr>
          <w:szCs w:val="24"/>
        </w:rPr>
        <w:t xml:space="preserve">mbalance </w:t>
      </w:r>
      <w:r w:rsidRPr="00CD2DE5">
        <w:rPr>
          <w:szCs w:val="24"/>
        </w:rPr>
        <w:t>M</w:t>
      </w:r>
      <w:r>
        <w:rPr>
          <w:szCs w:val="24"/>
        </w:rPr>
        <w:t>arket (“EIM”)</w:t>
      </w:r>
      <w:r w:rsidRPr="00CD2DE5">
        <w:rPr>
          <w:szCs w:val="24"/>
        </w:rPr>
        <w:t xml:space="preserve">. </w:t>
      </w:r>
      <w:r>
        <w:rPr>
          <w:szCs w:val="24"/>
        </w:rPr>
        <w:t xml:space="preserve"> </w:t>
      </w:r>
      <w:r w:rsidRPr="00CD2DE5">
        <w:rPr>
          <w:szCs w:val="24"/>
        </w:rPr>
        <w:t>On February 1</w:t>
      </w:r>
      <w:r>
        <w:rPr>
          <w:szCs w:val="24"/>
        </w:rPr>
        <w:t>0</w:t>
      </w:r>
      <w:r w:rsidRPr="00CD2DE5">
        <w:rPr>
          <w:szCs w:val="24"/>
        </w:rPr>
        <w:t>, 2016</w:t>
      </w:r>
      <w:r w:rsidR="00A97A62">
        <w:rPr>
          <w:szCs w:val="24"/>
        </w:rPr>
        <w:t>, as amended March 2, 2016</w:t>
      </w:r>
      <w:r w:rsidRPr="00CD2DE5">
        <w:rPr>
          <w:szCs w:val="24"/>
        </w:rPr>
        <w:t xml:space="preserve">, </w:t>
      </w:r>
      <w:r w:rsidR="00482484">
        <w:rPr>
          <w:szCs w:val="24"/>
        </w:rPr>
        <w:t>PSE</w:t>
      </w:r>
      <w:r w:rsidRPr="00CD2DE5">
        <w:rPr>
          <w:szCs w:val="24"/>
        </w:rPr>
        <w:t xml:space="preserve"> submitted revisions to its OATT to enable </w:t>
      </w:r>
      <w:r>
        <w:rPr>
          <w:szCs w:val="24"/>
        </w:rPr>
        <w:t>PSE</w:t>
      </w:r>
      <w:r w:rsidRPr="00CD2DE5">
        <w:rPr>
          <w:szCs w:val="24"/>
        </w:rPr>
        <w:t xml:space="preserve"> to</w:t>
      </w:r>
      <w:r>
        <w:rPr>
          <w:szCs w:val="24"/>
        </w:rPr>
        <w:t xml:space="preserve"> </w:t>
      </w:r>
      <w:r w:rsidRPr="00CD2DE5">
        <w:rPr>
          <w:szCs w:val="24"/>
        </w:rPr>
        <w:t xml:space="preserve">participate in </w:t>
      </w:r>
      <w:r>
        <w:rPr>
          <w:szCs w:val="24"/>
        </w:rPr>
        <w:t xml:space="preserve">the </w:t>
      </w:r>
      <w:r w:rsidRPr="00CD2DE5">
        <w:rPr>
          <w:szCs w:val="24"/>
        </w:rPr>
        <w:t>EIM</w:t>
      </w:r>
      <w:r>
        <w:rPr>
          <w:szCs w:val="24"/>
        </w:rPr>
        <w:t>, with a planned go-live date of October 1, 2016</w:t>
      </w:r>
      <w:r w:rsidRPr="00CD2DE5">
        <w:rPr>
          <w:szCs w:val="24"/>
        </w:rPr>
        <w:t xml:space="preserve"> (“</w:t>
      </w:r>
      <w:r>
        <w:rPr>
          <w:szCs w:val="24"/>
        </w:rPr>
        <w:t>PSE</w:t>
      </w:r>
      <w:r w:rsidRPr="00CD2DE5">
        <w:rPr>
          <w:szCs w:val="24"/>
        </w:rPr>
        <w:t xml:space="preserve"> EIM OATT Filing”).</w:t>
      </w:r>
      <w:r>
        <w:rPr>
          <w:rStyle w:val="FootnoteReference"/>
        </w:rPr>
        <w:footnoteReference w:id="2"/>
      </w:r>
    </w:p>
    <w:p w14:paraId="57AF51E6" w14:textId="77777777" w:rsidR="00CD2DE5" w:rsidRDefault="00CD2DE5" w:rsidP="00CD2DE5">
      <w:pPr>
        <w:rPr>
          <w:szCs w:val="24"/>
        </w:rPr>
      </w:pPr>
    </w:p>
    <w:p w14:paraId="57AF51E7" w14:textId="77777777" w:rsidR="00CD2DE5" w:rsidRDefault="00351749" w:rsidP="00351749">
      <w:pPr>
        <w:ind w:firstLine="720"/>
        <w:rPr>
          <w:szCs w:val="24"/>
        </w:rPr>
      </w:pPr>
      <w:r>
        <w:rPr>
          <w:szCs w:val="24"/>
        </w:rPr>
        <w:t>In Attachment C of the</w:t>
      </w:r>
      <w:r w:rsidR="00CD2DE5" w:rsidRPr="00CD2DE5">
        <w:rPr>
          <w:szCs w:val="24"/>
        </w:rPr>
        <w:t xml:space="preserve"> </w:t>
      </w:r>
      <w:r w:rsidR="00CD2DE5">
        <w:rPr>
          <w:szCs w:val="24"/>
        </w:rPr>
        <w:t>PSE</w:t>
      </w:r>
      <w:r w:rsidR="00CD2DE5" w:rsidRPr="00CD2DE5">
        <w:rPr>
          <w:szCs w:val="24"/>
        </w:rPr>
        <w:t xml:space="preserve"> EIM OATT Filing,</w:t>
      </w:r>
      <w:r w:rsidR="00CD2DE5">
        <w:rPr>
          <w:szCs w:val="24"/>
        </w:rPr>
        <w:t xml:space="preserve"> PSE</w:t>
      </w:r>
      <w:r w:rsidR="00CD2DE5" w:rsidRPr="00CD2DE5">
        <w:rPr>
          <w:szCs w:val="24"/>
        </w:rPr>
        <w:t xml:space="preserve"> identified the proposed effective dates for each revision by tariff section.</w:t>
      </w:r>
      <w:r w:rsidR="00482484">
        <w:rPr>
          <w:szCs w:val="24"/>
        </w:rPr>
        <w:t xml:space="preserve">  Each </w:t>
      </w:r>
      <w:r w:rsidR="00A97A62">
        <w:rPr>
          <w:szCs w:val="24"/>
        </w:rPr>
        <w:t xml:space="preserve">tariff section </w:t>
      </w:r>
      <w:r w:rsidR="00482484">
        <w:rPr>
          <w:szCs w:val="24"/>
        </w:rPr>
        <w:t xml:space="preserve">was requested to become effective on: (i) May 1, 2016, (ii) </w:t>
      </w:r>
      <w:r w:rsidR="00482484" w:rsidRPr="00482484">
        <w:rPr>
          <w:szCs w:val="24"/>
        </w:rPr>
        <w:t>July 25, 2016 or seven days prior to the start of parallel operations</w:t>
      </w:r>
      <w:r w:rsidR="00482484">
        <w:rPr>
          <w:szCs w:val="24"/>
        </w:rPr>
        <w:t xml:space="preserve">; or (iii) </w:t>
      </w:r>
      <w:r w:rsidR="00482484" w:rsidRPr="00482484">
        <w:rPr>
          <w:szCs w:val="24"/>
        </w:rPr>
        <w:t>October 1, 2016 or the implementation date of PSE’s participation in the EIM, whichever is later</w:t>
      </w:r>
      <w:r w:rsidR="00482484">
        <w:rPr>
          <w:szCs w:val="24"/>
        </w:rPr>
        <w:t>.</w:t>
      </w:r>
      <w:r w:rsidR="00482484">
        <w:rPr>
          <w:rStyle w:val="FootnoteReference"/>
        </w:rPr>
        <w:footnoteReference w:id="3"/>
      </w:r>
      <w:r w:rsidR="00482484">
        <w:rPr>
          <w:szCs w:val="24"/>
        </w:rPr>
        <w:t xml:space="preserve"> </w:t>
      </w:r>
      <w:r w:rsidR="008F6DD6">
        <w:rPr>
          <w:szCs w:val="24"/>
        </w:rPr>
        <w:t xml:space="preserve"> </w:t>
      </w:r>
      <w:r w:rsidR="00CD2DE5" w:rsidRPr="00CD2DE5">
        <w:rPr>
          <w:szCs w:val="24"/>
        </w:rPr>
        <w:t xml:space="preserve">On April 29, 2016, the Commission conditionally accepted </w:t>
      </w:r>
      <w:r w:rsidR="00CD2DE5">
        <w:rPr>
          <w:szCs w:val="24"/>
        </w:rPr>
        <w:t>PSE</w:t>
      </w:r>
      <w:r w:rsidR="00CD2DE5" w:rsidRPr="00CD2DE5">
        <w:rPr>
          <w:szCs w:val="24"/>
        </w:rPr>
        <w:t>’s proposed</w:t>
      </w:r>
      <w:r w:rsidR="00CD2DE5">
        <w:rPr>
          <w:szCs w:val="24"/>
        </w:rPr>
        <w:t xml:space="preserve"> </w:t>
      </w:r>
      <w:r w:rsidR="00A97A62">
        <w:rPr>
          <w:szCs w:val="24"/>
        </w:rPr>
        <w:t>revisions</w:t>
      </w:r>
      <w:r w:rsidR="00CD2DE5">
        <w:rPr>
          <w:szCs w:val="24"/>
        </w:rPr>
        <w:t xml:space="preserve"> and</w:t>
      </w:r>
      <w:r w:rsidR="00482484">
        <w:rPr>
          <w:szCs w:val="24"/>
        </w:rPr>
        <w:t>, in Ordering Paragraph (D),</w:t>
      </w:r>
      <w:r w:rsidR="00CD2DE5">
        <w:rPr>
          <w:szCs w:val="24"/>
        </w:rPr>
        <w:t xml:space="preserve"> directed</w:t>
      </w:r>
      <w:r w:rsidR="00CD2DE5" w:rsidRPr="00CD2DE5">
        <w:rPr>
          <w:szCs w:val="24"/>
        </w:rPr>
        <w:t xml:space="preserve"> </w:t>
      </w:r>
      <w:r w:rsidR="00CD2DE5">
        <w:rPr>
          <w:szCs w:val="24"/>
        </w:rPr>
        <w:t>PSE</w:t>
      </w:r>
      <w:r w:rsidR="00CD2DE5" w:rsidRPr="00CD2DE5">
        <w:rPr>
          <w:szCs w:val="24"/>
        </w:rPr>
        <w:t xml:space="preserve"> to notify the Commission of the actual effective date of</w:t>
      </w:r>
      <w:r w:rsidR="00CD2DE5">
        <w:rPr>
          <w:szCs w:val="24"/>
        </w:rPr>
        <w:t xml:space="preserve"> </w:t>
      </w:r>
      <w:r w:rsidR="00CD2DE5" w:rsidRPr="00CD2DE5">
        <w:rPr>
          <w:szCs w:val="24"/>
        </w:rPr>
        <w:t>the OATT revisions within five business days of their implementation</w:t>
      </w:r>
      <w:r w:rsidR="00171223">
        <w:rPr>
          <w:szCs w:val="24"/>
        </w:rPr>
        <w:t xml:space="preserve">, in an eTariff filing using Type of Filing Code </w:t>
      </w:r>
      <w:r w:rsidR="00171223">
        <w:rPr>
          <w:szCs w:val="24"/>
        </w:rPr>
        <w:lastRenderedPageBreak/>
        <w:t>150 – Report</w:t>
      </w:r>
      <w:r w:rsidR="008F6DD6">
        <w:rPr>
          <w:szCs w:val="24"/>
        </w:rPr>
        <w:t>.</w:t>
      </w:r>
      <w:r w:rsidR="008F6DD6">
        <w:rPr>
          <w:rStyle w:val="FootnoteReference"/>
        </w:rPr>
        <w:footnoteReference w:id="4"/>
      </w:r>
      <w:r w:rsidR="008F6DD6">
        <w:rPr>
          <w:szCs w:val="24"/>
        </w:rPr>
        <w:t xml:space="preserve">  </w:t>
      </w:r>
      <w:r w:rsidR="00CD2DE5">
        <w:rPr>
          <w:szCs w:val="24"/>
        </w:rPr>
        <w:t>PSE</w:t>
      </w:r>
      <w:r w:rsidR="00CD2DE5" w:rsidRPr="00CD2DE5">
        <w:rPr>
          <w:szCs w:val="24"/>
        </w:rPr>
        <w:t xml:space="preserve"> hereby informs the</w:t>
      </w:r>
      <w:r>
        <w:rPr>
          <w:szCs w:val="24"/>
        </w:rPr>
        <w:t xml:space="preserve"> </w:t>
      </w:r>
      <w:r w:rsidR="00CD2DE5" w:rsidRPr="00CD2DE5">
        <w:rPr>
          <w:szCs w:val="24"/>
        </w:rPr>
        <w:t>Commission that</w:t>
      </w:r>
      <w:r w:rsidR="00150C73">
        <w:rPr>
          <w:szCs w:val="24"/>
        </w:rPr>
        <w:t xml:space="preserve"> </w:t>
      </w:r>
      <w:r w:rsidR="00171223">
        <w:rPr>
          <w:szCs w:val="24"/>
        </w:rPr>
        <w:t>PSE began participating in the EIM</w:t>
      </w:r>
      <w:r w:rsidR="00150C73">
        <w:rPr>
          <w:szCs w:val="24"/>
        </w:rPr>
        <w:t xml:space="preserve"> </w:t>
      </w:r>
      <w:r w:rsidR="00171223">
        <w:rPr>
          <w:szCs w:val="24"/>
        </w:rPr>
        <w:t xml:space="preserve">on October </w:t>
      </w:r>
      <w:r w:rsidR="00150C73">
        <w:rPr>
          <w:szCs w:val="24"/>
        </w:rPr>
        <w:t xml:space="preserve">1, 2016.  Therefore, </w:t>
      </w:r>
      <w:r w:rsidR="00CD2DE5" w:rsidRPr="00CD2DE5">
        <w:rPr>
          <w:szCs w:val="24"/>
        </w:rPr>
        <w:t xml:space="preserve">the </w:t>
      </w:r>
      <w:r w:rsidR="00164444">
        <w:rPr>
          <w:szCs w:val="24"/>
        </w:rPr>
        <w:t xml:space="preserve">revisions </w:t>
      </w:r>
      <w:r w:rsidR="00CD2DE5" w:rsidRPr="00CD2DE5">
        <w:rPr>
          <w:szCs w:val="24"/>
        </w:rPr>
        <w:t xml:space="preserve">identified in </w:t>
      </w:r>
      <w:r>
        <w:rPr>
          <w:szCs w:val="24"/>
        </w:rPr>
        <w:t xml:space="preserve">Attachment C of </w:t>
      </w:r>
      <w:r w:rsidR="00CD2DE5">
        <w:rPr>
          <w:szCs w:val="24"/>
        </w:rPr>
        <w:t xml:space="preserve">PSE’s </w:t>
      </w:r>
      <w:r>
        <w:rPr>
          <w:szCs w:val="24"/>
        </w:rPr>
        <w:t xml:space="preserve">EIM </w:t>
      </w:r>
      <w:r w:rsidR="00CD2DE5">
        <w:rPr>
          <w:szCs w:val="24"/>
        </w:rPr>
        <w:t>OATT filing with a</w:t>
      </w:r>
      <w:r w:rsidR="00164444">
        <w:rPr>
          <w:szCs w:val="24"/>
        </w:rPr>
        <w:t xml:space="preserve"> requested</w:t>
      </w:r>
      <w:r w:rsidR="00CD2DE5">
        <w:rPr>
          <w:szCs w:val="24"/>
        </w:rPr>
        <w:t xml:space="preserve"> </w:t>
      </w:r>
      <w:r w:rsidR="00CD2DE5" w:rsidRPr="00CD2DE5">
        <w:rPr>
          <w:szCs w:val="24"/>
        </w:rPr>
        <w:t xml:space="preserve">effective </w:t>
      </w:r>
      <w:r w:rsidR="00CD2DE5">
        <w:rPr>
          <w:szCs w:val="24"/>
        </w:rPr>
        <w:t xml:space="preserve">date of </w:t>
      </w:r>
      <w:r w:rsidR="00150C73">
        <w:rPr>
          <w:szCs w:val="24"/>
        </w:rPr>
        <w:t xml:space="preserve">the later of </w:t>
      </w:r>
      <w:r w:rsidR="00171223">
        <w:rPr>
          <w:szCs w:val="24"/>
        </w:rPr>
        <w:t>October 1, 2016</w:t>
      </w:r>
      <w:r w:rsidR="00CD2DE5" w:rsidRPr="00CD2DE5">
        <w:rPr>
          <w:szCs w:val="24"/>
        </w:rPr>
        <w:t xml:space="preserve"> </w:t>
      </w:r>
      <w:r w:rsidR="00150C73">
        <w:rPr>
          <w:szCs w:val="24"/>
        </w:rPr>
        <w:t xml:space="preserve">or </w:t>
      </w:r>
      <w:r w:rsidR="00171223">
        <w:rPr>
          <w:szCs w:val="24"/>
        </w:rPr>
        <w:t>the implementation date of PSE’s participation in the EIM</w:t>
      </w:r>
      <w:r w:rsidR="00150C73">
        <w:rPr>
          <w:szCs w:val="24"/>
        </w:rPr>
        <w:t xml:space="preserve">, </w:t>
      </w:r>
      <w:r>
        <w:rPr>
          <w:szCs w:val="24"/>
        </w:rPr>
        <w:t>became</w:t>
      </w:r>
      <w:r w:rsidR="00CD2DE5" w:rsidRPr="00CD2DE5">
        <w:rPr>
          <w:szCs w:val="24"/>
        </w:rPr>
        <w:t xml:space="preserve"> effective </w:t>
      </w:r>
      <w:r w:rsidR="00150C73">
        <w:rPr>
          <w:szCs w:val="24"/>
        </w:rPr>
        <w:t xml:space="preserve">on </w:t>
      </w:r>
      <w:r w:rsidR="00171223">
        <w:rPr>
          <w:szCs w:val="24"/>
        </w:rPr>
        <w:t>October 1</w:t>
      </w:r>
      <w:r w:rsidR="00150C73">
        <w:rPr>
          <w:szCs w:val="24"/>
        </w:rPr>
        <w:t>, 2016</w:t>
      </w:r>
      <w:r w:rsidR="00CD2DE5" w:rsidRPr="00CD2DE5">
        <w:rPr>
          <w:szCs w:val="24"/>
        </w:rPr>
        <w:t xml:space="preserve">.  </w:t>
      </w:r>
    </w:p>
    <w:p w14:paraId="57AF51E8" w14:textId="77777777" w:rsidR="00E73987" w:rsidRDefault="00E73987" w:rsidP="00CD2DE5">
      <w:pPr>
        <w:widowControl w:val="0"/>
        <w:tabs>
          <w:tab w:val="left" w:pos="6570"/>
        </w:tabs>
        <w:autoSpaceDE w:val="0"/>
        <w:autoSpaceDN w:val="0"/>
        <w:adjustRightInd w:val="0"/>
        <w:rPr>
          <w:color w:val="000000"/>
          <w:szCs w:val="24"/>
        </w:rPr>
      </w:pPr>
    </w:p>
    <w:p w14:paraId="57AF51E9" w14:textId="77777777" w:rsidR="00E73987" w:rsidRDefault="008F6DD6" w:rsidP="00A24114">
      <w:pPr>
        <w:widowControl w:val="0"/>
        <w:autoSpaceDE w:val="0"/>
        <w:autoSpaceDN w:val="0"/>
        <w:adjustRightInd w:val="0"/>
        <w:rPr>
          <w:color w:val="000000"/>
          <w:szCs w:val="24"/>
        </w:rPr>
      </w:pPr>
      <w:r>
        <w:rPr>
          <w:szCs w:val="24"/>
        </w:rPr>
        <w:tab/>
      </w:r>
      <w:r w:rsidR="00E73987">
        <w:rPr>
          <w:color w:val="000000"/>
          <w:szCs w:val="24"/>
        </w:rPr>
        <w:t>Please do not hesitate to contact the undersigned with any questions regarding this filing.</w:t>
      </w:r>
    </w:p>
    <w:p w14:paraId="57AF51EA" w14:textId="77777777" w:rsidR="00E73987" w:rsidRPr="00660C49" w:rsidRDefault="00E73987" w:rsidP="00227D62">
      <w:pPr>
        <w:widowControl w:val="0"/>
        <w:tabs>
          <w:tab w:val="left" w:pos="6570"/>
        </w:tabs>
        <w:autoSpaceDE w:val="0"/>
        <w:autoSpaceDN w:val="0"/>
        <w:adjustRightInd w:val="0"/>
        <w:ind w:firstLine="720"/>
        <w:rPr>
          <w:color w:val="000000"/>
          <w:szCs w:val="24"/>
        </w:rPr>
      </w:pPr>
    </w:p>
    <w:p w14:paraId="57AF51EB" w14:textId="77777777" w:rsidR="00C72CAF" w:rsidRPr="00660C49" w:rsidRDefault="00C72CAF" w:rsidP="00227D62">
      <w:pPr>
        <w:widowControl w:val="0"/>
        <w:ind w:left="3600" w:firstLine="720"/>
        <w:rPr>
          <w:szCs w:val="24"/>
        </w:rPr>
      </w:pPr>
      <w:r w:rsidRPr="00660C49">
        <w:rPr>
          <w:szCs w:val="24"/>
        </w:rPr>
        <w:t>Respectfully submitted,</w:t>
      </w:r>
    </w:p>
    <w:p w14:paraId="57AF51EC" w14:textId="77777777" w:rsidR="00F92ADB" w:rsidRPr="00660C49" w:rsidRDefault="00F92ADB" w:rsidP="00227D62">
      <w:pPr>
        <w:widowControl w:val="0"/>
        <w:ind w:firstLine="90"/>
        <w:rPr>
          <w:color w:val="000000"/>
          <w:szCs w:val="24"/>
        </w:rPr>
      </w:pPr>
    </w:p>
    <w:p w14:paraId="57AF51ED" w14:textId="77777777" w:rsidR="00BB45DE" w:rsidRPr="00660C49" w:rsidRDefault="00BB45DE" w:rsidP="00227D62">
      <w:pPr>
        <w:widowControl w:val="0"/>
        <w:ind w:left="127"/>
        <w:rPr>
          <w:i/>
          <w:szCs w:val="24"/>
          <w:u w:val="single"/>
        </w:rPr>
      </w:pPr>
      <w:r w:rsidRPr="00660C49">
        <w:rPr>
          <w:color w:val="000000"/>
          <w:szCs w:val="24"/>
        </w:rPr>
        <w:tab/>
      </w:r>
      <w:r w:rsidRPr="00660C49">
        <w:rPr>
          <w:color w:val="000000"/>
          <w:szCs w:val="24"/>
        </w:rPr>
        <w:tab/>
      </w:r>
      <w:r w:rsidRPr="00660C49">
        <w:rPr>
          <w:color w:val="000000"/>
          <w:szCs w:val="24"/>
        </w:rPr>
        <w:tab/>
      </w:r>
      <w:r w:rsidRPr="00660C49">
        <w:rPr>
          <w:color w:val="000000"/>
          <w:szCs w:val="24"/>
        </w:rPr>
        <w:tab/>
      </w:r>
      <w:r w:rsidRPr="00660C49">
        <w:rPr>
          <w:color w:val="000000"/>
          <w:szCs w:val="24"/>
        </w:rPr>
        <w:tab/>
      </w:r>
      <w:r w:rsidRPr="00660C49">
        <w:rPr>
          <w:color w:val="000000"/>
          <w:szCs w:val="24"/>
        </w:rPr>
        <w:tab/>
      </w:r>
      <w:r w:rsidRPr="00660C49">
        <w:rPr>
          <w:i/>
          <w:szCs w:val="24"/>
          <w:u w:val="single"/>
        </w:rPr>
        <w:t xml:space="preserve">/s/ </w:t>
      </w:r>
      <w:r w:rsidR="0062648D">
        <w:rPr>
          <w:i/>
          <w:szCs w:val="24"/>
          <w:u w:val="single"/>
        </w:rPr>
        <w:t>Gary D. Bachman</w:t>
      </w:r>
      <w:r w:rsidR="0062648D">
        <w:rPr>
          <w:i/>
          <w:szCs w:val="24"/>
          <w:u w:val="single"/>
        </w:rPr>
        <w:tab/>
      </w:r>
      <w:r w:rsidRPr="00660C49">
        <w:rPr>
          <w:i/>
          <w:szCs w:val="24"/>
          <w:u w:val="single"/>
        </w:rPr>
        <w:tab/>
      </w:r>
    </w:p>
    <w:p w14:paraId="57AF51EE" w14:textId="77777777" w:rsidR="00BB45DE" w:rsidRPr="00660C49" w:rsidRDefault="0062648D" w:rsidP="00227D62">
      <w:pPr>
        <w:widowControl w:val="0"/>
        <w:ind w:left="3727" w:firstLine="593"/>
        <w:rPr>
          <w:szCs w:val="24"/>
        </w:rPr>
      </w:pPr>
      <w:r>
        <w:rPr>
          <w:szCs w:val="24"/>
        </w:rPr>
        <w:t>Gary D. Bachman</w:t>
      </w:r>
    </w:p>
    <w:p w14:paraId="57AF51EF" w14:textId="77777777" w:rsidR="00BB45DE" w:rsidRPr="00660C49" w:rsidRDefault="00BB45DE" w:rsidP="00227D62">
      <w:pPr>
        <w:widowControl w:val="0"/>
        <w:ind w:firstLine="90"/>
        <w:rPr>
          <w:color w:val="000000"/>
          <w:szCs w:val="24"/>
        </w:rPr>
      </w:pPr>
    </w:p>
    <w:p w14:paraId="57AF51F0" w14:textId="77777777" w:rsidR="003B12A9" w:rsidRPr="00660C49" w:rsidRDefault="00EA0791" w:rsidP="00227D62">
      <w:pPr>
        <w:pStyle w:val="BodyTextIndent"/>
        <w:widowControl w:val="0"/>
        <w:ind w:firstLine="0"/>
        <w:rPr>
          <w:szCs w:val="24"/>
        </w:rPr>
      </w:pPr>
      <w:r w:rsidRPr="00660C49">
        <w:rPr>
          <w:szCs w:val="24"/>
        </w:rPr>
        <w:tab/>
      </w:r>
      <w:r w:rsidRPr="00660C49">
        <w:rPr>
          <w:szCs w:val="24"/>
        </w:rPr>
        <w:tab/>
      </w:r>
      <w:r w:rsidRPr="00660C49">
        <w:rPr>
          <w:szCs w:val="24"/>
        </w:rPr>
        <w:tab/>
      </w:r>
      <w:r w:rsidRPr="00660C49">
        <w:rPr>
          <w:szCs w:val="24"/>
        </w:rPr>
        <w:tab/>
      </w:r>
      <w:r w:rsidRPr="00660C49">
        <w:rPr>
          <w:szCs w:val="24"/>
        </w:rPr>
        <w:tab/>
      </w:r>
      <w:r w:rsidRPr="00660C49">
        <w:rPr>
          <w:szCs w:val="24"/>
        </w:rPr>
        <w:tab/>
        <w:t xml:space="preserve">Counsel for </w:t>
      </w:r>
      <w:r w:rsidR="00BD6EEE" w:rsidRPr="00BA36CE">
        <w:rPr>
          <w:szCs w:val="24"/>
        </w:rPr>
        <w:t>Puget Sound Energy, Inc.</w:t>
      </w:r>
    </w:p>
    <w:p w14:paraId="57AF51F1" w14:textId="77777777" w:rsidR="003B12A9" w:rsidRPr="00660C49" w:rsidRDefault="003B12A9" w:rsidP="002A16E5">
      <w:pPr>
        <w:pStyle w:val="BodyTextIndent"/>
        <w:ind w:firstLine="0"/>
        <w:rPr>
          <w:szCs w:val="24"/>
        </w:rPr>
      </w:pPr>
    </w:p>
    <w:p w14:paraId="57AF51F2" w14:textId="77777777" w:rsidR="00CA395D" w:rsidRPr="00660C49" w:rsidRDefault="00CA395D" w:rsidP="002A16E5">
      <w:pPr>
        <w:pStyle w:val="BodyTextIndent"/>
        <w:ind w:firstLine="0"/>
        <w:rPr>
          <w:szCs w:val="24"/>
        </w:rPr>
        <w:sectPr w:rsidR="00CA395D" w:rsidRPr="00660C49" w:rsidSect="00A97A62">
          <w:headerReference w:type="default" r:id="rId13"/>
          <w:footerReference w:type="default" r:id="rId14"/>
          <w:headerReference w:type="first" r:id="rId15"/>
          <w:pgSz w:w="12240" w:h="15840" w:code="1"/>
          <w:pgMar w:top="1440" w:right="1440" w:bottom="1440" w:left="2160" w:header="720" w:footer="590" w:gutter="0"/>
          <w:cols w:space="720"/>
          <w:titlePg/>
          <w:docGrid w:linePitch="326"/>
        </w:sectPr>
      </w:pPr>
    </w:p>
    <w:p w14:paraId="57AF51F3" w14:textId="77777777" w:rsidR="001C2C6B" w:rsidRPr="00660C49" w:rsidRDefault="001C2C6B" w:rsidP="001C2C6B">
      <w:pPr>
        <w:keepNext/>
        <w:jc w:val="center"/>
        <w:outlineLvl w:val="6"/>
        <w:rPr>
          <w:b/>
          <w:bCs/>
          <w:szCs w:val="24"/>
          <w:u w:val="single"/>
        </w:rPr>
      </w:pPr>
      <w:r w:rsidRPr="00660C49">
        <w:rPr>
          <w:b/>
          <w:bCs/>
          <w:szCs w:val="24"/>
          <w:u w:val="single"/>
        </w:rPr>
        <w:lastRenderedPageBreak/>
        <w:t>CERTIFICATE OF SERVICE</w:t>
      </w:r>
    </w:p>
    <w:p w14:paraId="57AF51F4" w14:textId="77777777" w:rsidR="001C2C6B" w:rsidRPr="00660C49" w:rsidRDefault="001C2C6B" w:rsidP="001C2C6B">
      <w:pPr>
        <w:jc w:val="center"/>
        <w:rPr>
          <w:szCs w:val="24"/>
        </w:rPr>
      </w:pPr>
    </w:p>
    <w:p w14:paraId="57AF51F5" w14:textId="77777777" w:rsidR="001C2C6B" w:rsidRPr="00660C49" w:rsidRDefault="001C2C6B" w:rsidP="001C2C6B">
      <w:pPr>
        <w:spacing w:line="480" w:lineRule="auto"/>
        <w:rPr>
          <w:szCs w:val="24"/>
        </w:rPr>
      </w:pPr>
      <w:r w:rsidRPr="00660C49">
        <w:rPr>
          <w:szCs w:val="24"/>
        </w:rPr>
        <w:tab/>
        <w:t xml:space="preserve">I hereby certify that I have this day caused to be served the foregoing document upon each person designated on the official service list compiled by the Secretary in </w:t>
      </w:r>
      <w:r w:rsidR="00C15DCB" w:rsidRPr="00660C49">
        <w:rPr>
          <w:szCs w:val="24"/>
        </w:rPr>
        <w:t>in</w:t>
      </w:r>
      <w:r w:rsidR="00B53324">
        <w:rPr>
          <w:szCs w:val="24"/>
        </w:rPr>
        <w:t xml:space="preserve"> the above-captioned proceeding</w:t>
      </w:r>
      <w:r w:rsidRPr="00660C49">
        <w:rPr>
          <w:szCs w:val="24"/>
        </w:rPr>
        <w:t>.</w:t>
      </w:r>
    </w:p>
    <w:p w14:paraId="57AF51F6" w14:textId="77777777" w:rsidR="001C2C6B" w:rsidRPr="00660C49" w:rsidRDefault="001C2C6B" w:rsidP="001C2C6B">
      <w:pPr>
        <w:rPr>
          <w:szCs w:val="24"/>
        </w:rPr>
      </w:pPr>
      <w:r w:rsidRPr="00660C49">
        <w:rPr>
          <w:szCs w:val="24"/>
        </w:rPr>
        <w:tab/>
        <w:t xml:space="preserve">Dated at Washington, D.C. this </w:t>
      </w:r>
      <w:r w:rsidR="00A24114">
        <w:rPr>
          <w:szCs w:val="24"/>
        </w:rPr>
        <w:t>3</w:t>
      </w:r>
      <w:r w:rsidR="00A24114" w:rsidRPr="00A24114">
        <w:rPr>
          <w:szCs w:val="24"/>
          <w:vertAlign w:val="superscript"/>
        </w:rPr>
        <w:t>rd</w:t>
      </w:r>
      <w:r w:rsidR="00016683" w:rsidRPr="00660C49">
        <w:rPr>
          <w:szCs w:val="24"/>
        </w:rPr>
        <w:t xml:space="preserve"> </w:t>
      </w:r>
      <w:r w:rsidRPr="00660C49">
        <w:rPr>
          <w:szCs w:val="24"/>
        </w:rPr>
        <w:t xml:space="preserve">day of </w:t>
      </w:r>
      <w:r w:rsidR="00A24114">
        <w:rPr>
          <w:szCs w:val="24"/>
        </w:rPr>
        <w:t>October</w:t>
      </w:r>
      <w:r w:rsidR="005E5152" w:rsidRPr="00660C49">
        <w:rPr>
          <w:szCs w:val="24"/>
        </w:rPr>
        <w:t>, 2016</w:t>
      </w:r>
      <w:r w:rsidR="00E0232C" w:rsidRPr="00660C49">
        <w:rPr>
          <w:szCs w:val="24"/>
        </w:rPr>
        <w:t>.</w:t>
      </w:r>
    </w:p>
    <w:p w14:paraId="57AF51F7" w14:textId="77777777" w:rsidR="001C2C6B" w:rsidRPr="00660C49" w:rsidRDefault="001C2C6B" w:rsidP="001C2C6B">
      <w:pPr>
        <w:rPr>
          <w:szCs w:val="24"/>
        </w:rPr>
      </w:pPr>
    </w:p>
    <w:p w14:paraId="57AF51F8" w14:textId="77777777" w:rsidR="001C2C6B" w:rsidRPr="00660C49" w:rsidRDefault="001C2C6B" w:rsidP="001C2C6B">
      <w:pPr>
        <w:rPr>
          <w:szCs w:val="24"/>
        </w:rPr>
      </w:pPr>
      <w:r w:rsidRPr="00660C49">
        <w:rPr>
          <w:szCs w:val="24"/>
        </w:rPr>
        <w:tab/>
      </w:r>
      <w:r w:rsidRPr="00660C49">
        <w:rPr>
          <w:szCs w:val="24"/>
        </w:rPr>
        <w:tab/>
      </w:r>
      <w:r w:rsidRPr="00660C49">
        <w:rPr>
          <w:szCs w:val="24"/>
        </w:rPr>
        <w:tab/>
      </w:r>
      <w:r w:rsidRPr="00660C49">
        <w:rPr>
          <w:szCs w:val="24"/>
        </w:rPr>
        <w:tab/>
      </w:r>
      <w:r w:rsidRPr="00660C49">
        <w:rPr>
          <w:szCs w:val="24"/>
        </w:rPr>
        <w:tab/>
      </w:r>
    </w:p>
    <w:p w14:paraId="57AF51F9" w14:textId="77777777" w:rsidR="001C2C6B" w:rsidRPr="00660C49" w:rsidRDefault="001C2C6B" w:rsidP="001C2C6B">
      <w:pPr>
        <w:rPr>
          <w:szCs w:val="24"/>
        </w:rPr>
      </w:pPr>
    </w:p>
    <w:p w14:paraId="57AF51FA" w14:textId="77777777" w:rsidR="001C2C6B" w:rsidRPr="00660C49" w:rsidRDefault="001C2C6B" w:rsidP="001C2C6B">
      <w:pPr>
        <w:ind w:left="3600" w:firstLine="720"/>
        <w:rPr>
          <w:i/>
          <w:szCs w:val="24"/>
          <w:u w:val="single"/>
        </w:rPr>
      </w:pPr>
      <w:r w:rsidRPr="00660C49">
        <w:rPr>
          <w:i/>
          <w:szCs w:val="24"/>
          <w:u w:val="single"/>
        </w:rPr>
        <w:t xml:space="preserve"> /s/ </w:t>
      </w:r>
      <w:r w:rsidR="005E5152" w:rsidRPr="00660C49">
        <w:rPr>
          <w:i/>
          <w:szCs w:val="24"/>
          <w:u w:val="single"/>
        </w:rPr>
        <w:t>Justin P. Moeller</w:t>
      </w:r>
      <w:r w:rsidRPr="00660C49">
        <w:rPr>
          <w:i/>
          <w:szCs w:val="24"/>
          <w:u w:val="single"/>
        </w:rPr>
        <w:tab/>
      </w:r>
    </w:p>
    <w:p w14:paraId="57AF51FB" w14:textId="77777777" w:rsidR="001C2C6B" w:rsidRPr="00660C49" w:rsidRDefault="001C2C6B" w:rsidP="001C2C6B">
      <w:pPr>
        <w:rPr>
          <w:bCs/>
          <w:szCs w:val="24"/>
        </w:rPr>
      </w:pPr>
      <w:r w:rsidRPr="00660C49">
        <w:rPr>
          <w:bCs/>
          <w:szCs w:val="24"/>
        </w:rPr>
        <w:tab/>
      </w:r>
      <w:r w:rsidRPr="00660C49">
        <w:rPr>
          <w:bCs/>
          <w:szCs w:val="24"/>
        </w:rPr>
        <w:tab/>
      </w:r>
      <w:r w:rsidRPr="00660C49">
        <w:rPr>
          <w:bCs/>
          <w:szCs w:val="24"/>
        </w:rPr>
        <w:tab/>
      </w:r>
      <w:r w:rsidRPr="00660C49">
        <w:rPr>
          <w:bCs/>
          <w:szCs w:val="24"/>
        </w:rPr>
        <w:tab/>
      </w:r>
      <w:r w:rsidRPr="00660C49">
        <w:rPr>
          <w:bCs/>
          <w:szCs w:val="24"/>
        </w:rPr>
        <w:tab/>
      </w:r>
      <w:r w:rsidRPr="00660C49">
        <w:rPr>
          <w:bCs/>
          <w:szCs w:val="24"/>
        </w:rPr>
        <w:tab/>
      </w:r>
      <w:r w:rsidR="005E5152" w:rsidRPr="00660C49">
        <w:rPr>
          <w:bCs/>
          <w:szCs w:val="24"/>
        </w:rPr>
        <w:t>Justin P. Moeller</w:t>
      </w:r>
    </w:p>
    <w:p w14:paraId="57AF51FC" w14:textId="77777777" w:rsidR="001C2C6B" w:rsidRPr="00660C49" w:rsidRDefault="001C2C6B" w:rsidP="001C2C6B">
      <w:pPr>
        <w:rPr>
          <w:bCs/>
          <w:szCs w:val="24"/>
        </w:rPr>
      </w:pPr>
      <w:r w:rsidRPr="00660C49">
        <w:rPr>
          <w:bCs/>
          <w:szCs w:val="24"/>
        </w:rPr>
        <w:tab/>
      </w:r>
      <w:r w:rsidRPr="00660C49">
        <w:rPr>
          <w:bCs/>
          <w:szCs w:val="24"/>
        </w:rPr>
        <w:tab/>
      </w:r>
      <w:r w:rsidRPr="00660C49">
        <w:rPr>
          <w:bCs/>
          <w:szCs w:val="24"/>
        </w:rPr>
        <w:tab/>
      </w:r>
      <w:r w:rsidRPr="00660C49">
        <w:rPr>
          <w:bCs/>
          <w:szCs w:val="24"/>
        </w:rPr>
        <w:tab/>
      </w:r>
      <w:r w:rsidRPr="00660C49">
        <w:rPr>
          <w:bCs/>
          <w:szCs w:val="24"/>
        </w:rPr>
        <w:tab/>
      </w:r>
      <w:r w:rsidRPr="00660C49">
        <w:rPr>
          <w:bCs/>
          <w:szCs w:val="24"/>
        </w:rPr>
        <w:tab/>
      </w:r>
      <w:r w:rsidRPr="00660C49">
        <w:rPr>
          <w:szCs w:val="24"/>
        </w:rPr>
        <w:t>Van Ness Feldman, LLP</w:t>
      </w:r>
    </w:p>
    <w:p w14:paraId="57AF51FD" w14:textId="77777777" w:rsidR="001C2C6B" w:rsidRPr="00660C49" w:rsidRDefault="001C2C6B" w:rsidP="001C2C6B">
      <w:pPr>
        <w:rPr>
          <w:bCs/>
          <w:szCs w:val="24"/>
        </w:rPr>
      </w:pPr>
      <w:r w:rsidRPr="00660C49">
        <w:rPr>
          <w:bCs/>
          <w:szCs w:val="24"/>
        </w:rPr>
        <w:tab/>
      </w:r>
      <w:r w:rsidRPr="00660C49">
        <w:rPr>
          <w:bCs/>
          <w:szCs w:val="24"/>
        </w:rPr>
        <w:tab/>
      </w:r>
      <w:r w:rsidRPr="00660C49">
        <w:rPr>
          <w:bCs/>
          <w:szCs w:val="24"/>
        </w:rPr>
        <w:tab/>
      </w:r>
      <w:r w:rsidR="002A16E5" w:rsidRPr="00660C49">
        <w:rPr>
          <w:bCs/>
          <w:szCs w:val="24"/>
        </w:rPr>
        <w:tab/>
      </w:r>
      <w:r w:rsidR="002A16E5" w:rsidRPr="00660C49">
        <w:rPr>
          <w:bCs/>
          <w:szCs w:val="24"/>
        </w:rPr>
        <w:tab/>
      </w:r>
      <w:r w:rsidR="002A16E5" w:rsidRPr="00660C49">
        <w:rPr>
          <w:bCs/>
          <w:szCs w:val="24"/>
        </w:rPr>
        <w:tab/>
        <w:t>1050 Thomas Jefferson St., N</w:t>
      </w:r>
      <w:r w:rsidRPr="00660C49">
        <w:rPr>
          <w:bCs/>
          <w:szCs w:val="24"/>
        </w:rPr>
        <w:t>W</w:t>
      </w:r>
    </w:p>
    <w:p w14:paraId="57AF51FE" w14:textId="77777777" w:rsidR="001C2C6B" w:rsidRPr="00660C49" w:rsidRDefault="001C2C6B" w:rsidP="001C2C6B">
      <w:pPr>
        <w:rPr>
          <w:bCs/>
          <w:szCs w:val="24"/>
        </w:rPr>
      </w:pPr>
      <w:r w:rsidRPr="00660C49">
        <w:rPr>
          <w:bCs/>
          <w:szCs w:val="24"/>
        </w:rPr>
        <w:tab/>
      </w:r>
      <w:r w:rsidRPr="00660C49">
        <w:rPr>
          <w:bCs/>
          <w:szCs w:val="24"/>
        </w:rPr>
        <w:tab/>
      </w:r>
      <w:r w:rsidRPr="00660C49">
        <w:rPr>
          <w:bCs/>
          <w:szCs w:val="24"/>
        </w:rPr>
        <w:tab/>
      </w:r>
      <w:r w:rsidRPr="00660C49">
        <w:rPr>
          <w:bCs/>
          <w:szCs w:val="24"/>
        </w:rPr>
        <w:tab/>
      </w:r>
      <w:r w:rsidRPr="00660C49">
        <w:rPr>
          <w:bCs/>
          <w:szCs w:val="24"/>
        </w:rPr>
        <w:tab/>
      </w:r>
      <w:r w:rsidRPr="00660C49">
        <w:rPr>
          <w:bCs/>
          <w:szCs w:val="24"/>
        </w:rPr>
        <w:tab/>
        <w:t>Seventh Floor</w:t>
      </w:r>
    </w:p>
    <w:p w14:paraId="57AF51FF" w14:textId="77777777" w:rsidR="001C2C6B" w:rsidRPr="00660C49" w:rsidRDefault="001C2C6B" w:rsidP="001C2C6B">
      <w:pPr>
        <w:rPr>
          <w:bCs/>
          <w:szCs w:val="24"/>
        </w:rPr>
      </w:pPr>
      <w:r w:rsidRPr="00660C49">
        <w:rPr>
          <w:bCs/>
          <w:szCs w:val="24"/>
        </w:rPr>
        <w:tab/>
      </w:r>
      <w:r w:rsidRPr="00660C49">
        <w:rPr>
          <w:bCs/>
          <w:szCs w:val="24"/>
        </w:rPr>
        <w:tab/>
      </w:r>
      <w:r w:rsidRPr="00660C49">
        <w:rPr>
          <w:bCs/>
          <w:szCs w:val="24"/>
        </w:rPr>
        <w:tab/>
      </w:r>
      <w:r w:rsidRPr="00660C49">
        <w:rPr>
          <w:bCs/>
          <w:szCs w:val="24"/>
        </w:rPr>
        <w:tab/>
      </w:r>
      <w:r w:rsidRPr="00660C49">
        <w:rPr>
          <w:bCs/>
          <w:szCs w:val="24"/>
        </w:rPr>
        <w:tab/>
      </w:r>
      <w:r w:rsidRPr="00660C49">
        <w:rPr>
          <w:bCs/>
          <w:szCs w:val="24"/>
        </w:rPr>
        <w:tab/>
        <w:t>Washington, DC  20007</w:t>
      </w:r>
    </w:p>
    <w:p w14:paraId="57AF5200" w14:textId="77777777" w:rsidR="001C2C6B" w:rsidRPr="00660C49" w:rsidRDefault="001C2C6B" w:rsidP="001C2C6B">
      <w:pPr>
        <w:rPr>
          <w:szCs w:val="24"/>
        </w:rPr>
      </w:pPr>
      <w:r w:rsidRPr="00660C49">
        <w:rPr>
          <w:bCs/>
          <w:szCs w:val="24"/>
        </w:rPr>
        <w:tab/>
      </w:r>
      <w:r w:rsidRPr="00660C49">
        <w:rPr>
          <w:bCs/>
          <w:szCs w:val="24"/>
        </w:rPr>
        <w:tab/>
      </w:r>
      <w:r w:rsidRPr="00660C49">
        <w:rPr>
          <w:bCs/>
          <w:szCs w:val="24"/>
        </w:rPr>
        <w:tab/>
      </w:r>
      <w:r w:rsidRPr="00660C49">
        <w:rPr>
          <w:bCs/>
          <w:szCs w:val="24"/>
        </w:rPr>
        <w:tab/>
      </w:r>
      <w:r w:rsidRPr="00660C49">
        <w:rPr>
          <w:bCs/>
          <w:szCs w:val="24"/>
        </w:rPr>
        <w:tab/>
      </w:r>
      <w:r w:rsidRPr="00660C49">
        <w:rPr>
          <w:bCs/>
          <w:szCs w:val="24"/>
        </w:rPr>
        <w:tab/>
        <w:t>(202) 298-1800</w:t>
      </w:r>
    </w:p>
    <w:p w14:paraId="57AF5201" w14:textId="77777777" w:rsidR="00CA395D" w:rsidRPr="00660C49" w:rsidRDefault="00CA395D" w:rsidP="00CA395D">
      <w:pPr>
        <w:jc w:val="center"/>
        <w:rPr>
          <w:b/>
          <w:szCs w:val="24"/>
          <w:u w:val="single"/>
        </w:rPr>
      </w:pPr>
    </w:p>
    <w:p w14:paraId="57AF5202" w14:textId="77777777" w:rsidR="00CA395D" w:rsidRPr="00660C49" w:rsidRDefault="00CA395D" w:rsidP="00CA395D">
      <w:pPr>
        <w:jc w:val="center"/>
        <w:rPr>
          <w:b/>
          <w:szCs w:val="24"/>
          <w:u w:val="single"/>
        </w:rPr>
      </w:pPr>
    </w:p>
    <w:p w14:paraId="57AF5203" w14:textId="77777777" w:rsidR="00E82434" w:rsidRPr="00660C49" w:rsidRDefault="00E82434" w:rsidP="001B0FEF">
      <w:pPr>
        <w:jc w:val="center"/>
        <w:rPr>
          <w:b/>
          <w:szCs w:val="24"/>
        </w:rPr>
      </w:pPr>
    </w:p>
    <w:p w14:paraId="57AF5204" w14:textId="77777777" w:rsidR="000A13D0" w:rsidRDefault="000A13D0">
      <w:pPr>
        <w:jc w:val="center"/>
        <w:rPr>
          <w:b/>
          <w:szCs w:val="24"/>
        </w:rPr>
      </w:pPr>
    </w:p>
    <w:p w14:paraId="57AF5205" w14:textId="77777777" w:rsidR="000A13D0" w:rsidRDefault="000A13D0">
      <w:pPr>
        <w:rPr>
          <w:b/>
          <w:szCs w:val="24"/>
        </w:rPr>
      </w:pPr>
    </w:p>
    <w:sectPr w:rsidR="000A13D0" w:rsidSect="00E013DF">
      <w:footerReference w:type="default" r:id="rId16"/>
      <w:footerReference w:type="first" r:id="rId17"/>
      <w:pgSz w:w="12240" w:h="15840" w:code="1"/>
      <w:pgMar w:top="1440" w:right="1440" w:bottom="1152" w:left="2160" w:header="720" w:footer="59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F520B" w14:textId="77777777" w:rsidR="000E2277" w:rsidRDefault="000E2277">
      <w:r>
        <w:separator/>
      </w:r>
    </w:p>
  </w:endnote>
  <w:endnote w:type="continuationSeparator" w:id="0">
    <w:p w14:paraId="57AF520C" w14:textId="77777777" w:rsidR="000E2277" w:rsidRDefault="000E2277">
      <w:r>
        <w:continuationSeparator/>
      </w:r>
    </w:p>
  </w:endnote>
  <w:endnote w:type="continuationNotice" w:id="1">
    <w:p w14:paraId="57AF520D" w14:textId="77777777" w:rsidR="000E2277" w:rsidRDefault="000E2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739163"/>
      <w:docPartObj>
        <w:docPartGallery w:val="Page Numbers (Bottom of Page)"/>
        <w:docPartUnique/>
      </w:docPartObj>
    </w:sdtPr>
    <w:sdtEndPr>
      <w:rPr>
        <w:noProof/>
      </w:rPr>
    </w:sdtEndPr>
    <w:sdtContent>
      <w:p w14:paraId="57AF520F" w14:textId="77777777" w:rsidR="00EE284F" w:rsidRDefault="00EE284F">
        <w:pPr>
          <w:pStyle w:val="Footer"/>
          <w:jc w:val="center"/>
        </w:pPr>
        <w:r>
          <w:fldChar w:fldCharType="begin"/>
        </w:r>
        <w:r>
          <w:instrText xml:space="preserve"> PAGE   \* MERGEFORMAT </w:instrText>
        </w:r>
        <w:r>
          <w:fldChar w:fldCharType="separate"/>
        </w:r>
        <w:r w:rsidR="006D3546">
          <w:rPr>
            <w:noProof/>
          </w:rPr>
          <w:t>2</w:t>
        </w:r>
        <w:r>
          <w:rPr>
            <w:noProof/>
          </w:rPr>
          <w:fldChar w:fldCharType="end"/>
        </w:r>
      </w:p>
    </w:sdtContent>
  </w:sdt>
  <w:p w14:paraId="57AF5210" w14:textId="77777777" w:rsidR="00EE284F" w:rsidRDefault="00EE28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F5212" w14:textId="77777777" w:rsidR="00EE284F" w:rsidRDefault="00EE28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F5213" w14:textId="77777777" w:rsidR="00EE284F" w:rsidRDefault="00EE284F">
    <w:pPr>
      <w:pStyle w:val="Footer"/>
      <w:jc w:val="center"/>
    </w:pPr>
  </w:p>
  <w:p w14:paraId="57AF5214" w14:textId="77777777" w:rsidR="00EE284F" w:rsidRDefault="00EE2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F5208" w14:textId="77777777" w:rsidR="000E2277" w:rsidRDefault="000E2277">
      <w:r>
        <w:separator/>
      </w:r>
    </w:p>
  </w:footnote>
  <w:footnote w:type="continuationSeparator" w:id="0">
    <w:p w14:paraId="57AF5209" w14:textId="77777777" w:rsidR="000E2277" w:rsidRDefault="000E2277">
      <w:r>
        <w:continuationSeparator/>
      </w:r>
    </w:p>
  </w:footnote>
  <w:footnote w:type="continuationNotice" w:id="1">
    <w:p w14:paraId="57AF520A" w14:textId="77777777" w:rsidR="000E2277" w:rsidRDefault="000E2277"/>
  </w:footnote>
  <w:footnote w:id="2">
    <w:p w14:paraId="57AF5215" w14:textId="77777777" w:rsidR="00CD2DE5" w:rsidRPr="00A97A62" w:rsidRDefault="00CD2DE5" w:rsidP="00A97A62">
      <w:pPr>
        <w:pStyle w:val="FootnoteText"/>
        <w:spacing w:after="120"/>
        <w:rPr>
          <w:sz w:val="22"/>
          <w:szCs w:val="22"/>
        </w:rPr>
      </w:pPr>
      <w:r w:rsidRPr="00A97A62">
        <w:rPr>
          <w:rStyle w:val="FootnoteReference"/>
          <w:sz w:val="22"/>
          <w:szCs w:val="22"/>
        </w:rPr>
        <w:footnoteRef/>
      </w:r>
      <w:r w:rsidRPr="00A97A62">
        <w:rPr>
          <w:sz w:val="22"/>
          <w:szCs w:val="22"/>
        </w:rPr>
        <w:t xml:space="preserve"> PSE Energy Imbalance Market OATT Filing, Docket No. ER16-923-000 (Feb</w:t>
      </w:r>
      <w:r w:rsidR="00A97A62" w:rsidRPr="00A97A62">
        <w:rPr>
          <w:sz w:val="22"/>
          <w:szCs w:val="22"/>
        </w:rPr>
        <w:t>.</w:t>
      </w:r>
      <w:r w:rsidRPr="00A97A62">
        <w:rPr>
          <w:sz w:val="22"/>
          <w:szCs w:val="22"/>
        </w:rPr>
        <w:t xml:space="preserve"> 10, 2016).</w:t>
      </w:r>
    </w:p>
  </w:footnote>
  <w:footnote w:id="3">
    <w:p w14:paraId="57AF5216" w14:textId="77777777" w:rsidR="00482484" w:rsidRPr="00A97A62" w:rsidRDefault="00482484" w:rsidP="00A97A62">
      <w:pPr>
        <w:pStyle w:val="FootnoteText"/>
        <w:spacing w:after="120"/>
        <w:rPr>
          <w:sz w:val="22"/>
          <w:szCs w:val="22"/>
        </w:rPr>
      </w:pPr>
      <w:r w:rsidRPr="00A97A62">
        <w:rPr>
          <w:rStyle w:val="FootnoteReference"/>
          <w:sz w:val="22"/>
          <w:szCs w:val="22"/>
        </w:rPr>
        <w:footnoteRef/>
      </w:r>
      <w:r w:rsidRPr="00A97A62">
        <w:rPr>
          <w:sz w:val="22"/>
          <w:szCs w:val="22"/>
        </w:rPr>
        <w:t xml:space="preserve"> </w:t>
      </w:r>
      <w:r w:rsidRPr="00A97A62">
        <w:rPr>
          <w:i/>
          <w:sz w:val="22"/>
          <w:szCs w:val="22"/>
        </w:rPr>
        <w:t>Id</w:t>
      </w:r>
      <w:r w:rsidR="00A97A62" w:rsidRPr="00A97A62">
        <w:rPr>
          <w:sz w:val="22"/>
          <w:szCs w:val="22"/>
        </w:rPr>
        <w:t>. at pp 50-51</w:t>
      </w:r>
    </w:p>
  </w:footnote>
  <w:footnote w:id="4">
    <w:p w14:paraId="57AF5217" w14:textId="77777777" w:rsidR="008F6DD6" w:rsidRPr="00171223" w:rsidRDefault="008F6DD6" w:rsidP="008F6DD6">
      <w:pPr>
        <w:pStyle w:val="FootnoteText"/>
        <w:spacing w:after="120"/>
      </w:pPr>
      <w:r w:rsidRPr="00A97A62">
        <w:rPr>
          <w:rStyle w:val="FootnoteReference"/>
          <w:sz w:val="22"/>
          <w:szCs w:val="22"/>
        </w:rPr>
        <w:footnoteRef/>
      </w:r>
      <w:r w:rsidRPr="00A97A62">
        <w:rPr>
          <w:sz w:val="22"/>
          <w:szCs w:val="22"/>
        </w:rPr>
        <w:t xml:space="preserve"> </w:t>
      </w:r>
      <w:r w:rsidRPr="00A97A62">
        <w:rPr>
          <w:i/>
          <w:sz w:val="22"/>
          <w:szCs w:val="22"/>
        </w:rPr>
        <w:t>Puget Sound Energy, Inc.</w:t>
      </w:r>
      <w:r w:rsidRPr="00A97A62">
        <w:rPr>
          <w:sz w:val="22"/>
          <w:szCs w:val="22"/>
        </w:rPr>
        <w:t>, 155 FERC ¶ 61,111 at ordering para (D) (2016)</w:t>
      </w:r>
      <w:r>
        <w:rPr>
          <w:sz w:val="22"/>
          <w:szCs w:val="22"/>
        </w:rPr>
        <w:t xml:space="preserve"> (“April 29 Order”)</w:t>
      </w:r>
      <w:r w:rsidRPr="00A97A62">
        <w:rPr>
          <w:sz w:val="22"/>
          <w:szCs w:val="22"/>
        </w:rPr>
        <w:t>.</w:t>
      </w:r>
      <w:r>
        <w:rPr>
          <w:sz w:val="22"/>
          <w:szCs w:val="22"/>
        </w:rPr>
        <w:t xml:space="preserve">  On July 21, 2016, the Commission by letter order accepted the tariff changes filed subsequently  by PSE in compliance with the April 29 Order.  </w:t>
      </w:r>
      <w:r w:rsidRPr="00150C73">
        <w:rPr>
          <w:i/>
          <w:sz w:val="22"/>
          <w:szCs w:val="22"/>
        </w:rPr>
        <w:t>See Puget Sound Energy, Inc.</w:t>
      </w:r>
      <w:r w:rsidR="00A24114">
        <w:rPr>
          <w:sz w:val="22"/>
          <w:szCs w:val="22"/>
        </w:rPr>
        <w:t>, Docket No. ER16-923-002</w:t>
      </w:r>
      <w:r>
        <w:rPr>
          <w:sz w:val="22"/>
          <w:szCs w:val="22"/>
        </w:rPr>
        <w:t xml:space="preserve">, Letter Order Accepting Compliance Filing (July 21, 2016).  </w:t>
      </w:r>
      <w:r w:rsidR="00171223">
        <w:rPr>
          <w:sz w:val="22"/>
          <w:szCs w:val="22"/>
        </w:rPr>
        <w:t xml:space="preserve">On August 1, 2016, as supplemented August 4, 2016, PSE notified the Commission that certain tariff sections associated with commencement of parallel operations became effective July 25, 2016.  </w:t>
      </w:r>
      <w:r w:rsidR="00171223">
        <w:rPr>
          <w:i/>
          <w:sz w:val="22"/>
          <w:szCs w:val="22"/>
        </w:rPr>
        <w:t xml:space="preserve">See </w:t>
      </w:r>
      <w:r w:rsidR="00171223">
        <w:rPr>
          <w:sz w:val="22"/>
          <w:szCs w:val="22"/>
        </w:rPr>
        <w:t>Docket No</w:t>
      </w:r>
      <w:r w:rsidR="00A24114">
        <w:rPr>
          <w:sz w:val="22"/>
          <w:szCs w:val="22"/>
        </w:rPr>
        <w:t>s</w:t>
      </w:r>
      <w:r w:rsidR="00171223">
        <w:rPr>
          <w:sz w:val="22"/>
          <w:szCs w:val="22"/>
        </w:rPr>
        <w:t>. ER</w:t>
      </w:r>
      <w:r w:rsidR="00A24114">
        <w:rPr>
          <w:sz w:val="22"/>
          <w:szCs w:val="22"/>
        </w:rPr>
        <w:t>16-</w:t>
      </w:r>
      <w:r w:rsidR="00171223">
        <w:rPr>
          <w:sz w:val="22"/>
          <w:szCs w:val="22"/>
        </w:rPr>
        <w:t>923-00</w:t>
      </w:r>
      <w:r w:rsidR="00A24114">
        <w:rPr>
          <w:sz w:val="22"/>
          <w:szCs w:val="22"/>
        </w:rPr>
        <w:t>0 &amp; ER16-923-001.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F520E" w14:textId="77777777" w:rsidR="00C547EF" w:rsidRDefault="00C547EF" w:rsidP="00C547E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F5211" w14:textId="77777777" w:rsidR="00C547EF" w:rsidRDefault="00C547EF" w:rsidP="00C547E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3A7"/>
    <w:multiLevelType w:val="hybridMultilevel"/>
    <w:tmpl w:val="AA10BD2A"/>
    <w:lvl w:ilvl="0" w:tplc="EA14C5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42459"/>
    <w:multiLevelType w:val="hybridMultilevel"/>
    <w:tmpl w:val="4C2A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20DE7"/>
    <w:multiLevelType w:val="hybridMultilevel"/>
    <w:tmpl w:val="6A1C5126"/>
    <w:lvl w:ilvl="0" w:tplc="0C48797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275542"/>
    <w:multiLevelType w:val="hybridMultilevel"/>
    <w:tmpl w:val="69789A20"/>
    <w:lvl w:ilvl="0" w:tplc="375C0C76">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D66742"/>
    <w:multiLevelType w:val="hybridMultilevel"/>
    <w:tmpl w:val="E8C45B0A"/>
    <w:lvl w:ilvl="0" w:tplc="40DA5C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137346"/>
    <w:multiLevelType w:val="hybridMultilevel"/>
    <w:tmpl w:val="0C2C396A"/>
    <w:lvl w:ilvl="0" w:tplc="7F22D86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414E83"/>
    <w:multiLevelType w:val="hybridMultilevel"/>
    <w:tmpl w:val="3D44C5BC"/>
    <w:lvl w:ilvl="0" w:tplc="828CBB2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DD5F11"/>
    <w:multiLevelType w:val="hybridMultilevel"/>
    <w:tmpl w:val="455EB1EA"/>
    <w:lvl w:ilvl="0" w:tplc="3FA63F4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485D77"/>
    <w:multiLevelType w:val="hybridMultilevel"/>
    <w:tmpl w:val="3E0847B6"/>
    <w:lvl w:ilvl="0" w:tplc="9CB8BE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463B0E"/>
    <w:multiLevelType w:val="hybridMultilevel"/>
    <w:tmpl w:val="9B08F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305588"/>
    <w:multiLevelType w:val="hybridMultilevel"/>
    <w:tmpl w:val="FD2C3248"/>
    <w:lvl w:ilvl="0" w:tplc="A490AC4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87AA0"/>
    <w:multiLevelType w:val="hybridMultilevel"/>
    <w:tmpl w:val="5008D8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DB4752"/>
    <w:multiLevelType w:val="hybridMultilevel"/>
    <w:tmpl w:val="F05691AE"/>
    <w:lvl w:ilvl="0" w:tplc="EA8C9B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A337CA"/>
    <w:multiLevelType w:val="hybridMultilevel"/>
    <w:tmpl w:val="ECA282D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4EF4674"/>
    <w:multiLevelType w:val="hybridMultilevel"/>
    <w:tmpl w:val="E1449CE0"/>
    <w:lvl w:ilvl="0" w:tplc="579C8C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E9D18D9"/>
    <w:multiLevelType w:val="hybridMultilevel"/>
    <w:tmpl w:val="5E5A08E0"/>
    <w:lvl w:ilvl="0" w:tplc="4DB8DED2">
      <w:start w:val="1"/>
      <w:numFmt w:val="upperLetter"/>
      <w:lvlText w:val="%1."/>
      <w:lvlJc w:val="left"/>
      <w:pPr>
        <w:ind w:left="1080" w:hanging="360"/>
      </w:pPr>
      <w:rPr>
        <w:rFonts w:hint="default"/>
        <w:sz w:val="24"/>
        <w:szCs w:val="24"/>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8B4D47"/>
    <w:multiLevelType w:val="hybridMultilevel"/>
    <w:tmpl w:val="C66E09A6"/>
    <w:lvl w:ilvl="0" w:tplc="A490AC4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6728A"/>
    <w:multiLevelType w:val="hybridMultilevel"/>
    <w:tmpl w:val="195419DC"/>
    <w:lvl w:ilvl="0" w:tplc="A810F3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94506C4"/>
    <w:multiLevelType w:val="hybridMultilevel"/>
    <w:tmpl w:val="69EE3178"/>
    <w:lvl w:ilvl="0" w:tplc="40EE65EC">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B02A94"/>
    <w:multiLevelType w:val="hybridMultilevel"/>
    <w:tmpl w:val="3B940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1E2F17"/>
    <w:multiLevelType w:val="hybridMultilevel"/>
    <w:tmpl w:val="32A074A2"/>
    <w:lvl w:ilvl="0" w:tplc="3542B2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FB53C9"/>
    <w:multiLevelType w:val="hybridMultilevel"/>
    <w:tmpl w:val="2D0C7B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754F2"/>
    <w:multiLevelType w:val="hybridMultilevel"/>
    <w:tmpl w:val="B99653DC"/>
    <w:lvl w:ilvl="0" w:tplc="DA6048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64225B"/>
    <w:multiLevelType w:val="hybridMultilevel"/>
    <w:tmpl w:val="6CA69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5276C9"/>
    <w:multiLevelType w:val="hybridMultilevel"/>
    <w:tmpl w:val="8BE0B6F4"/>
    <w:lvl w:ilvl="0" w:tplc="AF7E2B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F6D6973"/>
    <w:multiLevelType w:val="hybridMultilevel"/>
    <w:tmpl w:val="72E63EBA"/>
    <w:lvl w:ilvl="0" w:tplc="E65A9820">
      <w:start w:val="200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42301E"/>
    <w:multiLevelType w:val="hybridMultilevel"/>
    <w:tmpl w:val="399A3FFA"/>
    <w:lvl w:ilvl="0" w:tplc="8BBABF44">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725579F6"/>
    <w:multiLevelType w:val="hybridMultilevel"/>
    <w:tmpl w:val="3196C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6133B8"/>
    <w:multiLevelType w:val="hybridMultilevel"/>
    <w:tmpl w:val="BA7A80F4"/>
    <w:lvl w:ilvl="0" w:tplc="FFEA7C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5"/>
  </w:num>
  <w:num w:numId="3">
    <w:abstractNumId w:val="2"/>
  </w:num>
  <w:num w:numId="4">
    <w:abstractNumId w:val="27"/>
  </w:num>
  <w:num w:numId="5">
    <w:abstractNumId w:val="16"/>
  </w:num>
  <w:num w:numId="6">
    <w:abstractNumId w:val="10"/>
  </w:num>
  <w:num w:numId="7">
    <w:abstractNumId w:val="13"/>
  </w:num>
  <w:num w:numId="8">
    <w:abstractNumId w:val="8"/>
  </w:num>
  <w:num w:numId="9">
    <w:abstractNumId w:val="19"/>
  </w:num>
  <w:num w:numId="10">
    <w:abstractNumId w:val="26"/>
  </w:num>
  <w:num w:numId="11">
    <w:abstractNumId w:val="20"/>
  </w:num>
  <w:num w:numId="12">
    <w:abstractNumId w:val="5"/>
  </w:num>
  <w:num w:numId="13">
    <w:abstractNumId w:val="18"/>
  </w:num>
  <w:num w:numId="14">
    <w:abstractNumId w:val="9"/>
  </w:num>
  <w:num w:numId="15">
    <w:abstractNumId w:val="23"/>
  </w:num>
  <w:num w:numId="16">
    <w:abstractNumId w:val="17"/>
  </w:num>
  <w:num w:numId="17">
    <w:abstractNumId w:val="28"/>
  </w:num>
  <w:num w:numId="18">
    <w:abstractNumId w:val="4"/>
  </w:num>
  <w:num w:numId="19">
    <w:abstractNumId w:val="15"/>
  </w:num>
  <w:num w:numId="20">
    <w:abstractNumId w:val="22"/>
  </w:num>
  <w:num w:numId="21">
    <w:abstractNumId w:val="0"/>
  </w:num>
  <w:num w:numId="22">
    <w:abstractNumId w:val="1"/>
  </w:num>
  <w:num w:numId="23">
    <w:abstractNumId w:val="12"/>
  </w:num>
  <w:num w:numId="24">
    <w:abstractNumId w:val="6"/>
  </w:num>
  <w:num w:numId="25">
    <w:abstractNumId w:val="14"/>
  </w:num>
  <w:num w:numId="26">
    <w:abstractNumId w:val="24"/>
  </w:num>
  <w:num w:numId="27">
    <w:abstractNumId w:val="21"/>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A6"/>
    <w:rsid w:val="000002AB"/>
    <w:rsid w:val="00000DC2"/>
    <w:rsid w:val="0000473B"/>
    <w:rsid w:val="00007A00"/>
    <w:rsid w:val="00010169"/>
    <w:rsid w:val="00010523"/>
    <w:rsid w:val="00010E72"/>
    <w:rsid w:val="00011F1B"/>
    <w:rsid w:val="00012A88"/>
    <w:rsid w:val="000155BE"/>
    <w:rsid w:val="00015689"/>
    <w:rsid w:val="00016683"/>
    <w:rsid w:val="00020C03"/>
    <w:rsid w:val="00022A16"/>
    <w:rsid w:val="00022CA5"/>
    <w:rsid w:val="000260AB"/>
    <w:rsid w:val="00030C29"/>
    <w:rsid w:val="0003210C"/>
    <w:rsid w:val="00032926"/>
    <w:rsid w:val="00036B75"/>
    <w:rsid w:val="00040BC6"/>
    <w:rsid w:val="000431DB"/>
    <w:rsid w:val="00043379"/>
    <w:rsid w:val="000544F0"/>
    <w:rsid w:val="000628C7"/>
    <w:rsid w:val="00063EE0"/>
    <w:rsid w:val="00066BDD"/>
    <w:rsid w:val="000711B1"/>
    <w:rsid w:val="0007381A"/>
    <w:rsid w:val="000751D7"/>
    <w:rsid w:val="000805D0"/>
    <w:rsid w:val="000813D7"/>
    <w:rsid w:val="00084100"/>
    <w:rsid w:val="00084533"/>
    <w:rsid w:val="000848CF"/>
    <w:rsid w:val="000861DA"/>
    <w:rsid w:val="00086B79"/>
    <w:rsid w:val="00087A9D"/>
    <w:rsid w:val="00094245"/>
    <w:rsid w:val="00095E17"/>
    <w:rsid w:val="0009767A"/>
    <w:rsid w:val="000978A7"/>
    <w:rsid w:val="000A13D0"/>
    <w:rsid w:val="000A4DA9"/>
    <w:rsid w:val="000B19EF"/>
    <w:rsid w:val="000B31D1"/>
    <w:rsid w:val="000B769C"/>
    <w:rsid w:val="000C4AC1"/>
    <w:rsid w:val="000C5E40"/>
    <w:rsid w:val="000C77D5"/>
    <w:rsid w:val="000D2A7C"/>
    <w:rsid w:val="000D3F81"/>
    <w:rsid w:val="000D5008"/>
    <w:rsid w:val="000E2277"/>
    <w:rsid w:val="000E2CC5"/>
    <w:rsid w:val="000E377D"/>
    <w:rsid w:val="000F13CC"/>
    <w:rsid w:val="000F5D9D"/>
    <w:rsid w:val="000F5F66"/>
    <w:rsid w:val="0010056E"/>
    <w:rsid w:val="00102285"/>
    <w:rsid w:val="00103AF4"/>
    <w:rsid w:val="00103BF7"/>
    <w:rsid w:val="0010454B"/>
    <w:rsid w:val="00110626"/>
    <w:rsid w:val="00110DF7"/>
    <w:rsid w:val="00111AFC"/>
    <w:rsid w:val="00114595"/>
    <w:rsid w:val="00117077"/>
    <w:rsid w:val="001214F8"/>
    <w:rsid w:val="0012261B"/>
    <w:rsid w:val="00125690"/>
    <w:rsid w:val="00132A57"/>
    <w:rsid w:val="00133198"/>
    <w:rsid w:val="00134850"/>
    <w:rsid w:val="00134F7F"/>
    <w:rsid w:val="001439F2"/>
    <w:rsid w:val="0014607E"/>
    <w:rsid w:val="00150C73"/>
    <w:rsid w:val="0015214B"/>
    <w:rsid w:val="00152256"/>
    <w:rsid w:val="001601F4"/>
    <w:rsid w:val="0016161C"/>
    <w:rsid w:val="00162DFD"/>
    <w:rsid w:val="00164444"/>
    <w:rsid w:val="00164C34"/>
    <w:rsid w:val="00165DDE"/>
    <w:rsid w:val="00170B8A"/>
    <w:rsid w:val="00171223"/>
    <w:rsid w:val="00173886"/>
    <w:rsid w:val="00176FBA"/>
    <w:rsid w:val="00181999"/>
    <w:rsid w:val="00186DDB"/>
    <w:rsid w:val="00187E6D"/>
    <w:rsid w:val="00187FEB"/>
    <w:rsid w:val="001920C8"/>
    <w:rsid w:val="00192722"/>
    <w:rsid w:val="00196056"/>
    <w:rsid w:val="001975BB"/>
    <w:rsid w:val="001A2668"/>
    <w:rsid w:val="001A4A1D"/>
    <w:rsid w:val="001A4B59"/>
    <w:rsid w:val="001A6230"/>
    <w:rsid w:val="001A662D"/>
    <w:rsid w:val="001B0FEF"/>
    <w:rsid w:val="001B13FA"/>
    <w:rsid w:val="001B1DCA"/>
    <w:rsid w:val="001B4239"/>
    <w:rsid w:val="001B7B9A"/>
    <w:rsid w:val="001C0003"/>
    <w:rsid w:val="001C0363"/>
    <w:rsid w:val="001C1F7A"/>
    <w:rsid w:val="001C22EA"/>
    <w:rsid w:val="001C2C6B"/>
    <w:rsid w:val="001C525E"/>
    <w:rsid w:val="001C5EFF"/>
    <w:rsid w:val="001C7BCC"/>
    <w:rsid w:val="001C7CA5"/>
    <w:rsid w:val="001D2BD5"/>
    <w:rsid w:val="001D32D4"/>
    <w:rsid w:val="001D3DCB"/>
    <w:rsid w:val="001D4B21"/>
    <w:rsid w:val="001D53FE"/>
    <w:rsid w:val="001E0AEF"/>
    <w:rsid w:val="001E2228"/>
    <w:rsid w:val="001E6439"/>
    <w:rsid w:val="001F015B"/>
    <w:rsid w:val="001F3167"/>
    <w:rsid w:val="001F3513"/>
    <w:rsid w:val="001F5D01"/>
    <w:rsid w:val="001F6A34"/>
    <w:rsid w:val="001F7924"/>
    <w:rsid w:val="002036E3"/>
    <w:rsid w:val="002039B3"/>
    <w:rsid w:val="002043A4"/>
    <w:rsid w:val="00205F7E"/>
    <w:rsid w:val="00206159"/>
    <w:rsid w:val="00207E9C"/>
    <w:rsid w:val="002125E2"/>
    <w:rsid w:val="00214F17"/>
    <w:rsid w:val="00215AC1"/>
    <w:rsid w:val="00221A23"/>
    <w:rsid w:val="00222E83"/>
    <w:rsid w:val="00223472"/>
    <w:rsid w:val="00227518"/>
    <w:rsid w:val="00227D62"/>
    <w:rsid w:val="00230E9E"/>
    <w:rsid w:val="00231F05"/>
    <w:rsid w:val="00234802"/>
    <w:rsid w:val="002374FB"/>
    <w:rsid w:val="002379D3"/>
    <w:rsid w:val="002401DB"/>
    <w:rsid w:val="0024049B"/>
    <w:rsid w:val="00241C3C"/>
    <w:rsid w:val="00241D72"/>
    <w:rsid w:val="002425FC"/>
    <w:rsid w:val="002445E2"/>
    <w:rsid w:val="00245754"/>
    <w:rsid w:val="00246C40"/>
    <w:rsid w:val="00247F4B"/>
    <w:rsid w:val="00250C6D"/>
    <w:rsid w:val="002512D5"/>
    <w:rsid w:val="002527B4"/>
    <w:rsid w:val="002622D9"/>
    <w:rsid w:val="002630DD"/>
    <w:rsid w:val="00267A2A"/>
    <w:rsid w:val="00271659"/>
    <w:rsid w:val="00275DB6"/>
    <w:rsid w:val="00277C28"/>
    <w:rsid w:val="00280385"/>
    <w:rsid w:val="00282388"/>
    <w:rsid w:val="00282E80"/>
    <w:rsid w:val="0028364D"/>
    <w:rsid w:val="0028505A"/>
    <w:rsid w:val="00285BAB"/>
    <w:rsid w:val="0028679C"/>
    <w:rsid w:val="002928D1"/>
    <w:rsid w:val="00293FE1"/>
    <w:rsid w:val="002947DF"/>
    <w:rsid w:val="00295D32"/>
    <w:rsid w:val="00296866"/>
    <w:rsid w:val="002A0EDB"/>
    <w:rsid w:val="002A10AF"/>
    <w:rsid w:val="002A157E"/>
    <w:rsid w:val="002A16E5"/>
    <w:rsid w:val="002A5CE4"/>
    <w:rsid w:val="002A7411"/>
    <w:rsid w:val="002B3B89"/>
    <w:rsid w:val="002B4DAE"/>
    <w:rsid w:val="002B5FCB"/>
    <w:rsid w:val="002B6631"/>
    <w:rsid w:val="002C083E"/>
    <w:rsid w:val="002C08ED"/>
    <w:rsid w:val="002C1DE6"/>
    <w:rsid w:val="002C3E28"/>
    <w:rsid w:val="002C45E8"/>
    <w:rsid w:val="002C4AAF"/>
    <w:rsid w:val="002D1679"/>
    <w:rsid w:val="002D4433"/>
    <w:rsid w:val="002E3641"/>
    <w:rsid w:val="002E3FBF"/>
    <w:rsid w:val="002E441E"/>
    <w:rsid w:val="002E4D0D"/>
    <w:rsid w:val="002E6A4A"/>
    <w:rsid w:val="002E761B"/>
    <w:rsid w:val="002F2BDF"/>
    <w:rsid w:val="002F43A8"/>
    <w:rsid w:val="002F4834"/>
    <w:rsid w:val="002F50D9"/>
    <w:rsid w:val="002F50DC"/>
    <w:rsid w:val="003003A3"/>
    <w:rsid w:val="00302FBC"/>
    <w:rsid w:val="00303F57"/>
    <w:rsid w:val="0030651E"/>
    <w:rsid w:val="00310985"/>
    <w:rsid w:val="00315613"/>
    <w:rsid w:val="00316841"/>
    <w:rsid w:val="003207E7"/>
    <w:rsid w:val="00321729"/>
    <w:rsid w:val="003268DC"/>
    <w:rsid w:val="00327F8D"/>
    <w:rsid w:val="00333FA2"/>
    <w:rsid w:val="00334E73"/>
    <w:rsid w:val="0033746E"/>
    <w:rsid w:val="003412A1"/>
    <w:rsid w:val="00342301"/>
    <w:rsid w:val="00342CFB"/>
    <w:rsid w:val="00342D70"/>
    <w:rsid w:val="00343442"/>
    <w:rsid w:val="00345C1F"/>
    <w:rsid w:val="00347A85"/>
    <w:rsid w:val="00351749"/>
    <w:rsid w:val="003523C7"/>
    <w:rsid w:val="003536F1"/>
    <w:rsid w:val="00353BD3"/>
    <w:rsid w:val="003544B7"/>
    <w:rsid w:val="003565BF"/>
    <w:rsid w:val="003610E3"/>
    <w:rsid w:val="00361AE1"/>
    <w:rsid w:val="003640D7"/>
    <w:rsid w:val="00365CAF"/>
    <w:rsid w:val="00371AB9"/>
    <w:rsid w:val="00371BB5"/>
    <w:rsid w:val="00371E7B"/>
    <w:rsid w:val="00375445"/>
    <w:rsid w:val="003760D4"/>
    <w:rsid w:val="00380C37"/>
    <w:rsid w:val="003827C8"/>
    <w:rsid w:val="003839DE"/>
    <w:rsid w:val="00384B5A"/>
    <w:rsid w:val="00384F0E"/>
    <w:rsid w:val="00385CE6"/>
    <w:rsid w:val="003902BE"/>
    <w:rsid w:val="00390324"/>
    <w:rsid w:val="0039201A"/>
    <w:rsid w:val="00396268"/>
    <w:rsid w:val="003A48E4"/>
    <w:rsid w:val="003A7A8B"/>
    <w:rsid w:val="003B12A9"/>
    <w:rsid w:val="003B1A9D"/>
    <w:rsid w:val="003B5FA4"/>
    <w:rsid w:val="003B6DDD"/>
    <w:rsid w:val="003B73F7"/>
    <w:rsid w:val="003C03B2"/>
    <w:rsid w:val="003C1268"/>
    <w:rsid w:val="003C29E3"/>
    <w:rsid w:val="003D13BE"/>
    <w:rsid w:val="003D18A7"/>
    <w:rsid w:val="003D5993"/>
    <w:rsid w:val="003D5E5B"/>
    <w:rsid w:val="003E2202"/>
    <w:rsid w:val="003E29CF"/>
    <w:rsid w:val="003E38C5"/>
    <w:rsid w:val="003E4CC0"/>
    <w:rsid w:val="003E5F0E"/>
    <w:rsid w:val="003E60F5"/>
    <w:rsid w:val="003E6468"/>
    <w:rsid w:val="003E77D2"/>
    <w:rsid w:val="003F0DB7"/>
    <w:rsid w:val="003F11C9"/>
    <w:rsid w:val="003F237C"/>
    <w:rsid w:val="003F6494"/>
    <w:rsid w:val="0040055A"/>
    <w:rsid w:val="00400710"/>
    <w:rsid w:val="0040098F"/>
    <w:rsid w:val="00401452"/>
    <w:rsid w:val="00402E6D"/>
    <w:rsid w:val="00413F82"/>
    <w:rsid w:val="00415AFD"/>
    <w:rsid w:val="00420900"/>
    <w:rsid w:val="00421BE7"/>
    <w:rsid w:val="00422074"/>
    <w:rsid w:val="00424452"/>
    <w:rsid w:val="00424C5B"/>
    <w:rsid w:val="00424FDC"/>
    <w:rsid w:val="004310C0"/>
    <w:rsid w:val="00432355"/>
    <w:rsid w:val="00435D14"/>
    <w:rsid w:val="00436C10"/>
    <w:rsid w:val="00436EC2"/>
    <w:rsid w:val="00437AD0"/>
    <w:rsid w:val="00441CD0"/>
    <w:rsid w:val="00444D11"/>
    <w:rsid w:val="0044737E"/>
    <w:rsid w:val="0044761A"/>
    <w:rsid w:val="00450C16"/>
    <w:rsid w:val="00450C9F"/>
    <w:rsid w:val="00451B24"/>
    <w:rsid w:val="00451D1A"/>
    <w:rsid w:val="00454CCD"/>
    <w:rsid w:val="004554A5"/>
    <w:rsid w:val="00462D85"/>
    <w:rsid w:val="00462DA6"/>
    <w:rsid w:val="004662B0"/>
    <w:rsid w:val="00467F47"/>
    <w:rsid w:val="00470510"/>
    <w:rsid w:val="004742C5"/>
    <w:rsid w:val="00481032"/>
    <w:rsid w:val="00482484"/>
    <w:rsid w:val="004828A9"/>
    <w:rsid w:val="00483939"/>
    <w:rsid w:val="0048509B"/>
    <w:rsid w:val="00491873"/>
    <w:rsid w:val="00491C45"/>
    <w:rsid w:val="00492358"/>
    <w:rsid w:val="00496BAE"/>
    <w:rsid w:val="004A2C63"/>
    <w:rsid w:val="004A4A3B"/>
    <w:rsid w:val="004B02AA"/>
    <w:rsid w:val="004B3E7C"/>
    <w:rsid w:val="004B4C05"/>
    <w:rsid w:val="004B538E"/>
    <w:rsid w:val="004B5BCD"/>
    <w:rsid w:val="004C0071"/>
    <w:rsid w:val="004C0764"/>
    <w:rsid w:val="004C10C5"/>
    <w:rsid w:val="004C7848"/>
    <w:rsid w:val="004D26A5"/>
    <w:rsid w:val="004D340C"/>
    <w:rsid w:val="004D5869"/>
    <w:rsid w:val="004E2611"/>
    <w:rsid w:val="004E2F0A"/>
    <w:rsid w:val="004E3566"/>
    <w:rsid w:val="004E4B74"/>
    <w:rsid w:val="004E7822"/>
    <w:rsid w:val="004F04BF"/>
    <w:rsid w:val="004F1707"/>
    <w:rsid w:val="004F63D8"/>
    <w:rsid w:val="004F63E8"/>
    <w:rsid w:val="00504706"/>
    <w:rsid w:val="00504E7D"/>
    <w:rsid w:val="00505A86"/>
    <w:rsid w:val="0050664A"/>
    <w:rsid w:val="00510234"/>
    <w:rsid w:val="00510856"/>
    <w:rsid w:val="0051090D"/>
    <w:rsid w:val="005122D1"/>
    <w:rsid w:val="00520EC0"/>
    <w:rsid w:val="00521F67"/>
    <w:rsid w:val="0053114E"/>
    <w:rsid w:val="00533A42"/>
    <w:rsid w:val="005357E3"/>
    <w:rsid w:val="00536A8D"/>
    <w:rsid w:val="005402D6"/>
    <w:rsid w:val="005408B3"/>
    <w:rsid w:val="005437AB"/>
    <w:rsid w:val="00546A0C"/>
    <w:rsid w:val="00546ADE"/>
    <w:rsid w:val="00546E72"/>
    <w:rsid w:val="005507D7"/>
    <w:rsid w:val="005521F7"/>
    <w:rsid w:val="00552BC1"/>
    <w:rsid w:val="00562F54"/>
    <w:rsid w:val="00563604"/>
    <w:rsid w:val="00563E5E"/>
    <w:rsid w:val="005660BD"/>
    <w:rsid w:val="00566963"/>
    <w:rsid w:val="005706FA"/>
    <w:rsid w:val="005711A5"/>
    <w:rsid w:val="005722BC"/>
    <w:rsid w:val="00572645"/>
    <w:rsid w:val="0057291F"/>
    <w:rsid w:val="00580DD9"/>
    <w:rsid w:val="00581DB3"/>
    <w:rsid w:val="0058201D"/>
    <w:rsid w:val="00583CCD"/>
    <w:rsid w:val="0059048A"/>
    <w:rsid w:val="00591C91"/>
    <w:rsid w:val="00595673"/>
    <w:rsid w:val="005957AD"/>
    <w:rsid w:val="00595D15"/>
    <w:rsid w:val="005A7308"/>
    <w:rsid w:val="005B12C9"/>
    <w:rsid w:val="005C3D47"/>
    <w:rsid w:val="005C51E8"/>
    <w:rsid w:val="005C6B37"/>
    <w:rsid w:val="005D100E"/>
    <w:rsid w:val="005D1028"/>
    <w:rsid w:val="005D14DC"/>
    <w:rsid w:val="005D17A7"/>
    <w:rsid w:val="005D2CB6"/>
    <w:rsid w:val="005D628A"/>
    <w:rsid w:val="005E1395"/>
    <w:rsid w:val="005E1983"/>
    <w:rsid w:val="005E1BC6"/>
    <w:rsid w:val="005E3FCC"/>
    <w:rsid w:val="005E5080"/>
    <w:rsid w:val="005E5152"/>
    <w:rsid w:val="005F342E"/>
    <w:rsid w:val="005F556F"/>
    <w:rsid w:val="005F5A43"/>
    <w:rsid w:val="005F5B42"/>
    <w:rsid w:val="005F6ADD"/>
    <w:rsid w:val="00600676"/>
    <w:rsid w:val="00605DED"/>
    <w:rsid w:val="00606188"/>
    <w:rsid w:val="0061004F"/>
    <w:rsid w:val="006247D4"/>
    <w:rsid w:val="00624D2F"/>
    <w:rsid w:val="0062648D"/>
    <w:rsid w:val="006269A8"/>
    <w:rsid w:val="00633744"/>
    <w:rsid w:val="00633C33"/>
    <w:rsid w:val="00635803"/>
    <w:rsid w:val="00636829"/>
    <w:rsid w:val="00637431"/>
    <w:rsid w:val="00640598"/>
    <w:rsid w:val="006410F3"/>
    <w:rsid w:val="006474BE"/>
    <w:rsid w:val="00650251"/>
    <w:rsid w:val="00650E8F"/>
    <w:rsid w:val="00652F0C"/>
    <w:rsid w:val="00653B79"/>
    <w:rsid w:val="00653E66"/>
    <w:rsid w:val="006547D5"/>
    <w:rsid w:val="00654B4A"/>
    <w:rsid w:val="00656822"/>
    <w:rsid w:val="00660872"/>
    <w:rsid w:val="00660C49"/>
    <w:rsid w:val="00661B9A"/>
    <w:rsid w:val="00662B4D"/>
    <w:rsid w:val="00666535"/>
    <w:rsid w:val="006714DD"/>
    <w:rsid w:val="00672E6C"/>
    <w:rsid w:val="00677172"/>
    <w:rsid w:val="00677280"/>
    <w:rsid w:val="00681873"/>
    <w:rsid w:val="00683AF6"/>
    <w:rsid w:val="00683B1A"/>
    <w:rsid w:val="00685186"/>
    <w:rsid w:val="006859A2"/>
    <w:rsid w:val="0068773E"/>
    <w:rsid w:val="00687DA9"/>
    <w:rsid w:val="00690FF2"/>
    <w:rsid w:val="00692E55"/>
    <w:rsid w:val="0069313F"/>
    <w:rsid w:val="006939DE"/>
    <w:rsid w:val="006940FF"/>
    <w:rsid w:val="006945DC"/>
    <w:rsid w:val="00695A00"/>
    <w:rsid w:val="0069667A"/>
    <w:rsid w:val="006A30D4"/>
    <w:rsid w:val="006A5ABE"/>
    <w:rsid w:val="006A5C54"/>
    <w:rsid w:val="006A65DB"/>
    <w:rsid w:val="006B0643"/>
    <w:rsid w:val="006B1C48"/>
    <w:rsid w:val="006B2F47"/>
    <w:rsid w:val="006B5612"/>
    <w:rsid w:val="006B76AC"/>
    <w:rsid w:val="006B7BDB"/>
    <w:rsid w:val="006C01F9"/>
    <w:rsid w:val="006C0B8D"/>
    <w:rsid w:val="006C0BE7"/>
    <w:rsid w:val="006C2E13"/>
    <w:rsid w:val="006C379C"/>
    <w:rsid w:val="006C4B1A"/>
    <w:rsid w:val="006D0452"/>
    <w:rsid w:val="006D18CB"/>
    <w:rsid w:val="006D3546"/>
    <w:rsid w:val="006D440D"/>
    <w:rsid w:val="006D62EE"/>
    <w:rsid w:val="006E1A87"/>
    <w:rsid w:val="006E29F8"/>
    <w:rsid w:val="006E2C12"/>
    <w:rsid w:val="006E39C1"/>
    <w:rsid w:val="006E5264"/>
    <w:rsid w:val="006E7D64"/>
    <w:rsid w:val="006F1543"/>
    <w:rsid w:val="006F1734"/>
    <w:rsid w:val="006F2244"/>
    <w:rsid w:val="006F7A7D"/>
    <w:rsid w:val="007012F9"/>
    <w:rsid w:val="00703ADF"/>
    <w:rsid w:val="00703D99"/>
    <w:rsid w:val="00704E49"/>
    <w:rsid w:val="0071014B"/>
    <w:rsid w:val="00713577"/>
    <w:rsid w:val="00714752"/>
    <w:rsid w:val="007158A3"/>
    <w:rsid w:val="0071701F"/>
    <w:rsid w:val="00717F37"/>
    <w:rsid w:val="00717F9E"/>
    <w:rsid w:val="00726A74"/>
    <w:rsid w:val="0073387F"/>
    <w:rsid w:val="007338AF"/>
    <w:rsid w:val="00734455"/>
    <w:rsid w:val="0073600E"/>
    <w:rsid w:val="00737361"/>
    <w:rsid w:val="00740775"/>
    <w:rsid w:val="00740BA0"/>
    <w:rsid w:val="007447AE"/>
    <w:rsid w:val="00752886"/>
    <w:rsid w:val="007531F7"/>
    <w:rsid w:val="00756556"/>
    <w:rsid w:val="007571E5"/>
    <w:rsid w:val="0076053A"/>
    <w:rsid w:val="0076059F"/>
    <w:rsid w:val="00764B88"/>
    <w:rsid w:val="007657F0"/>
    <w:rsid w:val="007661F0"/>
    <w:rsid w:val="00767A9D"/>
    <w:rsid w:val="00771F51"/>
    <w:rsid w:val="007751EF"/>
    <w:rsid w:val="00780743"/>
    <w:rsid w:val="00790CD7"/>
    <w:rsid w:val="00792679"/>
    <w:rsid w:val="00793D95"/>
    <w:rsid w:val="007953DB"/>
    <w:rsid w:val="00795546"/>
    <w:rsid w:val="0079595F"/>
    <w:rsid w:val="007962BD"/>
    <w:rsid w:val="007A75FD"/>
    <w:rsid w:val="007B0130"/>
    <w:rsid w:val="007B2808"/>
    <w:rsid w:val="007B6838"/>
    <w:rsid w:val="007C1BF6"/>
    <w:rsid w:val="007C2158"/>
    <w:rsid w:val="007C5C97"/>
    <w:rsid w:val="007D38C2"/>
    <w:rsid w:val="007D439D"/>
    <w:rsid w:val="007D62DE"/>
    <w:rsid w:val="007D736D"/>
    <w:rsid w:val="007E0672"/>
    <w:rsid w:val="007E599D"/>
    <w:rsid w:val="007E7264"/>
    <w:rsid w:val="007F1A13"/>
    <w:rsid w:val="007F3F4E"/>
    <w:rsid w:val="007F486B"/>
    <w:rsid w:val="007F4D89"/>
    <w:rsid w:val="00804D53"/>
    <w:rsid w:val="00805E4F"/>
    <w:rsid w:val="008072FB"/>
    <w:rsid w:val="00807612"/>
    <w:rsid w:val="0081067B"/>
    <w:rsid w:val="00810FDF"/>
    <w:rsid w:val="0081252A"/>
    <w:rsid w:val="008143BB"/>
    <w:rsid w:val="00814FD8"/>
    <w:rsid w:val="00816426"/>
    <w:rsid w:val="0082068F"/>
    <w:rsid w:val="0082135B"/>
    <w:rsid w:val="0082291D"/>
    <w:rsid w:val="00830AFD"/>
    <w:rsid w:val="0083197C"/>
    <w:rsid w:val="00832FC8"/>
    <w:rsid w:val="00835353"/>
    <w:rsid w:val="00835E04"/>
    <w:rsid w:val="00836E2D"/>
    <w:rsid w:val="0083756C"/>
    <w:rsid w:val="0084009F"/>
    <w:rsid w:val="00841725"/>
    <w:rsid w:val="00842D65"/>
    <w:rsid w:val="008448DC"/>
    <w:rsid w:val="00845654"/>
    <w:rsid w:val="00846BFF"/>
    <w:rsid w:val="008559C3"/>
    <w:rsid w:val="0086127D"/>
    <w:rsid w:val="0086464D"/>
    <w:rsid w:val="0086685E"/>
    <w:rsid w:val="00866B09"/>
    <w:rsid w:val="00871DE4"/>
    <w:rsid w:val="00880472"/>
    <w:rsid w:val="00880CC5"/>
    <w:rsid w:val="00880D95"/>
    <w:rsid w:val="00884657"/>
    <w:rsid w:val="00887202"/>
    <w:rsid w:val="00897F5C"/>
    <w:rsid w:val="008A19D9"/>
    <w:rsid w:val="008A1C07"/>
    <w:rsid w:val="008A27A3"/>
    <w:rsid w:val="008A5BD0"/>
    <w:rsid w:val="008A78B0"/>
    <w:rsid w:val="008B0382"/>
    <w:rsid w:val="008B42D2"/>
    <w:rsid w:val="008B44B0"/>
    <w:rsid w:val="008B4843"/>
    <w:rsid w:val="008B48A5"/>
    <w:rsid w:val="008C0C18"/>
    <w:rsid w:val="008C1C2A"/>
    <w:rsid w:val="008C2628"/>
    <w:rsid w:val="008C79FF"/>
    <w:rsid w:val="008C7AF2"/>
    <w:rsid w:val="008D1653"/>
    <w:rsid w:val="008D2505"/>
    <w:rsid w:val="008D27AE"/>
    <w:rsid w:val="008D6395"/>
    <w:rsid w:val="008E249E"/>
    <w:rsid w:val="008E3992"/>
    <w:rsid w:val="008E3F32"/>
    <w:rsid w:val="008E7713"/>
    <w:rsid w:val="008F1A27"/>
    <w:rsid w:val="008F6DD6"/>
    <w:rsid w:val="008F7038"/>
    <w:rsid w:val="00901121"/>
    <w:rsid w:val="00903184"/>
    <w:rsid w:val="00903908"/>
    <w:rsid w:val="009101AA"/>
    <w:rsid w:val="00910F76"/>
    <w:rsid w:val="00912BB6"/>
    <w:rsid w:val="0091317D"/>
    <w:rsid w:val="0091473F"/>
    <w:rsid w:val="009152E4"/>
    <w:rsid w:val="00915BFD"/>
    <w:rsid w:val="00921291"/>
    <w:rsid w:val="0092267D"/>
    <w:rsid w:val="00922E5B"/>
    <w:rsid w:val="00925D89"/>
    <w:rsid w:val="0092678D"/>
    <w:rsid w:val="00927983"/>
    <w:rsid w:val="00930258"/>
    <w:rsid w:val="0093167E"/>
    <w:rsid w:val="009324AF"/>
    <w:rsid w:val="009342ED"/>
    <w:rsid w:val="00934306"/>
    <w:rsid w:val="009345A5"/>
    <w:rsid w:val="009346F7"/>
    <w:rsid w:val="00937F0C"/>
    <w:rsid w:val="00941884"/>
    <w:rsid w:val="0094374F"/>
    <w:rsid w:val="00945B0F"/>
    <w:rsid w:val="0094624C"/>
    <w:rsid w:val="009465F6"/>
    <w:rsid w:val="00947ABC"/>
    <w:rsid w:val="00950703"/>
    <w:rsid w:val="009532CF"/>
    <w:rsid w:val="00956712"/>
    <w:rsid w:val="0095733F"/>
    <w:rsid w:val="009604CC"/>
    <w:rsid w:val="009609AB"/>
    <w:rsid w:val="00960A40"/>
    <w:rsid w:val="0096312B"/>
    <w:rsid w:val="0096407D"/>
    <w:rsid w:val="00965ECF"/>
    <w:rsid w:val="00970946"/>
    <w:rsid w:val="009727B2"/>
    <w:rsid w:val="009832DB"/>
    <w:rsid w:val="0098372F"/>
    <w:rsid w:val="00986506"/>
    <w:rsid w:val="00993747"/>
    <w:rsid w:val="00994242"/>
    <w:rsid w:val="00996E8F"/>
    <w:rsid w:val="00997D0E"/>
    <w:rsid w:val="009A0E81"/>
    <w:rsid w:val="009A392A"/>
    <w:rsid w:val="009A5719"/>
    <w:rsid w:val="009A5F6D"/>
    <w:rsid w:val="009A7ACB"/>
    <w:rsid w:val="009B04F8"/>
    <w:rsid w:val="009B491E"/>
    <w:rsid w:val="009B5AD3"/>
    <w:rsid w:val="009B7736"/>
    <w:rsid w:val="009C1540"/>
    <w:rsid w:val="009C1E4E"/>
    <w:rsid w:val="009C2F4B"/>
    <w:rsid w:val="009C5E0B"/>
    <w:rsid w:val="009D222E"/>
    <w:rsid w:val="009D2467"/>
    <w:rsid w:val="009D360E"/>
    <w:rsid w:val="009D3D28"/>
    <w:rsid w:val="009D4865"/>
    <w:rsid w:val="009D49B8"/>
    <w:rsid w:val="009E347B"/>
    <w:rsid w:val="009E6A45"/>
    <w:rsid w:val="009F0A04"/>
    <w:rsid w:val="009F1361"/>
    <w:rsid w:val="009F72A1"/>
    <w:rsid w:val="009F7CB7"/>
    <w:rsid w:val="00A11F86"/>
    <w:rsid w:val="00A2172F"/>
    <w:rsid w:val="00A22371"/>
    <w:rsid w:val="00A24114"/>
    <w:rsid w:val="00A24CB3"/>
    <w:rsid w:val="00A338C1"/>
    <w:rsid w:val="00A35146"/>
    <w:rsid w:val="00A35832"/>
    <w:rsid w:val="00A369B5"/>
    <w:rsid w:val="00A375D6"/>
    <w:rsid w:val="00A457CC"/>
    <w:rsid w:val="00A45BC0"/>
    <w:rsid w:val="00A46243"/>
    <w:rsid w:val="00A46DBC"/>
    <w:rsid w:val="00A46E46"/>
    <w:rsid w:val="00A46F5C"/>
    <w:rsid w:val="00A47B20"/>
    <w:rsid w:val="00A5391F"/>
    <w:rsid w:val="00A57A9E"/>
    <w:rsid w:val="00A61825"/>
    <w:rsid w:val="00A6629B"/>
    <w:rsid w:val="00A66D65"/>
    <w:rsid w:val="00A670BD"/>
    <w:rsid w:val="00A70E31"/>
    <w:rsid w:val="00A72F8D"/>
    <w:rsid w:val="00A73408"/>
    <w:rsid w:val="00A74F4E"/>
    <w:rsid w:val="00A77FCE"/>
    <w:rsid w:val="00A97A62"/>
    <w:rsid w:val="00AA0C18"/>
    <w:rsid w:val="00AA118F"/>
    <w:rsid w:val="00AA3A27"/>
    <w:rsid w:val="00AA3B15"/>
    <w:rsid w:val="00AA3DD7"/>
    <w:rsid w:val="00AA67A8"/>
    <w:rsid w:val="00AB1C37"/>
    <w:rsid w:val="00AB310C"/>
    <w:rsid w:val="00AB574A"/>
    <w:rsid w:val="00AB5BF9"/>
    <w:rsid w:val="00AB6BDF"/>
    <w:rsid w:val="00AC2E99"/>
    <w:rsid w:val="00AC4A57"/>
    <w:rsid w:val="00AC5ACC"/>
    <w:rsid w:val="00AC5B7A"/>
    <w:rsid w:val="00AC7FCE"/>
    <w:rsid w:val="00AD2AD7"/>
    <w:rsid w:val="00AD464E"/>
    <w:rsid w:val="00AD54B4"/>
    <w:rsid w:val="00AD58C5"/>
    <w:rsid w:val="00AD5A9C"/>
    <w:rsid w:val="00AE0F19"/>
    <w:rsid w:val="00AE3239"/>
    <w:rsid w:val="00AE46BC"/>
    <w:rsid w:val="00AE50A2"/>
    <w:rsid w:val="00AF26E3"/>
    <w:rsid w:val="00AF2EF3"/>
    <w:rsid w:val="00AF66E7"/>
    <w:rsid w:val="00AF6D6F"/>
    <w:rsid w:val="00AF74AF"/>
    <w:rsid w:val="00B001B0"/>
    <w:rsid w:val="00B01CF0"/>
    <w:rsid w:val="00B06410"/>
    <w:rsid w:val="00B071B6"/>
    <w:rsid w:val="00B12051"/>
    <w:rsid w:val="00B12209"/>
    <w:rsid w:val="00B137F1"/>
    <w:rsid w:val="00B16505"/>
    <w:rsid w:val="00B17AD8"/>
    <w:rsid w:val="00B23EBC"/>
    <w:rsid w:val="00B26A33"/>
    <w:rsid w:val="00B27634"/>
    <w:rsid w:val="00B31436"/>
    <w:rsid w:val="00B3315C"/>
    <w:rsid w:val="00B34309"/>
    <w:rsid w:val="00B34D61"/>
    <w:rsid w:val="00B34F2E"/>
    <w:rsid w:val="00B35C2C"/>
    <w:rsid w:val="00B364D7"/>
    <w:rsid w:val="00B37DAE"/>
    <w:rsid w:val="00B41E78"/>
    <w:rsid w:val="00B42046"/>
    <w:rsid w:val="00B433D3"/>
    <w:rsid w:val="00B436E8"/>
    <w:rsid w:val="00B44B32"/>
    <w:rsid w:val="00B4777C"/>
    <w:rsid w:val="00B53324"/>
    <w:rsid w:val="00B568B5"/>
    <w:rsid w:val="00B56F54"/>
    <w:rsid w:val="00B60A1A"/>
    <w:rsid w:val="00B61B8F"/>
    <w:rsid w:val="00B632AA"/>
    <w:rsid w:val="00B6575F"/>
    <w:rsid w:val="00B71C32"/>
    <w:rsid w:val="00B73CEC"/>
    <w:rsid w:val="00B7640B"/>
    <w:rsid w:val="00B80DBA"/>
    <w:rsid w:val="00B81A29"/>
    <w:rsid w:val="00B81FDA"/>
    <w:rsid w:val="00B82B69"/>
    <w:rsid w:val="00B831AD"/>
    <w:rsid w:val="00B84740"/>
    <w:rsid w:val="00B86713"/>
    <w:rsid w:val="00B87FED"/>
    <w:rsid w:val="00B930D4"/>
    <w:rsid w:val="00B93472"/>
    <w:rsid w:val="00B94855"/>
    <w:rsid w:val="00B959D5"/>
    <w:rsid w:val="00B96CC5"/>
    <w:rsid w:val="00B97D42"/>
    <w:rsid w:val="00BA14C5"/>
    <w:rsid w:val="00BA36CE"/>
    <w:rsid w:val="00BA5573"/>
    <w:rsid w:val="00BA62D9"/>
    <w:rsid w:val="00BA6AAA"/>
    <w:rsid w:val="00BB29FB"/>
    <w:rsid w:val="00BB45DE"/>
    <w:rsid w:val="00BB5D51"/>
    <w:rsid w:val="00BB7084"/>
    <w:rsid w:val="00BC0130"/>
    <w:rsid w:val="00BC39DD"/>
    <w:rsid w:val="00BC4F57"/>
    <w:rsid w:val="00BC59A0"/>
    <w:rsid w:val="00BC5FC8"/>
    <w:rsid w:val="00BD32F5"/>
    <w:rsid w:val="00BD4309"/>
    <w:rsid w:val="00BD6EEE"/>
    <w:rsid w:val="00BE03E2"/>
    <w:rsid w:val="00BE3D92"/>
    <w:rsid w:val="00BE48F3"/>
    <w:rsid w:val="00BE5CE9"/>
    <w:rsid w:val="00BF0851"/>
    <w:rsid w:val="00BF1C2B"/>
    <w:rsid w:val="00BF591A"/>
    <w:rsid w:val="00BF64D9"/>
    <w:rsid w:val="00C023AA"/>
    <w:rsid w:val="00C02C0E"/>
    <w:rsid w:val="00C02FE3"/>
    <w:rsid w:val="00C034D2"/>
    <w:rsid w:val="00C04E15"/>
    <w:rsid w:val="00C0540E"/>
    <w:rsid w:val="00C077F6"/>
    <w:rsid w:val="00C11360"/>
    <w:rsid w:val="00C11548"/>
    <w:rsid w:val="00C121DE"/>
    <w:rsid w:val="00C159E4"/>
    <w:rsid w:val="00C15DCB"/>
    <w:rsid w:val="00C17515"/>
    <w:rsid w:val="00C21005"/>
    <w:rsid w:val="00C27D1B"/>
    <w:rsid w:val="00C32739"/>
    <w:rsid w:val="00C32D9A"/>
    <w:rsid w:val="00C33B0F"/>
    <w:rsid w:val="00C3457D"/>
    <w:rsid w:val="00C36FB6"/>
    <w:rsid w:val="00C51210"/>
    <w:rsid w:val="00C547EF"/>
    <w:rsid w:val="00C570E5"/>
    <w:rsid w:val="00C6084E"/>
    <w:rsid w:val="00C652D3"/>
    <w:rsid w:val="00C71AAF"/>
    <w:rsid w:val="00C720F9"/>
    <w:rsid w:val="00C72CAF"/>
    <w:rsid w:val="00C73987"/>
    <w:rsid w:val="00C77F2C"/>
    <w:rsid w:val="00C8046B"/>
    <w:rsid w:val="00C816DC"/>
    <w:rsid w:val="00C82F4D"/>
    <w:rsid w:val="00C8400D"/>
    <w:rsid w:val="00C86B43"/>
    <w:rsid w:val="00C86E84"/>
    <w:rsid w:val="00C86EA7"/>
    <w:rsid w:val="00C90493"/>
    <w:rsid w:val="00C91FDF"/>
    <w:rsid w:val="00C929A1"/>
    <w:rsid w:val="00C943BC"/>
    <w:rsid w:val="00CA01DE"/>
    <w:rsid w:val="00CA060C"/>
    <w:rsid w:val="00CA122C"/>
    <w:rsid w:val="00CA395D"/>
    <w:rsid w:val="00CA63C6"/>
    <w:rsid w:val="00CB03A8"/>
    <w:rsid w:val="00CB22B6"/>
    <w:rsid w:val="00CB3244"/>
    <w:rsid w:val="00CB5EE3"/>
    <w:rsid w:val="00CB6B45"/>
    <w:rsid w:val="00CB70B8"/>
    <w:rsid w:val="00CB766D"/>
    <w:rsid w:val="00CB7CB1"/>
    <w:rsid w:val="00CC076B"/>
    <w:rsid w:val="00CC0F53"/>
    <w:rsid w:val="00CC3526"/>
    <w:rsid w:val="00CC62EA"/>
    <w:rsid w:val="00CC676B"/>
    <w:rsid w:val="00CD2DE5"/>
    <w:rsid w:val="00CD3113"/>
    <w:rsid w:val="00CD44E4"/>
    <w:rsid w:val="00CD5184"/>
    <w:rsid w:val="00CE06F4"/>
    <w:rsid w:val="00CE0C5E"/>
    <w:rsid w:val="00CE2C57"/>
    <w:rsid w:val="00CE3208"/>
    <w:rsid w:val="00CE51B4"/>
    <w:rsid w:val="00CF235E"/>
    <w:rsid w:val="00CF464F"/>
    <w:rsid w:val="00CF66C3"/>
    <w:rsid w:val="00D005F4"/>
    <w:rsid w:val="00D028A1"/>
    <w:rsid w:val="00D04138"/>
    <w:rsid w:val="00D05EA6"/>
    <w:rsid w:val="00D06095"/>
    <w:rsid w:val="00D06580"/>
    <w:rsid w:val="00D07F4F"/>
    <w:rsid w:val="00D104AB"/>
    <w:rsid w:val="00D11011"/>
    <w:rsid w:val="00D14708"/>
    <w:rsid w:val="00D14850"/>
    <w:rsid w:val="00D15133"/>
    <w:rsid w:val="00D16297"/>
    <w:rsid w:val="00D16349"/>
    <w:rsid w:val="00D22643"/>
    <w:rsid w:val="00D255FC"/>
    <w:rsid w:val="00D26842"/>
    <w:rsid w:val="00D26AA1"/>
    <w:rsid w:val="00D33125"/>
    <w:rsid w:val="00D350E7"/>
    <w:rsid w:val="00D350F1"/>
    <w:rsid w:val="00D3620B"/>
    <w:rsid w:val="00D366D5"/>
    <w:rsid w:val="00D366E3"/>
    <w:rsid w:val="00D36B21"/>
    <w:rsid w:val="00D419C1"/>
    <w:rsid w:val="00D41BCB"/>
    <w:rsid w:val="00D44009"/>
    <w:rsid w:val="00D50735"/>
    <w:rsid w:val="00D5682D"/>
    <w:rsid w:val="00D61E69"/>
    <w:rsid w:val="00D620B3"/>
    <w:rsid w:val="00D6240E"/>
    <w:rsid w:val="00D7113B"/>
    <w:rsid w:val="00D7684E"/>
    <w:rsid w:val="00D77491"/>
    <w:rsid w:val="00D809E6"/>
    <w:rsid w:val="00D81DDA"/>
    <w:rsid w:val="00D8216D"/>
    <w:rsid w:val="00D83209"/>
    <w:rsid w:val="00D85397"/>
    <w:rsid w:val="00D91EBD"/>
    <w:rsid w:val="00D9546D"/>
    <w:rsid w:val="00D9632F"/>
    <w:rsid w:val="00D96999"/>
    <w:rsid w:val="00DA21C0"/>
    <w:rsid w:val="00DB2633"/>
    <w:rsid w:val="00DB2DBF"/>
    <w:rsid w:val="00DB6B95"/>
    <w:rsid w:val="00DC06D0"/>
    <w:rsid w:val="00DC21C5"/>
    <w:rsid w:val="00DC38E4"/>
    <w:rsid w:val="00DC5ADC"/>
    <w:rsid w:val="00DC64A0"/>
    <w:rsid w:val="00DC6766"/>
    <w:rsid w:val="00DD08B7"/>
    <w:rsid w:val="00DD3A73"/>
    <w:rsid w:val="00DD5502"/>
    <w:rsid w:val="00DD55BD"/>
    <w:rsid w:val="00DE2036"/>
    <w:rsid w:val="00DE5D50"/>
    <w:rsid w:val="00DE6C6E"/>
    <w:rsid w:val="00DF1077"/>
    <w:rsid w:val="00DF17BA"/>
    <w:rsid w:val="00DF769E"/>
    <w:rsid w:val="00E013DF"/>
    <w:rsid w:val="00E01EF5"/>
    <w:rsid w:val="00E0232C"/>
    <w:rsid w:val="00E0507E"/>
    <w:rsid w:val="00E05ED7"/>
    <w:rsid w:val="00E10A8A"/>
    <w:rsid w:val="00E11ABB"/>
    <w:rsid w:val="00E1206D"/>
    <w:rsid w:val="00E12358"/>
    <w:rsid w:val="00E1314E"/>
    <w:rsid w:val="00E13274"/>
    <w:rsid w:val="00E13966"/>
    <w:rsid w:val="00E14A0A"/>
    <w:rsid w:val="00E14C5B"/>
    <w:rsid w:val="00E15587"/>
    <w:rsid w:val="00E2135E"/>
    <w:rsid w:val="00E220E7"/>
    <w:rsid w:val="00E224FE"/>
    <w:rsid w:val="00E2520A"/>
    <w:rsid w:val="00E26960"/>
    <w:rsid w:val="00E26DA0"/>
    <w:rsid w:val="00E2719C"/>
    <w:rsid w:val="00E31D57"/>
    <w:rsid w:val="00E36BB2"/>
    <w:rsid w:val="00E43ABD"/>
    <w:rsid w:val="00E44C10"/>
    <w:rsid w:val="00E45A32"/>
    <w:rsid w:val="00E45E8F"/>
    <w:rsid w:val="00E47AA2"/>
    <w:rsid w:val="00E50601"/>
    <w:rsid w:val="00E519E4"/>
    <w:rsid w:val="00E535B9"/>
    <w:rsid w:val="00E56067"/>
    <w:rsid w:val="00E6179F"/>
    <w:rsid w:val="00E61CA4"/>
    <w:rsid w:val="00E676B7"/>
    <w:rsid w:val="00E72B03"/>
    <w:rsid w:val="00E72D53"/>
    <w:rsid w:val="00E73987"/>
    <w:rsid w:val="00E7451F"/>
    <w:rsid w:val="00E81B71"/>
    <w:rsid w:val="00E82434"/>
    <w:rsid w:val="00E84D73"/>
    <w:rsid w:val="00E84E0E"/>
    <w:rsid w:val="00E86AE7"/>
    <w:rsid w:val="00E90BFF"/>
    <w:rsid w:val="00E92318"/>
    <w:rsid w:val="00E943C4"/>
    <w:rsid w:val="00E94FC9"/>
    <w:rsid w:val="00E971AE"/>
    <w:rsid w:val="00E978FE"/>
    <w:rsid w:val="00EA0791"/>
    <w:rsid w:val="00EA3883"/>
    <w:rsid w:val="00EA4399"/>
    <w:rsid w:val="00EA6184"/>
    <w:rsid w:val="00EA7965"/>
    <w:rsid w:val="00EB06C2"/>
    <w:rsid w:val="00EB1F3D"/>
    <w:rsid w:val="00EB268F"/>
    <w:rsid w:val="00EB4274"/>
    <w:rsid w:val="00EC23C2"/>
    <w:rsid w:val="00EC5507"/>
    <w:rsid w:val="00EC55F8"/>
    <w:rsid w:val="00EC6E83"/>
    <w:rsid w:val="00EC7C45"/>
    <w:rsid w:val="00ED026E"/>
    <w:rsid w:val="00ED29FC"/>
    <w:rsid w:val="00ED2A57"/>
    <w:rsid w:val="00ED470A"/>
    <w:rsid w:val="00ED597D"/>
    <w:rsid w:val="00ED5C69"/>
    <w:rsid w:val="00ED7692"/>
    <w:rsid w:val="00EE072E"/>
    <w:rsid w:val="00EE2439"/>
    <w:rsid w:val="00EE2779"/>
    <w:rsid w:val="00EE2811"/>
    <w:rsid w:val="00EE284F"/>
    <w:rsid w:val="00EE5409"/>
    <w:rsid w:val="00EE5533"/>
    <w:rsid w:val="00EF53D7"/>
    <w:rsid w:val="00EF6897"/>
    <w:rsid w:val="00EF72D2"/>
    <w:rsid w:val="00EF7B24"/>
    <w:rsid w:val="00F00D0A"/>
    <w:rsid w:val="00F04CD2"/>
    <w:rsid w:val="00F12626"/>
    <w:rsid w:val="00F14AF6"/>
    <w:rsid w:val="00F14EC5"/>
    <w:rsid w:val="00F15617"/>
    <w:rsid w:val="00F21700"/>
    <w:rsid w:val="00F252D8"/>
    <w:rsid w:val="00F33112"/>
    <w:rsid w:val="00F33B5F"/>
    <w:rsid w:val="00F34FEF"/>
    <w:rsid w:val="00F35C49"/>
    <w:rsid w:val="00F36A33"/>
    <w:rsid w:val="00F36C85"/>
    <w:rsid w:val="00F4121B"/>
    <w:rsid w:val="00F413A3"/>
    <w:rsid w:val="00F424F9"/>
    <w:rsid w:val="00F50353"/>
    <w:rsid w:val="00F559ED"/>
    <w:rsid w:val="00F56664"/>
    <w:rsid w:val="00F60544"/>
    <w:rsid w:val="00F61BD9"/>
    <w:rsid w:val="00F6610A"/>
    <w:rsid w:val="00F7260D"/>
    <w:rsid w:val="00F738BC"/>
    <w:rsid w:val="00F74813"/>
    <w:rsid w:val="00F74D57"/>
    <w:rsid w:val="00F7707B"/>
    <w:rsid w:val="00F81935"/>
    <w:rsid w:val="00F85476"/>
    <w:rsid w:val="00F87C06"/>
    <w:rsid w:val="00F91735"/>
    <w:rsid w:val="00F92ADB"/>
    <w:rsid w:val="00FA16BF"/>
    <w:rsid w:val="00FA20BC"/>
    <w:rsid w:val="00FA2DE0"/>
    <w:rsid w:val="00FA4341"/>
    <w:rsid w:val="00FA5D26"/>
    <w:rsid w:val="00FA73C0"/>
    <w:rsid w:val="00FA7A98"/>
    <w:rsid w:val="00FB1589"/>
    <w:rsid w:val="00FB32E5"/>
    <w:rsid w:val="00FB7DB4"/>
    <w:rsid w:val="00FB7F06"/>
    <w:rsid w:val="00FC4ED7"/>
    <w:rsid w:val="00FC5063"/>
    <w:rsid w:val="00FD185D"/>
    <w:rsid w:val="00FD186D"/>
    <w:rsid w:val="00FD39F3"/>
    <w:rsid w:val="00FD61C3"/>
    <w:rsid w:val="00FE3999"/>
    <w:rsid w:val="00FE54EC"/>
    <w:rsid w:val="00FF0E9D"/>
    <w:rsid w:val="00FF3611"/>
    <w:rsid w:val="00FF46EA"/>
    <w:rsid w:val="00FF5C37"/>
    <w:rsid w:val="00FF5EE1"/>
    <w:rsid w:val="00FF7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7AF51CB"/>
  <w15:docId w15:val="{992F4847-26FB-4D44-BCEB-B62AA9C1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4F8"/>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ind w:left="4320" w:firstLine="720"/>
      <w:outlineLvl w:val="5"/>
    </w:pPr>
  </w:style>
  <w:style w:type="paragraph" w:styleId="Heading7">
    <w:name w:val="heading 7"/>
    <w:basedOn w:val="Normal"/>
    <w:next w:val="Normal"/>
    <w:link w:val="Heading7Char"/>
    <w:uiPriority w:val="9"/>
    <w:qFormat/>
    <w:pPr>
      <w:keepNext/>
      <w:jc w:val="center"/>
      <w:outlineLvl w:val="6"/>
    </w:pPr>
    <w:rPr>
      <w:b/>
      <w:bCs/>
      <w:u w:val="single"/>
    </w:rPr>
  </w:style>
  <w:style w:type="paragraph" w:styleId="Heading8">
    <w:name w:val="heading 8"/>
    <w:basedOn w:val="Normal"/>
    <w:next w:val="Normal"/>
    <w:qFormat/>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framePr w:w="2776" w:h="1732" w:hRule="exact" w:wrap="auto" w:vAnchor="page" w:hAnchor="page" w:x="7534" w:y="1009"/>
      <w:widowControl w:val="0"/>
      <w:pBdr>
        <w:top w:val="single" w:sz="6" w:space="0" w:color="FFFFFF"/>
        <w:left w:val="single" w:sz="6" w:space="0" w:color="FFFFFF"/>
        <w:bottom w:val="single" w:sz="6" w:space="0" w:color="FFFFFF"/>
        <w:right w:val="single" w:sz="6" w:space="0" w:color="FFFFFF"/>
      </w:pBdr>
    </w:pPr>
    <w:rPr>
      <w:rFonts w:ascii="Century Schoolbook" w:hAnsi="Century Schoolbook"/>
      <w:snapToGrid w:val="0"/>
      <w:sz w:val="32"/>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aliases w:val="Style 13,Style 12,fr,o,Style 16,Style 28,Style 11,Style 9,(NECG) Footnote Reference,Style 15,Style 17,Style 27,Style 8,Tory Footnotes,Style 20,o1,fr1,o2,fr2,o3,fr3,Style 7,Style 19,Style 1,Style 18,Style 30,Footnote Reference (EIS),o4"/>
    <w:qFormat/>
    <w:rsid w:val="009B04F8"/>
    <w:rPr>
      <w:sz w:val="24"/>
      <w:szCs w:val="20"/>
      <w:u w:val="none"/>
      <w:vertAlign w:val="superscript"/>
    </w:rPr>
  </w:style>
  <w:style w:type="paragraph" w:styleId="FootnoteText">
    <w:name w:val="footnote text"/>
    <w:aliases w:val="Footnote Text Char,Footnote Text Char1,Footnote Text Char Char,Footnote text,char,Style 14,fn,Footnote Text Char Char Char Char Char Char Char Char Char,ft,Footnote Text Char2 Char Char,Footnote Text Char3 Char Char Char,Style 29,cha,C,c,f"/>
    <w:basedOn w:val="Normal"/>
    <w:link w:val="FootnoteTextChar2"/>
    <w:uiPriority w:val="99"/>
    <w:qFormat/>
    <w:rsid w:val="00165DDE"/>
  </w:style>
  <w:style w:type="paragraph" w:styleId="BodyText">
    <w:name w:val="Body Text"/>
    <w:basedOn w:val="Normal"/>
    <w:link w:val="BodyTextChar"/>
    <w:uiPriority w:val="99"/>
  </w:style>
  <w:style w:type="paragraph" w:styleId="BodyTextIndent">
    <w:name w:val="Body Text Indent"/>
    <w:basedOn w:val="Normal"/>
    <w:pPr>
      <w:ind w:firstLine="7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PNumber">
    <w:name w:val="PNumber"/>
    <w:basedOn w:val="Normal"/>
    <w:pPr>
      <w:widowControl w:val="0"/>
    </w:pPr>
  </w:style>
  <w:style w:type="paragraph" w:styleId="Title">
    <w:name w:val="Title"/>
    <w:basedOn w:val="Normal"/>
    <w:qFormat/>
    <w:pPr>
      <w:jc w:val="center"/>
    </w:pPr>
    <w:rPr>
      <w:b/>
      <w:bCs/>
      <w:szCs w:val="24"/>
    </w:rPr>
  </w:style>
  <w:style w:type="paragraph" w:styleId="BodyTextIndent2">
    <w:name w:val="Body Text Indent 2"/>
    <w:basedOn w:val="Normal"/>
    <w:pPr>
      <w:ind w:left="4320"/>
    </w:pPr>
  </w:style>
  <w:style w:type="paragraph" w:styleId="BodyTextIndent3">
    <w:name w:val="Body Text Indent 3"/>
    <w:basedOn w:val="Normal"/>
    <w:pPr>
      <w:ind w:left="3600"/>
    </w:pPr>
  </w:style>
  <w:style w:type="paragraph" w:styleId="BalloonText">
    <w:name w:val="Balloon Text"/>
    <w:basedOn w:val="Normal"/>
    <w:semiHidden/>
    <w:rsid w:val="00D05EA6"/>
    <w:rPr>
      <w:rFonts w:ascii="Tahoma" w:hAnsi="Tahoma" w:cs="Tahoma"/>
      <w:sz w:val="16"/>
      <w:szCs w:val="16"/>
    </w:rPr>
  </w:style>
  <w:style w:type="character" w:customStyle="1" w:styleId="StyleFootnoteReferenceStyle13Style1212pt">
    <w:name w:val="Style Footnote ReferenceStyle 13Style 12 + 12 pt"/>
    <w:rsid w:val="00685186"/>
    <w:rPr>
      <w:sz w:val="24"/>
      <w:szCs w:val="20"/>
      <w:u w:val="none"/>
      <w:vertAlign w:val="superscript"/>
    </w:rPr>
  </w:style>
  <w:style w:type="paragraph" w:customStyle="1" w:styleId="t1">
    <w:name w:val="t1"/>
    <w:basedOn w:val="Normal"/>
    <w:rsid w:val="00E519E4"/>
    <w:pPr>
      <w:widowControl w:val="0"/>
      <w:autoSpaceDE w:val="0"/>
      <w:autoSpaceDN w:val="0"/>
      <w:spacing w:line="240" w:lineRule="atLeast"/>
    </w:pPr>
    <w:rPr>
      <w:szCs w:val="24"/>
    </w:rPr>
  </w:style>
  <w:style w:type="paragraph" w:customStyle="1" w:styleId="addressblock">
    <w:name w:val="address block"/>
    <w:basedOn w:val="Normal"/>
    <w:rsid w:val="00CF464F"/>
    <w:pPr>
      <w:tabs>
        <w:tab w:val="left" w:pos="7110"/>
      </w:tabs>
      <w:spacing w:line="240" w:lineRule="exact"/>
    </w:pPr>
    <w:rPr>
      <w:rFonts w:ascii="Arial" w:hAnsi="Arial"/>
      <w:color w:val="3C3C3B"/>
      <w:sz w:val="17"/>
      <w:szCs w:val="17"/>
    </w:rPr>
  </w:style>
  <w:style w:type="character" w:customStyle="1" w:styleId="FootnoteTextChar2">
    <w:name w:val="Footnote Text Char2"/>
    <w:aliases w:val="Footnote Text Char Char1,Footnote Text Char1 Char,Footnote Text Char Char Char,Footnote text Char,char Char,Style 14 Char,fn Char,Footnote Text Char Char Char Char Char Char Char Char Char Char,ft Char,Style 29 Char,cha Char,C Char"/>
    <w:link w:val="FootnoteText"/>
    <w:uiPriority w:val="99"/>
    <w:locked/>
    <w:rsid w:val="00572645"/>
    <w:rPr>
      <w:sz w:val="24"/>
    </w:rPr>
  </w:style>
  <w:style w:type="paragraph" w:styleId="ListParagraph">
    <w:name w:val="List Paragraph"/>
    <w:basedOn w:val="Normal"/>
    <w:qFormat/>
    <w:rsid w:val="00E13966"/>
    <w:pPr>
      <w:ind w:left="720"/>
    </w:pPr>
    <w:rPr>
      <w:sz w:val="20"/>
    </w:rPr>
  </w:style>
  <w:style w:type="paragraph" w:styleId="BodyText2">
    <w:name w:val="Body Text 2"/>
    <w:basedOn w:val="Normal"/>
    <w:link w:val="BodyText2Char"/>
    <w:rsid w:val="00365CAF"/>
    <w:pPr>
      <w:spacing w:after="120" w:line="480" w:lineRule="auto"/>
    </w:pPr>
    <w:rPr>
      <w:sz w:val="20"/>
    </w:rPr>
  </w:style>
  <w:style w:type="character" w:customStyle="1" w:styleId="BodyText2Char">
    <w:name w:val="Body Text 2 Char"/>
    <w:basedOn w:val="DefaultParagraphFont"/>
    <w:link w:val="BodyText2"/>
    <w:rsid w:val="00365CAF"/>
  </w:style>
  <w:style w:type="table" w:styleId="TableGrid">
    <w:name w:val="Table Grid"/>
    <w:basedOn w:val="TableNormal"/>
    <w:rsid w:val="00C72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rsid w:val="00CA395D"/>
    <w:pPr>
      <w:spacing w:after="120"/>
      <w:ind w:firstLine="210"/>
    </w:pPr>
    <w:rPr>
      <w:sz w:val="20"/>
    </w:rPr>
  </w:style>
  <w:style w:type="character" w:customStyle="1" w:styleId="BodyTextChar">
    <w:name w:val="Body Text Char"/>
    <w:basedOn w:val="DefaultParagraphFont"/>
    <w:link w:val="BodyText"/>
    <w:uiPriority w:val="99"/>
    <w:rsid w:val="00CA395D"/>
    <w:rPr>
      <w:sz w:val="24"/>
    </w:rPr>
  </w:style>
  <w:style w:type="character" w:customStyle="1" w:styleId="BodyTextFirstIndentChar">
    <w:name w:val="Body Text First Indent Char"/>
    <w:basedOn w:val="BodyTextChar"/>
    <w:link w:val="BodyTextFirstIndent"/>
    <w:rsid w:val="00CA395D"/>
    <w:rPr>
      <w:sz w:val="24"/>
    </w:rPr>
  </w:style>
  <w:style w:type="character" w:styleId="CommentReference">
    <w:name w:val="annotation reference"/>
    <w:basedOn w:val="DefaultParagraphFont"/>
    <w:rsid w:val="002B3B89"/>
    <w:rPr>
      <w:sz w:val="16"/>
      <w:szCs w:val="16"/>
    </w:rPr>
  </w:style>
  <w:style w:type="paragraph" w:styleId="CommentText">
    <w:name w:val="annotation text"/>
    <w:basedOn w:val="Normal"/>
    <w:link w:val="CommentTextChar"/>
    <w:rsid w:val="002B3B89"/>
    <w:rPr>
      <w:sz w:val="20"/>
    </w:rPr>
  </w:style>
  <w:style w:type="character" w:customStyle="1" w:styleId="CommentTextChar">
    <w:name w:val="Comment Text Char"/>
    <w:basedOn w:val="DefaultParagraphFont"/>
    <w:link w:val="CommentText"/>
    <w:rsid w:val="002B3B89"/>
  </w:style>
  <w:style w:type="paragraph" w:styleId="CommentSubject">
    <w:name w:val="annotation subject"/>
    <w:basedOn w:val="CommentText"/>
    <w:next w:val="CommentText"/>
    <w:link w:val="CommentSubjectChar"/>
    <w:rsid w:val="002B3B89"/>
    <w:rPr>
      <w:b/>
      <w:bCs/>
    </w:rPr>
  </w:style>
  <w:style w:type="character" w:customStyle="1" w:styleId="CommentSubjectChar">
    <w:name w:val="Comment Subject Char"/>
    <w:basedOn w:val="CommentTextChar"/>
    <w:link w:val="CommentSubject"/>
    <w:rsid w:val="002B3B89"/>
    <w:rPr>
      <w:b/>
      <w:bCs/>
    </w:rPr>
  </w:style>
  <w:style w:type="character" w:customStyle="1" w:styleId="Heading7Char">
    <w:name w:val="Heading 7 Char"/>
    <w:basedOn w:val="DefaultParagraphFont"/>
    <w:link w:val="Heading7"/>
    <w:uiPriority w:val="9"/>
    <w:locked/>
    <w:rsid w:val="001C2C6B"/>
    <w:rPr>
      <w:b/>
      <w:bCs/>
      <w:sz w:val="24"/>
      <w:u w:val="single"/>
    </w:rPr>
  </w:style>
  <w:style w:type="character" w:customStyle="1" w:styleId="HeaderChar">
    <w:name w:val="Header Char"/>
    <w:basedOn w:val="DefaultParagraphFont"/>
    <w:link w:val="Header"/>
    <w:uiPriority w:val="99"/>
    <w:locked/>
    <w:rsid w:val="001C2C6B"/>
    <w:rPr>
      <w:sz w:val="24"/>
    </w:rPr>
  </w:style>
  <w:style w:type="character" w:customStyle="1" w:styleId="FooterChar">
    <w:name w:val="Footer Char"/>
    <w:basedOn w:val="DefaultParagraphFont"/>
    <w:link w:val="Footer"/>
    <w:uiPriority w:val="99"/>
    <w:rsid w:val="00ED470A"/>
    <w:rPr>
      <w:sz w:val="24"/>
    </w:rPr>
  </w:style>
  <w:style w:type="character" w:customStyle="1" w:styleId="FootnoteTextChar3">
    <w:name w:val="Footnote Text Char3"/>
    <w:aliases w:val="Footnote Text Char Char2,Footnote Text Char1 Char1,Footnote Text Char Char Char1,Footnote text Char1,char Char1,Style 14 Char2,fn Char2,Footnote Text Char Char Char Char Char Char Char Char Char Char1,ft Char1,Style 29 Char1,C Char1"/>
    <w:uiPriority w:val="99"/>
    <w:locked/>
    <w:rsid w:val="00737361"/>
    <w:rPr>
      <w:lang w:val="en-US" w:eastAsia="en-US"/>
    </w:rPr>
  </w:style>
  <w:style w:type="character" w:customStyle="1" w:styleId="apple-converted-space">
    <w:name w:val="apple-converted-space"/>
    <w:basedOn w:val="DefaultParagraphFont"/>
    <w:rsid w:val="00D14708"/>
  </w:style>
  <w:style w:type="character" w:customStyle="1" w:styleId="docsearchterm">
    <w:name w:val="docsearchterm"/>
    <w:basedOn w:val="DefaultParagraphFont"/>
    <w:rsid w:val="00D14708"/>
  </w:style>
  <w:style w:type="paragraph" w:styleId="Revision">
    <w:name w:val="Revision"/>
    <w:hidden/>
    <w:uiPriority w:val="99"/>
    <w:semiHidden/>
    <w:rsid w:val="00624D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32698">
      <w:bodyDiv w:val="1"/>
      <w:marLeft w:val="0"/>
      <w:marRight w:val="0"/>
      <w:marTop w:val="0"/>
      <w:marBottom w:val="0"/>
      <w:divBdr>
        <w:top w:val="none" w:sz="0" w:space="0" w:color="auto"/>
        <w:left w:val="none" w:sz="0" w:space="0" w:color="auto"/>
        <w:bottom w:val="none" w:sz="0" w:space="0" w:color="auto"/>
        <w:right w:val="none" w:sz="0" w:space="0" w:color="auto"/>
      </w:divBdr>
    </w:div>
    <w:div w:id="113536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b@vnf.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DC\VNF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Special Presentation</CaseType>
    <IndustryCode xmlns="dc463f71-b30c-4ab2-9473-d307f9d35888">140</IndustryCode>
    <CaseStatus xmlns="dc463f71-b30c-4ab2-9473-d307f9d35888">Closed</CaseStatus>
    <OpenedDate xmlns="dc463f71-b30c-4ab2-9473-d307f9d35888">2015-07-13T07:00:00+00:00</OpenedDate>
    <Date1 xmlns="dc463f71-b30c-4ab2-9473-d307f9d35888">2016-10-04T07:00:00+00:00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151425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A5034E4368AB458EB9A7FEEF2CDABF" ma:contentTypeVersion="119" ma:contentTypeDescription="" ma:contentTypeScope="" ma:versionID="08233f5fc00f8706ab727a61e29c0d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AE0CDB4-73F0-40B7-B855-29FEDBBE3423}">
  <ds:schemaRefs>
    <ds:schemaRef ds:uri="http://purl.org/dc/elements/1.1/"/>
    <ds:schemaRef ds:uri="http://purl.org/dc/terms/"/>
    <ds:schemaRef ds:uri="http://schemas.microsoft.com/office/2006/documentManagement/types"/>
    <ds:schemaRef ds:uri="http://purl.org/dc/dcmitype/"/>
    <ds:schemaRef ds:uri="6a7bd91e-004b-490a-8704-e368d63d59a0"/>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0267634-AC37-4DB0-A9A3-0EB92FF4F20F}">
  <ds:schemaRefs>
    <ds:schemaRef ds:uri="http://schemas.microsoft.com/sharepoint/v3/contenttype/forms"/>
  </ds:schemaRefs>
</ds:datastoreItem>
</file>

<file path=customXml/itemProps3.xml><?xml version="1.0" encoding="utf-8"?>
<ds:datastoreItem xmlns:ds="http://schemas.openxmlformats.org/officeDocument/2006/customXml" ds:itemID="{2F6CBFFC-59AC-4232-B5D3-961A6E7C9629}"/>
</file>

<file path=customXml/itemProps4.xml><?xml version="1.0" encoding="utf-8"?>
<ds:datastoreItem xmlns:ds="http://schemas.openxmlformats.org/officeDocument/2006/customXml" ds:itemID="{143BEF12-164E-4065-B62A-4A666F5E7195}">
  <ds:schemaRefs>
    <ds:schemaRef ds:uri="http://schemas.openxmlformats.org/officeDocument/2006/bibliography"/>
  </ds:schemaRefs>
</ds:datastoreItem>
</file>

<file path=customXml/itemProps5.xml><?xml version="1.0" encoding="utf-8"?>
<ds:datastoreItem xmlns:ds="http://schemas.openxmlformats.org/officeDocument/2006/customXml" ds:itemID="{E4FDFBFD-19AA-44A7-9CF8-1F0ED08A3EDC}"/>
</file>

<file path=docProps/app.xml><?xml version="1.0" encoding="utf-8"?>
<Properties xmlns="http://schemas.openxmlformats.org/officeDocument/2006/extended-properties" xmlns:vt="http://schemas.openxmlformats.org/officeDocument/2006/docPropsVTypes">
  <Template>VNFLetterhead</Template>
  <TotalTime>0</TotalTime>
  <Pages>3</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 PROFESSIONAL CORPORATION</vt:lpstr>
    </vt:vector>
  </TitlesOfParts>
  <Company>VanNess Feldman</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PROFESSIONAL CORPORATION</dc:title>
  <dc:creator>Administrator</dc:creator>
  <cp:lastModifiedBy>Kredel, Ashley (UTC)</cp:lastModifiedBy>
  <cp:revision>2</cp:revision>
  <cp:lastPrinted>2015-04-23T17:32:00Z</cp:lastPrinted>
  <dcterms:created xsi:type="dcterms:W3CDTF">2016-10-05T15:38:00Z</dcterms:created>
  <dcterms:modified xsi:type="dcterms:W3CDTF">2016-10-05T15:38:00Z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0x0101006E56B4D1795A2E4DB2F0B01679ED314A0016A5034E4368AB458EB9A7FEEF2CDABF</vt:lpwstr>
  </property>
  <property fmtid="{D5CDD505-2E9C-101B-9397-08002B2CF9AE}" pid="3" name="_docset_NoMedatataSyncRequired">
    <vt:lpwstr>False</vt:lpwstr>
  </property>
</Properties>
</file>