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94149" w:rsidRDefault="00F27132">
      <w:pPr>
        <w:pStyle w:val="Title"/>
        <w:rPr>
          <w:rFonts w:ascii="Times New Roman" w:hAnsi="Times New Roman"/>
        </w:rPr>
      </w:pPr>
      <w:r w:rsidRPr="00F94149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94149">
            <w:rPr>
              <w:rFonts w:ascii="Times New Roman" w:hAnsi="Times New Roman"/>
            </w:rPr>
            <w:t>WASHINGTON</w:t>
          </w:r>
        </w:smartTag>
        <w:r w:rsidRPr="00F9414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94149">
            <w:rPr>
              <w:rFonts w:ascii="Times New Roman" w:hAnsi="Times New Roman"/>
            </w:rPr>
            <w:t>STATE</w:t>
          </w:r>
        </w:smartTag>
      </w:smartTag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 xml:space="preserve">UTILITIES AND TRANSPORTATION </w:t>
      </w:r>
      <w:r w:rsidR="00DF4B71">
        <w:rPr>
          <w:b/>
        </w:rPr>
        <w:t>COMMISSION</w:t>
      </w:r>
    </w:p>
    <w:p w:rsidR="00F27132" w:rsidRPr="00F94149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31"/>
        <w:gridCol w:w="851"/>
        <w:gridCol w:w="4074"/>
      </w:tblGrid>
      <w:tr w:rsidR="00F27132" w:rsidRPr="00F94149">
        <w:tc>
          <w:tcPr>
            <w:tcW w:w="4068" w:type="dxa"/>
          </w:tcPr>
          <w:p w:rsidR="00F27132" w:rsidRPr="00F94149" w:rsidRDefault="00F27132">
            <w:smartTag w:uri="urn:schemas-microsoft-com:office:smarttags" w:element="State">
              <w:smartTag w:uri="urn:schemas-microsoft-com:office:smarttags" w:element="place">
                <w:r w:rsidRPr="00F94149">
                  <w:t>WASHINGTON</w:t>
                </w:r>
              </w:smartTag>
            </w:smartTag>
            <w:r w:rsidRPr="00F94149">
              <w:t xml:space="preserve"> UTILITIES AND TRANSPORTATION </w:t>
            </w:r>
            <w:r w:rsidR="00DF4B71">
              <w:t>COMMISSION</w:t>
            </w:r>
            <w:r w:rsidRPr="00F94149">
              <w:t>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r w:rsidRPr="00F94149">
              <w:t>Complainant,</w:t>
            </w:r>
          </w:p>
          <w:p w:rsidR="00F27132" w:rsidRPr="00F94149" w:rsidRDefault="00F27132"/>
          <w:p w:rsidR="00F27132" w:rsidRPr="00F94149" w:rsidRDefault="00F27132" w:rsidP="00FC14B5">
            <w:pPr>
              <w:jc w:val="center"/>
            </w:pPr>
            <w:proofErr w:type="gramStart"/>
            <w:r w:rsidRPr="00F94149">
              <w:t>v</w:t>
            </w:r>
            <w:proofErr w:type="gramEnd"/>
            <w:r w:rsidRPr="00F94149">
              <w:t>.</w:t>
            </w:r>
          </w:p>
          <w:p w:rsidR="00F27132" w:rsidRPr="00F94149" w:rsidRDefault="00F27132" w:rsidP="009900C2">
            <w:pPr>
              <w:jc w:val="center"/>
            </w:pPr>
          </w:p>
          <w:p w:rsidR="009900C2" w:rsidRDefault="00C912BF" w:rsidP="00635BBB">
            <w:r>
              <w:t>PUGET SOUND ENERGY</w:t>
            </w:r>
            <w:r w:rsidR="00F27132" w:rsidRPr="00F94149">
              <w:t>,</w:t>
            </w:r>
          </w:p>
          <w:p w:rsidR="00FC14B5" w:rsidRPr="00F94149" w:rsidRDefault="00FC14B5" w:rsidP="009900C2">
            <w:pPr>
              <w:jc w:val="center"/>
            </w:pPr>
          </w:p>
          <w:p w:rsidR="00F27132" w:rsidRPr="00F94149" w:rsidRDefault="00F27132" w:rsidP="009900C2">
            <w:pPr>
              <w:jc w:val="center"/>
            </w:pPr>
            <w:r w:rsidRPr="00F94149">
              <w:t>Respondent.</w:t>
            </w:r>
          </w:p>
          <w:p w:rsidR="00F27132" w:rsidRPr="00F94149" w:rsidRDefault="00F27132">
            <w:r w:rsidRPr="00F94149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  <w:r w:rsidRPr="00F94149">
              <w:rPr>
                <w:rFonts w:ascii="Times New Roman" w:hAnsi="Times New Roman"/>
              </w:rPr>
              <w:br/>
              <w:t>)</w:t>
            </w:r>
          </w:p>
          <w:p w:rsidR="00F27132" w:rsidRPr="00F94149" w:rsidRDefault="00F27132">
            <w:pPr>
              <w:pStyle w:val="BodyText"/>
              <w:rPr>
                <w:rFonts w:ascii="Times New Roman" w:hAnsi="Times New Roman"/>
              </w:rPr>
            </w:pPr>
            <w:r w:rsidRPr="00F94149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94149" w:rsidRDefault="003F2878">
            <w:pPr>
              <w:rPr>
                <w:b/>
              </w:rPr>
            </w:pPr>
            <w:r>
              <w:t>DOCKET</w:t>
            </w:r>
            <w:r w:rsidR="00F27132" w:rsidRPr="00F94149">
              <w:t xml:space="preserve"> </w:t>
            </w:r>
            <w:r w:rsidR="00C912BF">
              <w:t>UE-100177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3F2878">
            <w:pPr>
              <w:rPr>
                <w:b/>
              </w:rPr>
            </w:pPr>
            <w:r>
              <w:t xml:space="preserve">ORDER </w:t>
            </w:r>
            <w:r w:rsidR="00C912BF">
              <w:t>01</w:t>
            </w: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>
            <w:pPr>
              <w:rPr>
                <w:b/>
              </w:rPr>
            </w:pPr>
          </w:p>
          <w:p w:rsidR="00F27132" w:rsidRPr="00F94149" w:rsidRDefault="00F27132"/>
          <w:p w:rsidR="00EC08AA" w:rsidRDefault="00EC08AA"/>
          <w:p w:rsidR="00F27132" w:rsidRPr="00F94149" w:rsidRDefault="009E0E63">
            <w:r>
              <w:t xml:space="preserve">SETTING </w:t>
            </w:r>
            <w:r w:rsidR="00C912BF">
              <w:t>10-YEAR ACHIEVABLE CONSERVATION POTENTIAL AND BIENNIAL CONSERVATION TARGET</w:t>
            </w:r>
            <w:r>
              <w:t xml:space="preserve"> REPORT FOR HEARING</w:t>
            </w:r>
          </w:p>
        </w:tc>
      </w:tr>
    </w:tbl>
    <w:p w:rsidR="00F27132" w:rsidRPr="00F94149" w:rsidRDefault="00F27132">
      <w:pPr>
        <w:jc w:val="center"/>
        <w:rPr>
          <w:b/>
        </w:rPr>
      </w:pPr>
    </w:p>
    <w:p w:rsidR="00F27132" w:rsidRPr="00F94149" w:rsidRDefault="00F27132">
      <w:pPr>
        <w:jc w:val="center"/>
        <w:rPr>
          <w:b/>
        </w:rPr>
      </w:pPr>
      <w:r w:rsidRPr="00F94149">
        <w:rPr>
          <w:b/>
        </w:rPr>
        <w:t>BACKGROUND</w:t>
      </w:r>
    </w:p>
    <w:p w:rsidR="00F5678A" w:rsidRDefault="00F5678A" w:rsidP="00F5678A"/>
    <w:p w:rsidR="00A318F1" w:rsidRPr="0050337D" w:rsidRDefault="00F27132" w:rsidP="0061259A">
      <w:pPr>
        <w:numPr>
          <w:ilvl w:val="0"/>
          <w:numId w:val="1"/>
        </w:numPr>
        <w:spacing w:line="288" w:lineRule="auto"/>
      </w:pPr>
      <w:r w:rsidRPr="00F94149">
        <w:t>On</w:t>
      </w:r>
      <w:r w:rsidR="00C665A5">
        <w:t xml:space="preserve"> </w:t>
      </w:r>
      <w:r w:rsidR="00C912BF">
        <w:t>January 29, 2010</w:t>
      </w:r>
      <w:r w:rsidRPr="00A318F1">
        <w:t xml:space="preserve">, </w:t>
      </w:r>
      <w:r w:rsidR="00C912BF" w:rsidRPr="00C912BF">
        <w:rPr>
          <w:bCs/>
        </w:rPr>
        <w:t>Puget Sound</w:t>
      </w:r>
      <w:r w:rsidR="00C912BF">
        <w:t xml:space="preserve"> Energy</w:t>
      </w:r>
      <w:r w:rsidRPr="00A318F1">
        <w:t>, (</w:t>
      </w:r>
      <w:r w:rsidR="00C912BF" w:rsidRPr="00C912BF">
        <w:rPr>
          <w:bCs/>
        </w:rPr>
        <w:t>PSE</w:t>
      </w:r>
      <w:r w:rsidR="00AE37A9">
        <w:rPr>
          <w:bCs/>
        </w:rPr>
        <w:t xml:space="preserve"> or Company</w:t>
      </w:r>
      <w:r w:rsidRPr="00F94149">
        <w:t xml:space="preserve">) filed with the </w:t>
      </w:r>
      <w:r w:rsidR="009F1A98">
        <w:t xml:space="preserve">Washington Utilities and Transportation </w:t>
      </w:r>
      <w:r w:rsidR="00DF4B71">
        <w:t>Commission</w:t>
      </w:r>
      <w:r w:rsidR="009F1A98">
        <w:t xml:space="preserve"> (</w:t>
      </w:r>
      <w:r w:rsidR="00DF4B71">
        <w:t>Commission</w:t>
      </w:r>
      <w:r w:rsidR="009F1A98">
        <w:t>)</w:t>
      </w:r>
      <w:r w:rsidRPr="00F94149">
        <w:t xml:space="preserve"> </w:t>
      </w:r>
      <w:r w:rsidR="009E0E63">
        <w:t>a</w:t>
      </w:r>
      <w:r w:rsidR="00DF4B71">
        <w:t xml:space="preserve"> </w:t>
      </w:r>
      <w:r w:rsidR="00C912BF">
        <w:t>10-year achievable conservation potential and biennial conservation target</w:t>
      </w:r>
      <w:r w:rsidR="009E0E63">
        <w:t xml:space="preserve"> report in compliance with RCW 19.285 and WAC 480-109</w:t>
      </w:r>
      <w:r w:rsidRPr="00F94149">
        <w:t>.</w:t>
      </w:r>
      <w:r w:rsidR="00F5678A">
        <w:t xml:space="preserve"> </w:t>
      </w:r>
    </w:p>
    <w:p w:rsidR="00F27132" w:rsidRPr="00F94149" w:rsidRDefault="00F27132">
      <w:pPr>
        <w:spacing w:line="288" w:lineRule="auto"/>
        <w:ind w:left="-360"/>
      </w:pPr>
    </w:p>
    <w:p w:rsidR="00F27132" w:rsidRPr="00F94149" w:rsidRDefault="00AE37A9" w:rsidP="00AE37A9">
      <w:pPr>
        <w:numPr>
          <w:ilvl w:val="0"/>
          <w:numId w:val="1"/>
        </w:numPr>
        <w:spacing w:line="288" w:lineRule="auto"/>
      </w:pPr>
      <w:r>
        <w:t>In this</w:t>
      </w:r>
      <w:r w:rsidRPr="00F94149">
        <w:t xml:space="preserve"> </w:t>
      </w:r>
      <w:r w:rsidR="00DF4B71">
        <w:t>report</w:t>
      </w:r>
      <w:r>
        <w:t xml:space="preserve">, </w:t>
      </w:r>
      <w:r w:rsidR="00C912BF">
        <w:t>PSE</w:t>
      </w:r>
      <w:r w:rsidR="009E0E63">
        <w:t xml:space="preserve"> projects its</w:t>
      </w:r>
      <w:r w:rsidR="00C665A5">
        <w:t xml:space="preserve"> </w:t>
      </w:r>
      <w:r w:rsidR="00C912BF">
        <w:t>10-year achievable conservation potential and biennial conservation target</w:t>
      </w:r>
      <w:r w:rsidR="00DF4B71">
        <w:t>.</w:t>
      </w:r>
      <w:r w:rsidR="009E0E63">
        <w:t xml:space="preserve">  </w:t>
      </w:r>
      <w:r w:rsidR="00DF4B71">
        <w:t>Staff</w:t>
      </w:r>
      <w:r w:rsidR="009E0E63">
        <w:t xml:space="preserve"> </w:t>
      </w:r>
      <w:r w:rsidR="00E565B9">
        <w:t xml:space="preserve">and other interested parties </w:t>
      </w:r>
      <w:r w:rsidR="009E0E63">
        <w:t xml:space="preserve">filed comments in this matter on March 5, 2010.  </w:t>
      </w:r>
      <w:r w:rsidR="00F27132" w:rsidRPr="00F94149">
        <w:t xml:space="preserve">Because </w:t>
      </w:r>
      <w:r w:rsidR="00C912BF">
        <w:t>PSE</w:t>
      </w:r>
      <w:r w:rsidR="00F27132" w:rsidRPr="00F94149">
        <w:t xml:space="preserve"> has not </w:t>
      </w:r>
      <w:r w:rsidR="009E0E63">
        <w:t xml:space="preserve">provided enough information to determine whether the </w:t>
      </w:r>
      <w:r w:rsidR="00C912BF">
        <w:t>10-year achievable conservation potential and biennial conservation target</w:t>
      </w:r>
      <w:r w:rsidR="009E0E63">
        <w:t xml:space="preserve"> should be approved, </w:t>
      </w:r>
      <w:r w:rsidR="00DF4B71">
        <w:t>Commission</w:t>
      </w:r>
      <w:r w:rsidR="009E0E63">
        <w:t xml:space="preserve"> </w:t>
      </w:r>
      <w:r w:rsidR="00DF4B71">
        <w:t>Staff</w:t>
      </w:r>
      <w:r w:rsidR="009E0E63">
        <w:t xml:space="preserve"> recommend</w:t>
      </w:r>
      <w:r w:rsidR="003D3A85">
        <w:t>s</w:t>
      </w:r>
      <w:r w:rsidR="009E0E63">
        <w:t xml:space="preserve"> setting the </w:t>
      </w:r>
      <w:r w:rsidR="00DF4B71">
        <w:t xml:space="preserve">matter </w:t>
      </w:r>
      <w:r w:rsidR="009E0E63">
        <w:t>for hearing</w:t>
      </w:r>
      <w:r w:rsidR="00F27132" w:rsidRPr="00F94149">
        <w:t>.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ind w:left="-360" w:firstLine="360"/>
        <w:jc w:val="center"/>
        <w:rPr>
          <w:b/>
        </w:rPr>
      </w:pPr>
      <w:r w:rsidRPr="00F94149">
        <w:rPr>
          <w:b/>
        </w:rPr>
        <w:t>FINDINGS AND CONCLUSIONS</w:t>
      </w:r>
    </w:p>
    <w:p w:rsidR="00F27132" w:rsidRPr="00F94149" w:rsidRDefault="00F27132">
      <w:pPr>
        <w:spacing w:line="288" w:lineRule="auto"/>
        <w:jc w:val="center"/>
      </w:pPr>
    </w:p>
    <w:p w:rsidR="00C665A5" w:rsidRPr="00A379FC" w:rsidRDefault="00F27132" w:rsidP="00EC08AA">
      <w:pPr>
        <w:numPr>
          <w:ilvl w:val="0"/>
          <w:numId w:val="1"/>
        </w:numPr>
        <w:spacing w:line="288" w:lineRule="auto"/>
        <w:ind w:left="720" w:hanging="1440"/>
      </w:pPr>
      <w:r w:rsidRPr="00F94149">
        <w:t>(1)</w:t>
      </w:r>
      <w:r w:rsidRPr="00F94149">
        <w:tab/>
        <w:t xml:space="preserve">The Washington Utilities and Transportation </w:t>
      </w:r>
      <w:r w:rsidR="00DF4B71">
        <w:t>Commission</w:t>
      </w:r>
      <w:r w:rsidRPr="00F94149">
        <w:t xml:space="preserve"> is an agency of the </w:t>
      </w:r>
      <w:r w:rsidR="009900C2">
        <w:t>S</w:t>
      </w:r>
      <w:r w:rsidRPr="00F94149">
        <w:t xml:space="preserve">tate of Washington vested by statute with the authority to regulate rates, regulations, practices, accounts, </w:t>
      </w:r>
      <w:proofErr w:type="gramStart"/>
      <w:r w:rsidRPr="00F94149">
        <w:t>securities</w:t>
      </w:r>
      <w:proofErr w:type="gramEnd"/>
      <w:r w:rsidRPr="00F94149">
        <w:t xml:space="preserve">, transfers of </w:t>
      </w:r>
      <w:r w:rsidR="000D2057">
        <w:t>property and affiliated interest</w:t>
      </w:r>
      <w:r w:rsidR="004D0C22">
        <w:t>s</w:t>
      </w:r>
      <w:r w:rsidR="000D2057">
        <w:t xml:space="preserve"> of </w:t>
      </w:r>
      <w:r w:rsidRPr="00F94149">
        <w:t xml:space="preserve">public service companies, including </w:t>
      </w:r>
      <w:r w:rsidR="00C912BF">
        <w:t>electric</w:t>
      </w:r>
      <w:r w:rsidRPr="00F94149">
        <w:t xml:space="preserve"> companies.  </w:t>
      </w:r>
      <w:r w:rsidR="00C665A5" w:rsidRPr="00DF4B71">
        <w:t>RCW</w:t>
      </w:r>
      <w:r w:rsidR="00406D96" w:rsidRPr="00DF4B71">
        <w:rPr>
          <w:i/>
          <w:iCs/>
        </w:rPr>
        <w:t> </w:t>
      </w:r>
      <w:r w:rsidR="00C665A5" w:rsidRPr="00DF4B71">
        <w:rPr>
          <w:i/>
          <w:iCs/>
        </w:rPr>
        <w:t>80.01.040</w:t>
      </w:r>
      <w:r w:rsidR="00C665A5">
        <w:rPr>
          <w:i/>
          <w:iCs/>
        </w:rPr>
        <w:t xml:space="preserve">, </w:t>
      </w:r>
      <w:r w:rsidR="00C665A5" w:rsidRPr="00DF4B71">
        <w:rPr>
          <w:i/>
          <w:iCs/>
        </w:rPr>
        <w:t>RCW 80.04</w:t>
      </w:r>
      <w:r w:rsidR="00C665A5">
        <w:rPr>
          <w:i/>
          <w:iCs/>
        </w:rPr>
        <w:t xml:space="preserve">, </w:t>
      </w:r>
      <w:r w:rsidR="00C665A5" w:rsidRPr="00DF4B71">
        <w:rPr>
          <w:i/>
          <w:iCs/>
        </w:rPr>
        <w:t>RCW 80.08</w:t>
      </w:r>
      <w:r w:rsidR="00C665A5">
        <w:rPr>
          <w:i/>
          <w:iCs/>
        </w:rPr>
        <w:t xml:space="preserve">, </w:t>
      </w:r>
      <w:r w:rsidR="00C665A5" w:rsidRPr="00DF4B71">
        <w:rPr>
          <w:i/>
          <w:iCs/>
        </w:rPr>
        <w:t>RCW 80.12</w:t>
      </w:r>
      <w:r w:rsidR="00C665A5">
        <w:rPr>
          <w:i/>
          <w:iCs/>
        </w:rPr>
        <w:t xml:space="preserve">, </w:t>
      </w:r>
      <w:r w:rsidR="00C665A5" w:rsidRPr="00DF4B71">
        <w:rPr>
          <w:i/>
          <w:iCs/>
        </w:rPr>
        <w:t>RCW 80.16</w:t>
      </w:r>
      <w:r w:rsidR="009E0E63">
        <w:rPr>
          <w:i/>
          <w:iCs/>
        </w:rPr>
        <w:t>, RCW 19.285</w:t>
      </w:r>
      <w:r w:rsidR="00C665A5">
        <w:rPr>
          <w:i/>
          <w:iCs/>
        </w:rPr>
        <w:t xml:space="preserve"> and </w:t>
      </w:r>
      <w:r w:rsidR="00C665A5" w:rsidRPr="00DF4B71">
        <w:rPr>
          <w:i/>
          <w:iCs/>
        </w:rPr>
        <w:t>RCW</w:t>
      </w:r>
      <w:r w:rsidR="00B149EF" w:rsidRPr="00DF4B71">
        <w:rPr>
          <w:i/>
          <w:iCs/>
        </w:rPr>
        <w:t> </w:t>
      </w:r>
      <w:r w:rsidR="00C665A5" w:rsidRPr="00DF4B71">
        <w:rPr>
          <w:i/>
          <w:iCs/>
        </w:rPr>
        <w:t>80.28</w:t>
      </w:r>
      <w:r w:rsidR="00C665A5">
        <w:rPr>
          <w:i/>
          <w:iCs/>
        </w:rPr>
        <w:t>.</w:t>
      </w:r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Default="00F27132" w:rsidP="00EC08AA">
      <w:pPr>
        <w:numPr>
          <w:ilvl w:val="0"/>
          <w:numId w:val="1"/>
        </w:numPr>
        <w:spacing w:line="288" w:lineRule="auto"/>
        <w:ind w:left="720" w:hanging="1440"/>
      </w:pPr>
      <w:r w:rsidRPr="00F94149">
        <w:t>(2)</w:t>
      </w:r>
      <w:r w:rsidRPr="00F94149">
        <w:tab/>
      </w:r>
      <w:r w:rsidR="00C912BF">
        <w:t>PSE</w:t>
      </w:r>
      <w:r w:rsidRPr="00F94149">
        <w:t xml:space="preserve"> is </w:t>
      </w:r>
      <w:r w:rsidR="00DF4B71">
        <w:rPr>
          <w:noProof/>
        </w:rPr>
        <w:t xml:space="preserve">an </w:t>
      </w:r>
      <w:r w:rsidR="00DF4B71">
        <w:t>electric</w:t>
      </w:r>
      <w:r w:rsidR="00F5678A">
        <w:t xml:space="preserve"> </w:t>
      </w:r>
      <w:r w:rsidRPr="00F94149">
        <w:t xml:space="preserve">company and a public service company subject to </w:t>
      </w:r>
      <w:r w:rsidR="00DF4B71">
        <w:t>Commission</w:t>
      </w:r>
      <w:r w:rsidRPr="00F94149">
        <w:t xml:space="preserve"> jurisdiction.</w:t>
      </w:r>
    </w:p>
    <w:p w:rsidR="009E0E63" w:rsidRPr="000B4A18" w:rsidRDefault="009E0E63" w:rsidP="00F5678A">
      <w:pPr>
        <w:ind w:left="720" w:hanging="720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lastRenderedPageBreak/>
        <w:t>(3)</w:t>
      </w:r>
      <w:r w:rsidRPr="00F94149">
        <w:tab/>
        <w:t xml:space="preserve">This matter </w:t>
      </w:r>
      <w:r w:rsidR="000D2057">
        <w:t>came</w:t>
      </w:r>
      <w:r w:rsidRPr="00F94149">
        <w:t xml:space="preserve"> before the </w:t>
      </w:r>
      <w:r w:rsidR="00DF4B71">
        <w:t>Commission</w:t>
      </w:r>
      <w:r w:rsidRPr="00F94149">
        <w:t xml:space="preserve"> at its regularly scheduled meeting on</w:t>
      </w:r>
      <w:r w:rsidR="00A318F1">
        <w:t xml:space="preserve"> </w:t>
      </w:r>
      <w:r w:rsidR="00C912BF">
        <w:t>March 11, 2010</w:t>
      </w:r>
      <w:r w:rsidR="00F5678A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9E0E63">
        <w:t>4</w:t>
      </w:r>
      <w:r w:rsidRPr="00F94149">
        <w:t>)</w:t>
      </w:r>
      <w:r w:rsidRPr="00F94149">
        <w:tab/>
      </w:r>
      <w:r w:rsidR="00C912BF">
        <w:t>PSE</w:t>
      </w:r>
      <w:r w:rsidR="00F5678A">
        <w:t xml:space="preserve"> </w:t>
      </w:r>
      <w:r w:rsidRPr="00F94149">
        <w:t xml:space="preserve">has not yet </w:t>
      </w:r>
      <w:r w:rsidR="00906F89">
        <w:t xml:space="preserve">provided enough information to determine whether the </w:t>
      </w:r>
      <w:r w:rsidR="00C912BF">
        <w:t>10-year achievable conservation potential and biennial conservation target</w:t>
      </w:r>
      <w:r w:rsidR="00906F89">
        <w:t xml:space="preserve"> should be approved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DF4B71" w:rsidRPr="00DF4B71" w:rsidRDefault="00F27132" w:rsidP="00DF4B71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9E0E63">
        <w:t>5</w:t>
      </w:r>
      <w:r w:rsidRPr="00F94149">
        <w:t>)</w:t>
      </w:r>
      <w:r w:rsidRPr="00F94149">
        <w:tab/>
        <w:t xml:space="preserve">In order to carry out the duties imposed upon the </w:t>
      </w:r>
      <w:r w:rsidR="00DF4B71">
        <w:t>Commission</w:t>
      </w:r>
      <w:r w:rsidRPr="00F94149">
        <w:t xml:space="preserve"> by law, as authorized in </w:t>
      </w:r>
      <w:r w:rsidRPr="00DF4B71">
        <w:t>RCW 80.04.130</w:t>
      </w:r>
      <w:r w:rsidR="00906F89">
        <w:t xml:space="preserve"> and WAC 480-109-010(4)(b)</w:t>
      </w:r>
      <w:r w:rsidRPr="00F94149">
        <w:t xml:space="preserve">, </w:t>
      </w:r>
      <w:r w:rsidR="00906F89">
        <w:t xml:space="preserve">and following review of </w:t>
      </w:r>
      <w:r w:rsidR="00DF4B71">
        <w:t>Staff’</w:t>
      </w:r>
      <w:r w:rsidR="00906F89">
        <w:t xml:space="preserve">s comments, </w:t>
      </w:r>
      <w:r w:rsidRPr="00F94149">
        <w:t xml:space="preserve">the </w:t>
      </w:r>
      <w:r w:rsidR="00DF4B71">
        <w:t>Commission</w:t>
      </w:r>
      <w:r w:rsidRPr="00F94149">
        <w:t xml:space="preserve"> believes </w:t>
      </w:r>
      <w:r w:rsidR="00906F89">
        <w:t xml:space="preserve">additional </w:t>
      </w:r>
      <w:r w:rsidR="00DF4B71">
        <w:t>review is needed and the matter should be set for hearing.</w:t>
      </w:r>
    </w:p>
    <w:p w:rsidR="00F27132" w:rsidRPr="00F94149" w:rsidRDefault="00DF4B71" w:rsidP="00DF4B71">
      <w:pPr>
        <w:spacing w:line="288" w:lineRule="auto"/>
        <w:ind w:left="720"/>
        <w:rPr>
          <w:b/>
        </w:rPr>
      </w:pPr>
      <w:r w:rsidRPr="00DF4B71">
        <w:rPr>
          <w:b/>
        </w:rPr>
        <w:t xml:space="preserve"> </w:t>
      </w:r>
    </w:p>
    <w:p w:rsidR="00F27132" w:rsidRPr="00F94149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906F89">
        <w:t>6</w:t>
      </w:r>
      <w:r w:rsidRPr="00F94149">
        <w:t>)</w:t>
      </w:r>
      <w:r w:rsidRPr="00F94149">
        <w:tab/>
      </w:r>
      <w:r w:rsidR="00C912BF">
        <w:t>PSE</w:t>
      </w:r>
      <w:r w:rsidR="00F5678A">
        <w:t xml:space="preserve"> </w:t>
      </w:r>
      <w:r w:rsidRPr="00F94149">
        <w:t>may be required to pay the expenses reasonably attributable and allocable to such an investigation</w:t>
      </w:r>
      <w:r w:rsidR="009A085B">
        <w:t>,</w:t>
      </w:r>
      <w:r w:rsidRPr="00F94149">
        <w:t xml:space="preserve"> </w:t>
      </w:r>
      <w:r w:rsidR="00C314C2">
        <w:t>consistent with</w:t>
      </w:r>
      <w:r w:rsidR="00AE37A9">
        <w:t xml:space="preserve"> </w:t>
      </w:r>
      <w:r w:rsidR="004C3145" w:rsidRPr="00DF4B71">
        <w:t>RCW 80.20</w:t>
      </w:r>
      <w:r w:rsidR="004C3145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  <w:rPr>
          <w:b/>
        </w:rPr>
      </w:pPr>
      <w:r w:rsidRPr="00F94149">
        <w:rPr>
          <w:b/>
        </w:rPr>
        <w:t>O</w:t>
      </w:r>
      <w:r w:rsidR="001A0A3A">
        <w:rPr>
          <w:b/>
        </w:rPr>
        <w:t xml:space="preserve"> </w:t>
      </w:r>
      <w:r w:rsidRPr="00F94149">
        <w:rPr>
          <w:b/>
        </w:rPr>
        <w:t>R</w:t>
      </w:r>
      <w:r w:rsidR="001A0A3A">
        <w:rPr>
          <w:b/>
        </w:rPr>
        <w:t xml:space="preserve"> </w:t>
      </w:r>
      <w:r w:rsidRPr="00F94149">
        <w:rPr>
          <w:b/>
        </w:rPr>
        <w:t>D</w:t>
      </w:r>
      <w:r w:rsidR="001A0A3A">
        <w:rPr>
          <w:b/>
        </w:rPr>
        <w:t xml:space="preserve"> </w:t>
      </w:r>
      <w:r w:rsidRPr="00F94149">
        <w:rPr>
          <w:b/>
        </w:rPr>
        <w:t>E</w:t>
      </w:r>
      <w:r w:rsidR="001A0A3A">
        <w:rPr>
          <w:b/>
        </w:rPr>
        <w:t xml:space="preserve"> </w:t>
      </w:r>
      <w:r w:rsidRPr="00F94149">
        <w:rPr>
          <w:b/>
        </w:rPr>
        <w:t>R</w:t>
      </w:r>
    </w:p>
    <w:p w:rsidR="00F27132" w:rsidRPr="00F94149" w:rsidRDefault="00F27132">
      <w:pPr>
        <w:spacing w:line="288" w:lineRule="auto"/>
        <w:jc w:val="center"/>
        <w:rPr>
          <w:b/>
        </w:rPr>
      </w:pPr>
    </w:p>
    <w:p w:rsidR="00F27132" w:rsidRPr="00AE37A9" w:rsidRDefault="00F27132">
      <w:pPr>
        <w:spacing w:line="288" w:lineRule="auto"/>
        <w:rPr>
          <w:b/>
        </w:rPr>
      </w:pPr>
      <w:r w:rsidRPr="00AE37A9">
        <w:rPr>
          <w:b/>
        </w:rPr>
        <w:t xml:space="preserve">THE </w:t>
      </w:r>
      <w:r w:rsidR="00DF4B71">
        <w:rPr>
          <w:b/>
        </w:rPr>
        <w:t>COMMISSION</w:t>
      </w:r>
      <w:r w:rsidRPr="00AE37A9">
        <w:rPr>
          <w:b/>
        </w:rPr>
        <w:t xml:space="preserve"> ORDERS:</w:t>
      </w:r>
    </w:p>
    <w:p w:rsidR="00F27132" w:rsidRPr="00F94149" w:rsidRDefault="00F27132">
      <w:pPr>
        <w:spacing w:line="288" w:lineRule="auto"/>
        <w:ind w:left="-360"/>
        <w:rPr>
          <w:b/>
        </w:rPr>
      </w:pPr>
    </w:p>
    <w:p w:rsidR="00F27132" w:rsidRPr="00F94149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906F89">
        <w:t>1</w:t>
      </w:r>
      <w:r w:rsidRPr="00F94149">
        <w:t>)</w:t>
      </w:r>
      <w:r w:rsidRPr="00F94149">
        <w:tab/>
        <w:t xml:space="preserve">The </w:t>
      </w:r>
      <w:r w:rsidR="00DF4B71">
        <w:t>Commission</w:t>
      </w:r>
      <w:r w:rsidRPr="00F94149">
        <w:t xml:space="preserve"> will hold hearings at such times and places as may be required</w:t>
      </w:r>
      <w:r w:rsidR="00DF4B71">
        <w:t xml:space="preserve"> to review Puget Sound Energy’s 10-year achievable conservation potential and biennial conservation target as described above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94149">
        <w:t>(</w:t>
      </w:r>
      <w:r w:rsidR="00DF4B71">
        <w:t>2</w:t>
      </w:r>
      <w:r w:rsidRPr="00F94149">
        <w:t>)</w:t>
      </w:r>
      <w:r w:rsidRPr="00F94149">
        <w:tab/>
      </w:r>
      <w:r w:rsidR="00C912BF">
        <w:t>Puget Sound Energy</w:t>
      </w:r>
      <w:r w:rsidR="004C0D94">
        <w:t xml:space="preserve"> </w:t>
      </w:r>
      <w:r w:rsidRPr="00F94149">
        <w:t xml:space="preserve">shall pay the expenses reasonably attributable and allocable to the </w:t>
      </w:r>
      <w:r w:rsidR="00DF4B71">
        <w:t>Commission’</w:t>
      </w:r>
      <w:r w:rsidRPr="00F94149">
        <w:t>s investigation</w:t>
      </w:r>
      <w:r w:rsidR="009A085B">
        <w:t>,</w:t>
      </w:r>
      <w:r w:rsidRPr="00F94149">
        <w:t xml:space="preserve"> </w:t>
      </w:r>
      <w:r w:rsidR="009A085B">
        <w:t xml:space="preserve">consistent with </w:t>
      </w:r>
      <w:r w:rsidR="004C3145" w:rsidRPr="00DF4B71">
        <w:t xml:space="preserve">RCW </w:t>
      </w:r>
      <w:r w:rsidRPr="00DF4B71">
        <w:t>80.20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EC08AA" w:rsidRDefault="00EC08AA">
      <w:pPr>
        <w:spacing w:line="288" w:lineRule="auto"/>
      </w:pPr>
    </w:p>
    <w:p w:rsidR="000919AD" w:rsidRDefault="000919AD">
      <w:pPr>
        <w:spacing w:line="288" w:lineRule="auto"/>
      </w:pPr>
    </w:p>
    <w:p w:rsidR="00F27132" w:rsidRPr="00F94149" w:rsidRDefault="00F27132">
      <w:pPr>
        <w:spacing w:line="288" w:lineRule="auto"/>
        <w:rPr>
          <w:b/>
        </w:rPr>
      </w:pPr>
      <w:r w:rsidRPr="00F94149">
        <w:t xml:space="preserve">DATED at Olympia, Washington, and effective </w:t>
      </w:r>
      <w:r w:rsidR="00C912BF">
        <w:t>March 11, 2010</w:t>
      </w:r>
      <w:r w:rsidRPr="00F94149">
        <w:t>.</w:t>
      </w:r>
    </w:p>
    <w:p w:rsidR="00F27132" w:rsidRPr="00F94149" w:rsidRDefault="00F27132">
      <w:pPr>
        <w:spacing w:line="288" w:lineRule="auto"/>
        <w:rPr>
          <w:b/>
        </w:rPr>
      </w:pPr>
    </w:p>
    <w:p w:rsidR="00F27132" w:rsidRPr="00F94149" w:rsidRDefault="00F2713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94149">
            <w:t>WASHINGTON</w:t>
          </w:r>
        </w:smartTag>
      </w:smartTag>
      <w:r w:rsidRPr="00F94149">
        <w:t xml:space="preserve"> UTILITIES AND TRANSPORTATION </w:t>
      </w:r>
      <w:r w:rsidR="00DF4B71">
        <w:t>COMMISSION</w:t>
      </w:r>
    </w:p>
    <w:p w:rsidR="00F27132" w:rsidRPr="00F94149" w:rsidRDefault="00F27132">
      <w:pPr>
        <w:spacing w:line="288" w:lineRule="auto"/>
        <w:jc w:val="center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="00007CF2">
        <w:t>JEFFREY D. GOLTZ</w:t>
      </w:r>
      <w:r w:rsidRPr="00F94149">
        <w:t>, Chairman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 xml:space="preserve">PATRICK J. OSHIE, </w:t>
      </w:r>
      <w:r w:rsidR="00DF4B71">
        <w:t>Commission</w:t>
      </w:r>
      <w:r w:rsidRPr="00F94149">
        <w:t>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</w:r>
      <w:r w:rsidRPr="00F94149">
        <w:tab/>
        <w:t xml:space="preserve">PHILIP B. JONES, </w:t>
      </w:r>
      <w:r w:rsidR="00DF4B71">
        <w:t>Commission</w:t>
      </w:r>
      <w:r w:rsidRPr="00F94149">
        <w:t>er</w:t>
      </w: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</w:pPr>
    </w:p>
    <w:p w:rsidR="00F27132" w:rsidRPr="00F94149" w:rsidRDefault="00F27132">
      <w:pPr>
        <w:spacing w:line="288" w:lineRule="auto"/>
        <w:rPr>
          <w:b/>
        </w:rPr>
      </w:pPr>
    </w:p>
    <w:p w:rsidR="00B11B18" w:rsidRPr="00F94149" w:rsidRDefault="00B11B18" w:rsidP="00B11B18">
      <w:pPr>
        <w:spacing w:line="288" w:lineRule="auto"/>
        <w:jc w:val="center"/>
      </w:pPr>
      <w:r w:rsidRPr="00F94149">
        <w:t xml:space="preserve"> </w:t>
      </w:r>
    </w:p>
    <w:p w:rsidR="00F27132" w:rsidRPr="00F94149" w:rsidRDefault="00F27132" w:rsidP="0063718F">
      <w:pPr>
        <w:ind w:left="3780"/>
      </w:pPr>
    </w:p>
    <w:sectPr w:rsidR="00F27132" w:rsidRPr="00F94149" w:rsidSect="00D5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0B" w:rsidRDefault="00FD240B">
      <w:r>
        <w:separator/>
      </w:r>
    </w:p>
  </w:endnote>
  <w:endnote w:type="continuationSeparator" w:id="0">
    <w:p w:rsidR="00FD240B" w:rsidRDefault="00FD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71" w:rsidRDefault="00DF4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71" w:rsidRDefault="00DF4B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71" w:rsidRDefault="00DF4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0B" w:rsidRDefault="00FD240B">
      <w:r>
        <w:separator/>
      </w:r>
    </w:p>
  </w:footnote>
  <w:footnote w:type="continuationSeparator" w:id="0">
    <w:p w:rsidR="00FD240B" w:rsidRDefault="00FD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71" w:rsidRDefault="00DF4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C912BF" w:rsidRPr="00C912BF">
      <w:rPr>
        <w:b/>
        <w:sz w:val="20"/>
      </w:rPr>
      <w:t>UE-100177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B4271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8B4271" w:rsidRPr="00A748CC">
      <w:rPr>
        <w:rStyle w:val="PageNumber"/>
        <w:b/>
        <w:sz w:val="20"/>
      </w:rPr>
      <w:fldChar w:fldCharType="separate"/>
    </w:r>
    <w:r w:rsidR="000919AD">
      <w:rPr>
        <w:rStyle w:val="PageNumber"/>
        <w:b/>
        <w:noProof/>
        <w:sz w:val="20"/>
      </w:rPr>
      <w:t>2</w:t>
    </w:r>
    <w:r w:rsidR="008B4271" w:rsidRPr="00A748CC">
      <w:rPr>
        <w:rStyle w:val="PageNumber"/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C912BF" w:rsidRPr="00C912BF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71" w:rsidRDefault="00DF4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E63"/>
    <w:rsid w:val="000002D1"/>
    <w:rsid w:val="00007CF2"/>
    <w:rsid w:val="00011425"/>
    <w:rsid w:val="00013171"/>
    <w:rsid w:val="0002361C"/>
    <w:rsid w:val="000738EF"/>
    <w:rsid w:val="00081520"/>
    <w:rsid w:val="00090B12"/>
    <w:rsid w:val="000919AD"/>
    <w:rsid w:val="000B4A18"/>
    <w:rsid w:val="000D2057"/>
    <w:rsid w:val="0014305F"/>
    <w:rsid w:val="00146297"/>
    <w:rsid w:val="00195480"/>
    <w:rsid w:val="001A0A3A"/>
    <w:rsid w:val="001B037C"/>
    <w:rsid w:val="001F79BC"/>
    <w:rsid w:val="002A315E"/>
    <w:rsid w:val="002A35D9"/>
    <w:rsid w:val="002A6B3C"/>
    <w:rsid w:val="002B56E1"/>
    <w:rsid w:val="002C5393"/>
    <w:rsid w:val="002D40D4"/>
    <w:rsid w:val="00337633"/>
    <w:rsid w:val="003812A2"/>
    <w:rsid w:val="003D3A85"/>
    <w:rsid w:val="003F0448"/>
    <w:rsid w:val="003F2878"/>
    <w:rsid w:val="003F609B"/>
    <w:rsid w:val="00406D96"/>
    <w:rsid w:val="00426DA6"/>
    <w:rsid w:val="004300C0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617C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F75CF"/>
    <w:rsid w:val="00744847"/>
    <w:rsid w:val="007621C5"/>
    <w:rsid w:val="00767254"/>
    <w:rsid w:val="00777DC4"/>
    <w:rsid w:val="007B20B2"/>
    <w:rsid w:val="007B59BA"/>
    <w:rsid w:val="00852F1D"/>
    <w:rsid w:val="008832EF"/>
    <w:rsid w:val="008B07EC"/>
    <w:rsid w:val="008B4271"/>
    <w:rsid w:val="008D421B"/>
    <w:rsid w:val="008D5513"/>
    <w:rsid w:val="008E0AEB"/>
    <w:rsid w:val="008F3EBB"/>
    <w:rsid w:val="00906F89"/>
    <w:rsid w:val="00946C88"/>
    <w:rsid w:val="00950142"/>
    <w:rsid w:val="0096761D"/>
    <w:rsid w:val="00972186"/>
    <w:rsid w:val="009900C2"/>
    <w:rsid w:val="009A085B"/>
    <w:rsid w:val="009A20AF"/>
    <w:rsid w:val="009D6558"/>
    <w:rsid w:val="009E0E63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1B18"/>
    <w:rsid w:val="00B149EF"/>
    <w:rsid w:val="00B30A88"/>
    <w:rsid w:val="00B5058E"/>
    <w:rsid w:val="00B83853"/>
    <w:rsid w:val="00B971BD"/>
    <w:rsid w:val="00BA3E8E"/>
    <w:rsid w:val="00BB5218"/>
    <w:rsid w:val="00BD570A"/>
    <w:rsid w:val="00C10CBB"/>
    <w:rsid w:val="00C26D03"/>
    <w:rsid w:val="00C314C2"/>
    <w:rsid w:val="00C665A5"/>
    <w:rsid w:val="00C912BF"/>
    <w:rsid w:val="00C9545C"/>
    <w:rsid w:val="00CC4FDE"/>
    <w:rsid w:val="00CD4AB2"/>
    <w:rsid w:val="00CE2DE3"/>
    <w:rsid w:val="00CE3DB3"/>
    <w:rsid w:val="00CE47E0"/>
    <w:rsid w:val="00D10115"/>
    <w:rsid w:val="00D1100A"/>
    <w:rsid w:val="00D53767"/>
    <w:rsid w:val="00D8751C"/>
    <w:rsid w:val="00D9294D"/>
    <w:rsid w:val="00DF4B71"/>
    <w:rsid w:val="00E34056"/>
    <w:rsid w:val="00E54657"/>
    <w:rsid w:val="00E565B9"/>
    <w:rsid w:val="00E964D6"/>
    <w:rsid w:val="00EB01CA"/>
    <w:rsid w:val="00EC08AA"/>
    <w:rsid w:val="00ED4794"/>
    <w:rsid w:val="00F27132"/>
    <w:rsid w:val="00F5678A"/>
    <w:rsid w:val="00F65360"/>
    <w:rsid w:val="00F94149"/>
    <w:rsid w:val="00FB39BF"/>
    <w:rsid w:val="00FC14B5"/>
    <w:rsid w:val="00F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38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83853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B83853"/>
  </w:style>
  <w:style w:type="paragraph" w:styleId="Title">
    <w:name w:val="Title"/>
    <w:basedOn w:val="Normal"/>
    <w:qFormat/>
    <w:rsid w:val="00B83853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3916B0C3DEF45A36F29320F504585" ma:contentTypeVersion="131" ma:contentTypeDescription="" ma:contentTypeScope="" ma:versionID="637e42f03ea2b6c5441e5a9640c38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2010-03-11T08:00:00+00:00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100177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851FB7-A08E-4770-8C0E-6B8FF9779D1B}"/>
</file>

<file path=customXml/itemProps2.xml><?xml version="1.0" encoding="utf-8"?>
<ds:datastoreItem xmlns:ds="http://schemas.openxmlformats.org/officeDocument/2006/customXml" ds:itemID="{48B0FB82-DD72-4421-9139-F9074D71A238}"/>
</file>

<file path=customXml/itemProps3.xml><?xml version="1.0" encoding="utf-8"?>
<ds:datastoreItem xmlns:ds="http://schemas.openxmlformats.org/officeDocument/2006/customXml" ds:itemID="{0ED371D7-922A-4315-93D6-87CD4208A32B}"/>
</file>

<file path=customXml/itemProps4.xml><?xml version="1.0" encoding="utf-8"?>
<ds:datastoreItem xmlns:ds="http://schemas.openxmlformats.org/officeDocument/2006/customXml" ds:itemID="{A90D5EC0-C53A-49BC-8E39-BC548336A8A9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0</TotalTime>
  <Pages>3</Pages>
  <Words>446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2919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UE-100177 Order 01</dc:title>
  <dc:subject/>
  <dc:creator>Deb Reynolds</dc:creator>
  <cp:keywords/>
  <dc:description/>
  <cp:lastModifiedBy> Cathy Kern</cp:lastModifiedBy>
  <cp:revision>2</cp:revision>
  <cp:lastPrinted>2010-03-08T19:43:00Z</cp:lastPrinted>
  <dcterms:created xsi:type="dcterms:W3CDTF">2010-03-11T00:18:00Z</dcterms:created>
  <dcterms:modified xsi:type="dcterms:W3CDTF">2010-03-11T00:18:00Z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0x0101006E56B4D1795A2E4DB2F0B01679ED314A00CA13916B0C3DEF45A36F29320F504585</vt:lpwstr>
  </property>
  <property fmtid="{D5CDD505-2E9C-101B-9397-08002B2CF9AE}" pid="3" name="_CheckOutSrcUrl">
    <vt:lpwstr>http://utcportal/om/om03112010/Supporting Documents/UE-100177 order 01.docx</vt:lpwstr>
  </property>
  <property fmtid="{D5CDD505-2E9C-101B-9397-08002B2CF9AE}" pid="4" name="_docset_NoMedatataSyncRequired">
    <vt:lpwstr>False</vt:lpwstr>
  </property>
</Properties>
</file>