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4D" w:rsidRDefault="00B5004D" w:rsidP="00B5004D">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Ed Rubatino [mailto:Edc@rubatino.com]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September 28, 2010 11:32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Kouchi, Roger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Brad Lovaas</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Fuel surcharge</w:t>
      </w:r>
    </w:p>
    <w:p w:rsidR="00B5004D" w:rsidRDefault="00B5004D" w:rsidP="00B5004D"/>
    <w:p w:rsidR="00B5004D" w:rsidRDefault="00B5004D" w:rsidP="00B5004D">
      <w:pPr>
        <w:rPr>
          <w:rFonts w:ascii="Arial" w:hAnsi="Arial" w:cs="Arial"/>
          <w:sz w:val="20"/>
          <w:szCs w:val="20"/>
        </w:rPr>
      </w:pPr>
      <w:r>
        <w:rPr>
          <w:rFonts w:ascii="Arial" w:hAnsi="Arial" w:cs="Arial"/>
          <w:sz w:val="20"/>
          <w:szCs w:val="20"/>
        </w:rPr>
        <w:t xml:space="preserve">R Kouchi   Repealing the ability to file for the fuel surcharge is especially unfair to the small family owned companies and the companies in areas with low disposal fees. As you are aware with the need to have fuel price exceed one percent of expenses, reduces the times when a fuel charge will be filed.  Please leave the possibility of a fuel surcharge as a tool for those who may need it. </w:t>
      </w:r>
    </w:p>
    <w:p w:rsidR="00B5004D" w:rsidRDefault="00B5004D" w:rsidP="00B5004D">
      <w:pPr>
        <w:ind w:firstLine="720"/>
        <w:rPr>
          <w:rFonts w:ascii="Arial" w:hAnsi="Arial" w:cs="Arial"/>
          <w:sz w:val="20"/>
          <w:szCs w:val="20"/>
        </w:rPr>
      </w:pPr>
      <w:r>
        <w:rPr>
          <w:rFonts w:ascii="Arial" w:hAnsi="Arial" w:cs="Arial"/>
          <w:sz w:val="20"/>
          <w:szCs w:val="20"/>
        </w:rPr>
        <w:t>Ed Rubatino   Rubatino Refuse Removal   G-58</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B5004D"/>
    <w:rsid w:val="00132F59"/>
    <w:rsid w:val="0039238F"/>
    <w:rsid w:val="00434BF3"/>
    <w:rsid w:val="00AB36E4"/>
    <w:rsid w:val="00AF51AD"/>
    <w:rsid w:val="00B5004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4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92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2010-09-28T07:00:00+00:00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15E20D3-ECBF-466F-B34A-47A529BE62D0}"/>
</file>

<file path=customXml/itemProps2.xml><?xml version="1.0" encoding="utf-8"?>
<ds:datastoreItem xmlns:ds="http://schemas.openxmlformats.org/officeDocument/2006/customXml" ds:itemID="{8C92A65D-71B5-41DA-8DA3-6C58B7131C55}"/>
</file>

<file path=customXml/itemProps3.xml><?xml version="1.0" encoding="utf-8"?>
<ds:datastoreItem xmlns:ds="http://schemas.openxmlformats.org/officeDocument/2006/customXml" ds:itemID="{3F054A60-0536-4259-95A8-B1DBA94BC059}"/>
</file>

<file path=customXml/itemProps4.xml><?xml version="1.0" encoding="utf-8"?>
<ds:datastoreItem xmlns:ds="http://schemas.openxmlformats.org/officeDocument/2006/customXml" ds:itemID="{D5F5F49E-6B53-47FF-8D9A-9DDBD25C8DBC}"/>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2010-09-28T18:39:00Z</dcterms:created>
  <dcterms:modified xsi:type="dcterms:W3CDTF">2010-09-28T18:39:00Z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