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86221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/>
    <w:p w:rsidR="00286221"/>
    <w:p w:rsidR="00286221">
      <w:pPr>
        <w:pStyle w:val="Date"/>
        <w:tabs>
          <w:tab w:val="right" w:pos="9648"/>
        </w:tabs>
      </w:pPr>
      <w:bookmarkStart w:id="1" w:name="Date"/>
      <w:r>
        <w:t>February 8</w:t>
      </w:r>
      <w:r w:rsidR="00F76DE3">
        <w:t>, 201</w:t>
      </w:r>
      <w:r>
        <w:t>7</w:t>
      </w:r>
    </w:p>
    <w:p w:rsidR="00286221">
      <w:pPr>
        <w:tabs>
          <w:tab w:val="right" w:pos="9648"/>
        </w:tabs>
      </w:pPr>
      <w:bookmarkEnd w:id="1"/>
      <w:r>
        <w:tab/>
      </w:r>
      <w:bookmarkStart w:id="2" w:name="swiCMClientID"/>
      <w:bookmarkStart w:id="3" w:name="swiCMMatterID"/>
      <w:r w:rsidR="004D62CE">
        <w:t>72430.0121</w:t>
      </w:r>
    </w:p>
    <w:p w:rsidR="00286221">
      <w:bookmarkEnd w:id="2"/>
      <w:bookmarkEnd w:id="3"/>
    </w:p>
    <w:p w:rsidR="00286221">
      <w:pPr>
        <w:rPr>
          <w:caps/>
          <w:u w:val="single"/>
        </w:rPr>
      </w:pPr>
      <w:bookmarkStart w:id="4" w:name="DELIVERY"/>
      <w:r>
        <w:rPr>
          <w:caps/>
          <w:u w:val="single"/>
        </w:rPr>
        <w:t xml:space="preserve">VIA Web portal &amp; </w:t>
      </w:r>
      <w:r w:rsidR="00721E06">
        <w:rPr>
          <w:caps/>
          <w:u w:val="single"/>
        </w:rPr>
        <w:t>us mail</w:t>
      </w:r>
    </w:p>
    <w:p w:rsidR="00286221">
      <w:bookmarkEnd w:id="4"/>
    </w:p>
    <w:p w:rsidR="00F76DE3">
      <w:bookmarkStart w:id="5" w:name="To"/>
      <w:r>
        <w:t>Steven King</w:t>
      </w:r>
    </w:p>
    <w:p w:rsidR="00F76DE3">
      <w:r>
        <w:t>Executive Director and Secretary</w:t>
      </w:r>
    </w:p>
    <w:p w:rsidR="00F76DE3">
      <w:r>
        <w:t>Washington Utilities and Transportation Commission</w:t>
      </w:r>
    </w:p>
    <w:p w:rsidR="00286221">
      <w:r>
        <w:t>PO Box 47250</w:t>
      </w:r>
      <w:r>
        <w:br/>
        <w:t>1300 S. Evergreen Park Dr. SW</w:t>
      </w:r>
      <w:r>
        <w:br/>
        <w:t>Olympia, WA 98504-7250</w:t>
      </w:r>
    </w:p>
    <w:p w:rsidR="00286221">
      <w:bookmarkEnd w:id="5"/>
    </w:p>
    <w:p w:rsidR="0028622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76DE3">
        <w:rPr>
          <w:rStyle w:val="ReLine"/>
        </w:rPr>
        <w:t xml:space="preserve">TS-160479; </w:t>
      </w:r>
      <w:r w:rsidRPr="007B69E9" w:rsidR="00F76DE3">
        <w:rPr>
          <w:rStyle w:val="ReLine"/>
          <w:i/>
        </w:rPr>
        <w:t>In re the Application of MEI Northwest LLC</w:t>
      </w:r>
    </w:p>
    <w:p w:rsidR="00286221">
      <w:bookmarkEnd w:id="6"/>
    </w:p>
    <w:p w:rsidR="00286221">
      <w:bookmarkStart w:id="7" w:name="Salutation"/>
      <w:r>
        <w:t>Dear Mr. King:</w:t>
      </w:r>
    </w:p>
    <w:p w:rsidR="00286221">
      <w:bookmarkEnd w:id="7"/>
    </w:p>
    <w:p w:rsidR="00683E19">
      <w:pPr>
        <w:pStyle w:val="BodyText"/>
      </w:pPr>
      <w:bookmarkStart w:id="8" w:name="swiBeginHere"/>
      <w:bookmarkEnd w:id="8"/>
      <w:r>
        <w:t>Enclosed please find the original</w:t>
      </w:r>
      <w:r w:rsidR="00C26732">
        <w:t>s</w:t>
      </w:r>
      <w:r>
        <w:t xml:space="preserve"> and one copy of</w:t>
      </w:r>
      <w:r w:rsidR="00C26732">
        <w:t xml:space="preserve"> Ar</w:t>
      </w:r>
      <w:r>
        <w:t>row Launch Service, Inc.’s Cross Examination Exhibits, which w</w:t>
      </w:r>
      <w:r w:rsidR="00C26732">
        <w:t>ere</w:t>
      </w:r>
      <w:r>
        <w:t xml:space="preserve"> filed through the UTC web portal and electronically served to all parties today.</w:t>
      </w:r>
    </w:p>
    <w:p w:rsidR="00C26732">
      <w:pPr>
        <w:pStyle w:val="BodyText"/>
      </w:pPr>
      <w:r>
        <w:t>Please note that these Cross Examination Exhibits are not available in a; version other than .pdf.</w:t>
      </w:r>
    </w:p>
    <w:p w:rsidR="00286221">
      <w:pPr>
        <w:keepNext/>
      </w:pPr>
      <w:bookmarkStart w:id="9" w:name="Closing"/>
      <w:r>
        <w:t>Yours truly,</w:t>
      </w:r>
    </w:p>
    <w:p w:rsidR="00286221">
      <w:pPr>
        <w:keepNext/>
      </w:pPr>
      <w:bookmarkEnd w:id="9"/>
    </w:p>
    <w:p w:rsidR="00286221">
      <w:pPr>
        <w:keepNext/>
      </w:pPr>
      <w:r>
        <w:t>WILLIAMS, KASTNER &amp; GIBBS PLLC</w:t>
      </w:r>
    </w:p>
    <w:p w:rsidR="00286221">
      <w:pPr>
        <w:keepNext/>
      </w:pPr>
    </w:p>
    <w:p w:rsidR="00286221">
      <w:pPr>
        <w:keepNext/>
      </w:pPr>
      <w:bookmarkStart w:id="10" w:name="Includeesig"/>
      <w:bookmarkEnd w:id="10"/>
    </w:p>
    <w:p w:rsidR="00286221">
      <w:pPr>
        <w:keepNext/>
      </w:pPr>
      <w:bookmarkStart w:id="11" w:name="From"/>
      <w:r>
        <w:t>David W. Wiley</w:t>
      </w:r>
    </w:p>
    <w:p w:rsidR="00286221">
      <w:pPr>
        <w:keepNext/>
      </w:pPr>
      <w:bookmarkEnd w:id="11"/>
    </w:p>
    <w:p w:rsidR="00286221">
      <w:pPr>
        <w:keepNext/>
      </w:pPr>
      <w:bookmarkStart w:id="12" w:name="Enclosure"/>
      <w:r>
        <w:t>Enclosure</w:t>
      </w:r>
    </w:p>
    <w:p w:rsidR="00286221">
      <w:pPr>
        <w:keepNext/>
        <w:ind w:left="720" w:hanging="720"/>
      </w:pPr>
      <w:bookmarkEnd w:id="12"/>
    </w:p>
    <w:p w:rsidR="009B429C" w:rsidP="009B429C">
      <w:pPr>
        <w:keepNext/>
        <w:ind w:left="720" w:hanging="720"/>
      </w:pPr>
      <w:r>
        <w:t>cc:</w:t>
      </w:r>
      <w:r>
        <w:tab/>
        <w:t>(Via E-mail)</w:t>
      </w:r>
    </w:p>
    <w:p w:rsidR="009B429C" w:rsidP="009B429C">
      <w:pPr>
        <w:keepNext/>
        <w:ind w:left="720"/>
      </w:pPr>
      <w:r>
        <w:t>Dan Bentson</w:t>
      </w:r>
    </w:p>
    <w:p w:rsidR="009B429C">
      <w:pPr>
        <w:keepNext/>
        <w:ind w:left="720" w:hanging="720"/>
      </w:pPr>
      <w:r>
        <w:tab/>
      </w:r>
      <w:r w:rsidR="00C26732">
        <w:t>Judy Endejan</w:t>
      </w:r>
    </w:p>
    <w:p w:rsidR="009B429C">
      <w:pPr>
        <w:keepNext/>
        <w:ind w:left="720" w:hanging="720"/>
      </w:pPr>
      <w:r>
        <w:tab/>
        <w:t>Julian Beattie</w:t>
      </w:r>
    </w:p>
    <w:p w:rsidR="009B429C">
      <w:pPr>
        <w:keepNext/>
        <w:ind w:left="720" w:hanging="720"/>
      </w:pPr>
      <w:r>
        <w:tab/>
        <w:t>Judge Marguerite Friedlander</w:t>
      </w:r>
    </w:p>
    <w:p w:rsidR="00286221">
      <w:pPr>
        <w:ind w:left="720" w:hanging="720"/>
      </w:pPr>
    </w:p>
    <w:p w:rsidR="00286221"/>
    <w:sectPr w:rsidSect="00CF5AA5">
      <w:headerReference w:type="default" r:id="rId5"/>
      <w:footerReference w:type="default" r:id="rId6"/>
      <w:footerReference w:type="first" r:id="rId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P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364222">
      <w:rPr>
        <w:sz w:val="16"/>
        <w:szCs w:val="18"/>
      </w:rPr>
      <w:instrText>IF "</w:instrText>
    </w:r>
    <w:r w:rsidRPr="00364222">
      <w:rPr>
        <w:sz w:val="16"/>
        <w:szCs w:val="18"/>
      </w:rPr>
      <w:instrText>1</w:instrText>
    </w:r>
    <w:r w:rsidRPr="00364222">
      <w:rPr>
        <w:sz w:val="16"/>
        <w:szCs w:val="18"/>
      </w:rPr>
      <w:instrText>" = "1" "</w:instrText>
    </w:r>
    <w:r w:rsidRPr="00364222">
      <w:rPr>
        <w:sz w:val="16"/>
        <w:szCs w:val="18"/>
      </w:rPr>
      <w:fldChar w:fldCharType="begin"/>
    </w:r>
    <w:r w:rsidRPr="00364222">
      <w:rPr>
        <w:sz w:val="16"/>
        <w:szCs w:val="18"/>
      </w:rPr>
      <w:instrText xml:space="preserve"> DOCPROPERTY "SWDocID" </w:instrText>
    </w:r>
    <w:r w:rsidRPr="00364222">
      <w:rPr>
        <w:sz w:val="16"/>
        <w:szCs w:val="18"/>
      </w:rPr>
      <w:fldChar w:fldCharType="separate"/>
    </w:r>
    <w:r w:rsidR="00A510C2">
      <w:rPr>
        <w:sz w:val="16"/>
        <w:szCs w:val="18"/>
      </w:rPr>
      <w:instrText xml:space="preserve"> 5983153.1</w:instrText>
    </w:r>
    <w:r w:rsidRPr="00364222">
      <w:rPr>
        <w:sz w:val="16"/>
        <w:szCs w:val="18"/>
      </w:rPr>
      <w:fldChar w:fldCharType="end"/>
    </w:r>
    <w:r w:rsidRPr="00364222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510C2">
      <w:rPr>
        <w:noProof/>
        <w:sz w:val="16"/>
        <w:szCs w:val="18"/>
      </w:rPr>
      <w:t xml:space="preserve"> 5983153.1</w:t>
    </w:r>
    <w:r>
      <w:rPr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222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100000" contrast="100000"/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P="00364222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364222">
      <w:rPr>
        <w:sz w:val="16"/>
      </w:rPr>
      <w:instrText>IF "</w:instrText>
    </w:r>
    <w:r w:rsidRPr="00364222">
      <w:rPr>
        <w:sz w:val="16"/>
      </w:rPr>
      <w:instrText>1</w:instrText>
    </w:r>
    <w:r w:rsidRPr="00364222">
      <w:rPr>
        <w:sz w:val="16"/>
      </w:rPr>
      <w:instrText>" = "1" "</w:instrText>
    </w:r>
    <w:r w:rsidRPr="00364222">
      <w:rPr>
        <w:sz w:val="16"/>
      </w:rPr>
      <w:fldChar w:fldCharType="begin"/>
    </w:r>
    <w:r w:rsidRPr="00364222">
      <w:rPr>
        <w:sz w:val="16"/>
      </w:rPr>
      <w:instrText xml:space="preserve"> DOCPROPERTY "SWDocID" </w:instrText>
    </w:r>
    <w:r w:rsidRPr="00364222">
      <w:rPr>
        <w:sz w:val="16"/>
      </w:rPr>
      <w:fldChar w:fldCharType="separate"/>
    </w:r>
    <w:r w:rsidR="00A510C2">
      <w:rPr>
        <w:sz w:val="16"/>
      </w:rPr>
      <w:instrText xml:space="preserve"> 5983153.1</w:instrText>
    </w:r>
    <w:r w:rsidRPr="00364222">
      <w:rPr>
        <w:sz w:val="16"/>
      </w:rPr>
      <w:fldChar w:fldCharType="end"/>
    </w:r>
    <w:r w:rsidRPr="00364222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510C2">
      <w:rPr>
        <w:noProof/>
        <w:sz w:val="16"/>
      </w:rPr>
      <w:t xml:space="preserve"> 5983153.1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221"/>
  <w:p w:rsidR="00286221">
    <w:bookmarkStart w:id="13" w:name="ToInHeader"/>
    <w:r>
      <w:t>Steven King</w:t>
    </w:r>
    <w:bookmarkEnd w:id="13"/>
  </w:p>
  <w:p w:rsidR="0028622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CF5AA5">
      <w:rPr>
        <w:noProof/>
      </w:rPr>
      <w:t>February 8, 2017</w:t>
    </w:r>
    <w:r>
      <w:rPr>
        <w:noProof/>
      </w:rPr>
      <w:fldChar w:fldCharType="end"/>
    </w:r>
  </w:p>
  <w:p w:rsidR="0028622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AA5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>
    <w:pPr>
      <w:pStyle w:val="Header"/>
    </w:pPr>
  </w:p>
  <w:p w:rsidR="00286221">
    <w:pPr>
      <w:pStyle w:val="Header"/>
    </w:pPr>
  </w:p>
  <w:p w:rsidR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913D85-6FFE-45F3-BF2F-3285558BC993}"/>
</file>

<file path=customXml/itemProps2.xml><?xml version="1.0" encoding="utf-8"?>
<ds:datastoreItem xmlns:ds="http://schemas.openxmlformats.org/officeDocument/2006/customXml" ds:itemID="{E1DE9E2A-C4F1-4AF2-BBE2-C6778A76EAF6}"/>
</file>

<file path=customXml/itemProps3.xml><?xml version="1.0" encoding="utf-8"?>
<ds:datastoreItem xmlns:ds="http://schemas.openxmlformats.org/officeDocument/2006/customXml" ds:itemID="{309646B0-F697-4CF3-BE1B-FBA9043433A0}"/>
</file>

<file path=customXml/itemProps4.xml><?xml version="1.0" encoding="utf-8"?>
<ds:datastoreItem xmlns:ds="http://schemas.openxmlformats.org/officeDocument/2006/customXml" ds:itemID="{C37D2249-C9D4-4541-905B-95A52B22D71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116</Words>
  <Characters>626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2017-02-09T00:27:39Z</dcterms:created>
  <dcterms:modified xsi:type="dcterms:W3CDTF">2017-02-09T00:27:39Z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5983153.1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