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bookmarkStart w:id="0" w:name="_GoBack"/>
      <w:bookmarkEnd w:id="0"/>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022E4FC5" w14:textId="77777777" w:rsidR="00CD3D83" w:rsidRDefault="00BD7F77">
      <w:r>
        <w:t>CWA, Inc.</w:t>
      </w:r>
      <w:r>
        <w:cr/>
        <w:t>d/b/a Airporter Shuttle; Central Washington Airporter; Travel Washington Grape Line; Travel Washington Gold Line; Bellair Charters; Hesselgrave South</w:t>
      </w:r>
    </w:p>
    <w:p w14:paraId="45B6F40F" w14:textId="77777777" w:rsidR="00CD3D83" w:rsidRDefault="00BD7F77">
      <w:r>
        <w:t>1416 Whitehorn St.</w:t>
      </w:r>
      <w:r>
        <w:cr/>
        <w:t>Ferndale, WA 98248</w:t>
      </w:r>
    </w:p>
    <w:p w14:paraId="05202803" w14:textId="708816DB" w:rsidR="00C30993" w:rsidRDefault="00C30993" w:rsidP="00C012CB">
      <w:pPr>
        <w:tabs>
          <w:tab w:val="left" w:pos="7920"/>
        </w:tabs>
      </w:pPr>
      <w:r>
        <w:br w:type="column"/>
      </w:r>
      <w:r>
        <w:t>Permit No.</w:t>
      </w:r>
    </w:p>
    <w:p w14:paraId="16BDC5D6" w14:textId="77777777" w:rsidR="00CD3D83" w:rsidRDefault="00BD7F77">
      <w:r>
        <w:t>C001073</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095B59D1" w14:textId="77777777" w:rsidR="00CD3D83" w:rsidRDefault="00BD7F77">
      <w:r>
        <w:t>PASSENGER SERVICE BETWEEN: Yakima, Ellensburg, Cle Elum, and North Bend.</w:t>
      </w:r>
      <w:r>
        <w:cr/>
      </w:r>
      <w:r>
        <w:cr/>
        <w:t>PASSENGER SERVICE BETWEEN: Yakima, Ellensburg, Cle Elum, and North Bend, on the one hand, and on the other hand the Seattle-Tacoma International Airport and the Seattle Amtrak station.</w:t>
      </w:r>
      <w:r>
        <w:cr/>
      </w:r>
      <w:r>
        <w:cr/>
        <w:t>AND</w:t>
      </w:r>
      <w:r>
        <w:cr/>
      </w:r>
      <w:r>
        <w:cr/>
        <w:t>Charter and Excursion Carrier Services in the state of Washington, including services limited to specific auto transportation services granted with forbearance from rate and service regulation under RCW 81-68-015 in Docket TC-120849, Order 01, as follows:</w:t>
      </w:r>
      <w:r>
        <w:cr/>
      </w:r>
      <w:r>
        <w:cr/>
        <w:t>Passenger service limited to services provided by contract with the Washington State Department of Transportation (Department) and funded by grant monies from the Department for service between Walla Walla and Pasco.</w:t>
      </w:r>
    </w:p>
    <w:p w14:paraId="248E2A1F" w14:textId="77777777" w:rsidR="00C30993" w:rsidRDefault="00C30993" w:rsidP="00C012CB">
      <w:pPr>
        <w:tabs>
          <w:tab w:val="left" w:pos="7920"/>
        </w:tabs>
      </w:pPr>
    </w:p>
    <w:p w14:paraId="7010B262" w14:textId="5BF351BF" w:rsidR="00C30993" w:rsidRPr="0020273D" w:rsidRDefault="00C30993" w:rsidP="0000560A">
      <w:pPr>
        <w:tabs>
          <w:tab w:val="left" w:pos="7380"/>
          <w:tab w:val="left" w:pos="7920"/>
        </w:tabs>
      </w:pPr>
      <w:r>
        <w:tab/>
      </w:r>
      <w:r w:rsidR="00BD7F77">
        <w:t>September 1</w:t>
      </w:r>
      <w:r w:rsidR="002E51B7">
        <w:t>,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777794"/>
    <w:rsid w:val="007B515D"/>
    <w:rsid w:val="0086571A"/>
    <w:rsid w:val="00911989"/>
    <w:rsid w:val="00993FF5"/>
    <w:rsid w:val="0099558D"/>
    <w:rsid w:val="009B662E"/>
    <w:rsid w:val="00A1454A"/>
    <w:rsid w:val="00A4054D"/>
    <w:rsid w:val="00A467F2"/>
    <w:rsid w:val="00A81970"/>
    <w:rsid w:val="00B527B4"/>
    <w:rsid w:val="00B87C62"/>
    <w:rsid w:val="00B95599"/>
    <w:rsid w:val="00BD7F77"/>
    <w:rsid w:val="00C012CB"/>
    <w:rsid w:val="00C30993"/>
    <w:rsid w:val="00C86D0A"/>
    <w:rsid w:val="00CD0232"/>
    <w:rsid w:val="00CD3D83"/>
    <w:rsid w:val="00CF1FCF"/>
    <w:rsid w:val="00D0318F"/>
    <w:rsid w:val="00D8021B"/>
    <w:rsid w:val="00D94AB1"/>
    <w:rsid w:val="00DB6B53"/>
    <w:rsid w:val="00E9380C"/>
    <w:rsid w:val="00E97282"/>
    <w:rsid w:val="00F214C5"/>
    <w:rsid w:val="00F747BD"/>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2016-09-02T07:00:00+00:00</Date1>
    <IsDocumentOrder xmlns="dc463f71-b30c-4ab2-9473-d307f9d35888" xsi:nil="true"/>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7ca95c65-4f65-4144-95d4-89cf1dcaed71"/>
    <ds:schemaRef ds:uri="http://schemas.microsoft.com/office/2006/metadata/properties"/>
  </ds:schemaRefs>
</ds:datastoreItem>
</file>

<file path=customXml/itemProps3.xml><?xml version="1.0" encoding="utf-8"?>
<ds:datastoreItem xmlns:ds="http://schemas.openxmlformats.org/officeDocument/2006/customXml" ds:itemID="{0295C362-F1FE-44E5-BDE9-8061BBC791CC}"/>
</file>

<file path=customXml/itemProps4.xml><?xml version="1.0" encoding="utf-8"?>
<ds:datastoreItem xmlns:ds="http://schemas.openxmlformats.org/officeDocument/2006/customXml" ds:itemID="{A25FD5A8-C87F-434A-B5D5-8829EA45BA4B}">
  <ds:schemaRefs>
    <ds:schemaRef ds:uri="http://schemas.openxmlformats.org/officeDocument/2006/bibliography"/>
  </ds:schemaRefs>
</ds:datastoreItem>
</file>

<file path=customXml/itemProps5.xml><?xml version="1.0" encoding="utf-8"?>
<ds:datastoreItem xmlns:ds="http://schemas.openxmlformats.org/officeDocument/2006/customXml" ds:itemID="{2E070322-D713-4A74-817B-3FD06C2C1D1A}"/>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Permit</vt:lpstr>
    </vt:vector>
  </TitlesOfParts>
  <Company>WUTC</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Dotson, Michael (UTC)</cp:lastModifiedBy>
  <cp:revision>2</cp:revision>
  <cp:lastPrinted>2016-08-31T22:31:00Z</cp:lastPrinted>
  <dcterms:created xsi:type="dcterms:W3CDTF">2016-09-02T16:34:00Z</dcterms:created>
  <dcterms:modified xsi:type="dcterms:W3CDTF">2016-09-02T16:34:00Z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IsDelegated">
    <vt:bool>false</vt:bool>
  </property>
  <property fmtid="{D5CDD505-2E9C-101B-9397-08002B2CF9AE}" pid="4" name="Order">
    <vt:r8>1400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