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123" w:rsidRDefault="00AD3123" w:rsidP="00AD3312">
      <w:pPr>
        <w:rPr>
          <w:rFonts w:cstheme="minorHAnsi"/>
          <w:sz w:val="28"/>
          <w:szCs w:val="28"/>
        </w:rPr>
      </w:pPr>
      <w:bookmarkStart w:id="0" w:name="_GoBack"/>
      <w:bookmarkEnd w:id="0"/>
    </w:p>
    <w:p w:rsidR="00AD3123" w:rsidRDefault="00AD3123" w:rsidP="00AD331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Docket </w:t>
      </w:r>
      <w:r w:rsidR="00DF4AEC">
        <w:rPr>
          <w:rFonts w:cstheme="minorHAnsi"/>
          <w:sz w:val="28"/>
          <w:szCs w:val="28"/>
        </w:rPr>
        <w:t>TG-</w:t>
      </w:r>
      <w:r w:rsidR="00FB2B9D">
        <w:rPr>
          <w:rFonts w:cstheme="minorHAnsi"/>
          <w:sz w:val="28"/>
          <w:szCs w:val="28"/>
        </w:rPr>
        <w:t>152228</w:t>
      </w:r>
      <w:r>
        <w:rPr>
          <w:rFonts w:cstheme="minorHAnsi"/>
          <w:sz w:val="28"/>
          <w:szCs w:val="28"/>
        </w:rPr>
        <w:t xml:space="preserve">, </w:t>
      </w:r>
    </w:p>
    <w:p w:rsidR="00AD3123" w:rsidRDefault="00AD3123" w:rsidP="00AD331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Application</w:t>
      </w:r>
    </w:p>
    <w:p w:rsidR="00DF4AEC" w:rsidRDefault="00FB2B9D" w:rsidP="00AD331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Bobby Wolford Trucking and Salvage, Inc.</w:t>
      </w:r>
    </w:p>
    <w:p w:rsidR="00966F3C" w:rsidRPr="00604862" w:rsidRDefault="00966F3C" w:rsidP="00AD3312">
      <w:pPr>
        <w:rPr>
          <w:rFonts w:cstheme="minorHAnsi"/>
          <w:sz w:val="28"/>
          <w:szCs w:val="28"/>
        </w:rPr>
      </w:pPr>
      <w:r w:rsidRPr="00604862">
        <w:rPr>
          <w:rFonts w:cstheme="minorHAnsi"/>
          <w:sz w:val="28"/>
          <w:szCs w:val="28"/>
        </w:rPr>
        <w:t xml:space="preserve">Review by </w:t>
      </w:r>
      <w:r w:rsidR="005346C7">
        <w:rPr>
          <w:rFonts w:cstheme="minorHAnsi"/>
          <w:sz w:val="28"/>
          <w:szCs w:val="28"/>
        </w:rPr>
        <w:t>Mike Young</w:t>
      </w:r>
      <w:r w:rsidR="00024E67" w:rsidRPr="00604862">
        <w:rPr>
          <w:rFonts w:cstheme="minorHAnsi"/>
          <w:sz w:val="28"/>
          <w:szCs w:val="28"/>
        </w:rPr>
        <w:t xml:space="preserve"> </w:t>
      </w:r>
      <w:r w:rsidR="005C32CB">
        <w:rPr>
          <w:rFonts w:cstheme="minorHAnsi"/>
          <w:sz w:val="28"/>
          <w:szCs w:val="28"/>
        </w:rPr>
        <w:t>5</w:t>
      </w:r>
      <w:r w:rsidR="004A0CE7">
        <w:rPr>
          <w:rFonts w:cstheme="minorHAnsi"/>
          <w:sz w:val="28"/>
          <w:szCs w:val="28"/>
        </w:rPr>
        <w:t>/</w:t>
      </w:r>
      <w:r w:rsidR="005C32CB">
        <w:rPr>
          <w:rFonts w:cstheme="minorHAnsi"/>
          <w:sz w:val="28"/>
          <w:szCs w:val="28"/>
        </w:rPr>
        <w:t>1</w:t>
      </w:r>
      <w:r w:rsidR="00D65104">
        <w:rPr>
          <w:rFonts w:cstheme="minorHAnsi"/>
          <w:sz w:val="28"/>
          <w:szCs w:val="28"/>
        </w:rPr>
        <w:t>2</w:t>
      </w:r>
      <w:r w:rsidR="003E7759">
        <w:rPr>
          <w:rFonts w:cstheme="minorHAnsi"/>
          <w:sz w:val="28"/>
          <w:szCs w:val="28"/>
        </w:rPr>
        <w:t>/201</w:t>
      </w:r>
      <w:r w:rsidR="00FB2B9D">
        <w:rPr>
          <w:rFonts w:cstheme="minorHAnsi"/>
          <w:sz w:val="28"/>
          <w:szCs w:val="28"/>
        </w:rPr>
        <w:t>6</w:t>
      </w:r>
    </w:p>
    <w:p w:rsidR="00FF31BB" w:rsidRPr="00604862" w:rsidRDefault="00FF31BB" w:rsidP="00AD3312">
      <w:pPr>
        <w:rPr>
          <w:rFonts w:cstheme="minorHAnsi"/>
          <w:sz w:val="28"/>
          <w:szCs w:val="28"/>
        </w:rPr>
      </w:pPr>
    </w:p>
    <w:p w:rsidR="00FF31BB" w:rsidRPr="00604862" w:rsidRDefault="00FF31BB" w:rsidP="00AD3312">
      <w:pPr>
        <w:rPr>
          <w:rFonts w:cstheme="minorHAnsi"/>
          <w:sz w:val="28"/>
          <w:szCs w:val="28"/>
        </w:rPr>
      </w:pPr>
    </w:p>
    <w:p w:rsidR="00966F3C" w:rsidRPr="00604862" w:rsidRDefault="00FF31BB" w:rsidP="00AD3312">
      <w:pPr>
        <w:rPr>
          <w:rFonts w:cstheme="minorHAnsi"/>
          <w:sz w:val="28"/>
          <w:szCs w:val="28"/>
          <w:u w:val="single"/>
        </w:rPr>
      </w:pPr>
      <w:r w:rsidRPr="00604862">
        <w:rPr>
          <w:rFonts w:cstheme="minorHAnsi"/>
          <w:sz w:val="28"/>
          <w:szCs w:val="28"/>
          <w:u w:val="single"/>
        </w:rPr>
        <w:t>Conclusion</w:t>
      </w:r>
    </w:p>
    <w:p w:rsidR="00FF31BB" w:rsidRPr="00604862" w:rsidRDefault="00FF31BB" w:rsidP="00AD3312">
      <w:pPr>
        <w:rPr>
          <w:rFonts w:cstheme="minorHAnsi"/>
          <w:sz w:val="28"/>
          <w:szCs w:val="28"/>
          <w:u w:val="single"/>
        </w:rPr>
      </w:pPr>
    </w:p>
    <w:p w:rsidR="00FF31BB" w:rsidRPr="00604862" w:rsidRDefault="000C720A" w:rsidP="0027263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Staff has reviewed </w:t>
      </w:r>
      <w:r w:rsidR="00FF31BB" w:rsidRPr="00604862">
        <w:rPr>
          <w:rFonts w:cstheme="minorHAnsi"/>
          <w:sz w:val="28"/>
          <w:szCs w:val="28"/>
        </w:rPr>
        <w:t>the company’s financial information</w:t>
      </w:r>
      <w:r w:rsidR="00024E67" w:rsidRPr="00604862">
        <w:rPr>
          <w:rFonts w:cstheme="minorHAnsi"/>
          <w:sz w:val="28"/>
          <w:szCs w:val="28"/>
        </w:rPr>
        <w:t xml:space="preserve"> submitted in Docket</w:t>
      </w:r>
      <w:r w:rsidR="00363D01" w:rsidRPr="00604862">
        <w:rPr>
          <w:rFonts w:cstheme="minorHAnsi"/>
          <w:sz w:val="28"/>
          <w:szCs w:val="28"/>
        </w:rPr>
        <w:t xml:space="preserve"> </w:t>
      </w:r>
    </w:p>
    <w:p w:rsidR="00363D01" w:rsidRPr="00604862" w:rsidRDefault="00DF4AEC" w:rsidP="0027263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TG-</w:t>
      </w:r>
      <w:r w:rsidR="00FB2B9D">
        <w:rPr>
          <w:rFonts w:cstheme="minorHAnsi"/>
          <w:sz w:val="28"/>
          <w:szCs w:val="28"/>
        </w:rPr>
        <w:t>152228</w:t>
      </w:r>
      <w:r w:rsidR="00FF31BB" w:rsidRPr="00604862">
        <w:rPr>
          <w:rFonts w:cstheme="minorHAnsi"/>
          <w:sz w:val="28"/>
          <w:szCs w:val="28"/>
        </w:rPr>
        <w:t xml:space="preserve"> </w:t>
      </w:r>
      <w:r w:rsidR="000C720A">
        <w:rPr>
          <w:rFonts w:cstheme="minorHAnsi"/>
          <w:sz w:val="28"/>
          <w:szCs w:val="28"/>
        </w:rPr>
        <w:t>and</w:t>
      </w:r>
      <w:r w:rsidR="00FF31BB" w:rsidRPr="00604862">
        <w:rPr>
          <w:rFonts w:cstheme="minorHAnsi"/>
          <w:sz w:val="28"/>
          <w:szCs w:val="28"/>
        </w:rPr>
        <w:t xml:space="preserve"> concludes t</w:t>
      </w:r>
      <w:r w:rsidR="00363D01" w:rsidRPr="00604862">
        <w:rPr>
          <w:rFonts w:cstheme="minorHAnsi"/>
          <w:sz w:val="28"/>
          <w:szCs w:val="28"/>
        </w:rPr>
        <w:t xml:space="preserve">he company </w:t>
      </w:r>
      <w:r w:rsidR="00272631" w:rsidRPr="00604862">
        <w:rPr>
          <w:rFonts w:cstheme="minorHAnsi"/>
          <w:sz w:val="28"/>
          <w:szCs w:val="28"/>
        </w:rPr>
        <w:t>has made reasonable efforts to estimate its finances under the proposed operations</w:t>
      </w:r>
      <w:r w:rsidR="00FF31BB" w:rsidRPr="00604862">
        <w:rPr>
          <w:rFonts w:cstheme="minorHAnsi"/>
          <w:sz w:val="28"/>
          <w:szCs w:val="28"/>
        </w:rPr>
        <w:t>.</w:t>
      </w:r>
      <w:r w:rsidR="00815EF8">
        <w:rPr>
          <w:rFonts w:cstheme="minorHAnsi"/>
          <w:sz w:val="28"/>
          <w:szCs w:val="28"/>
        </w:rPr>
        <w:t xml:space="preserve"> </w:t>
      </w:r>
      <w:r w:rsidR="008D7202">
        <w:rPr>
          <w:rFonts w:cstheme="minorHAnsi"/>
          <w:sz w:val="28"/>
          <w:szCs w:val="28"/>
        </w:rPr>
        <w:t xml:space="preserve">This application is for </w:t>
      </w:r>
      <w:r w:rsidR="004A0CE7" w:rsidRPr="005C32CB">
        <w:rPr>
          <w:rFonts w:cstheme="minorHAnsi"/>
          <w:sz w:val="28"/>
          <w:szCs w:val="28"/>
        </w:rPr>
        <w:t>solid waste hauling</w:t>
      </w:r>
      <w:r w:rsidR="008D7202">
        <w:rPr>
          <w:rFonts w:cstheme="minorHAnsi"/>
          <w:sz w:val="28"/>
          <w:szCs w:val="28"/>
        </w:rPr>
        <w:t xml:space="preserve">. </w:t>
      </w:r>
      <w:r w:rsidR="006338C7">
        <w:rPr>
          <w:rFonts w:cstheme="minorHAnsi"/>
          <w:sz w:val="28"/>
          <w:szCs w:val="28"/>
        </w:rPr>
        <w:t xml:space="preserve">Based on the company’s </w:t>
      </w:r>
      <w:r w:rsidR="00167E74">
        <w:rPr>
          <w:rFonts w:cstheme="minorHAnsi"/>
          <w:sz w:val="28"/>
          <w:szCs w:val="28"/>
        </w:rPr>
        <w:t>financial records provided</w:t>
      </w:r>
      <w:r w:rsidR="00C5132F">
        <w:rPr>
          <w:rFonts w:cstheme="minorHAnsi"/>
          <w:sz w:val="28"/>
          <w:szCs w:val="28"/>
        </w:rPr>
        <w:t>,</w:t>
      </w:r>
      <w:r w:rsidR="006338C7">
        <w:rPr>
          <w:rFonts w:cstheme="minorHAnsi"/>
          <w:sz w:val="28"/>
          <w:szCs w:val="28"/>
        </w:rPr>
        <w:t xml:space="preserve"> </w:t>
      </w:r>
      <w:r w:rsidR="0065590B">
        <w:rPr>
          <w:rFonts w:cstheme="minorHAnsi"/>
          <w:sz w:val="28"/>
          <w:szCs w:val="28"/>
        </w:rPr>
        <w:t xml:space="preserve">the additional </w:t>
      </w:r>
      <w:r w:rsidR="00E2407C">
        <w:rPr>
          <w:rFonts w:cstheme="minorHAnsi"/>
          <w:sz w:val="28"/>
          <w:szCs w:val="28"/>
        </w:rPr>
        <w:t xml:space="preserve">operations would </w:t>
      </w:r>
      <w:r w:rsidR="00167E74">
        <w:rPr>
          <w:rFonts w:cstheme="minorHAnsi"/>
          <w:sz w:val="28"/>
          <w:szCs w:val="28"/>
        </w:rPr>
        <w:t>not adversely impact the company’s financial position</w:t>
      </w:r>
      <w:r w:rsidR="001E6AEF">
        <w:rPr>
          <w:rFonts w:cstheme="minorHAnsi"/>
          <w:sz w:val="28"/>
          <w:szCs w:val="28"/>
        </w:rPr>
        <w:t xml:space="preserve"> and as presented would generate a net profit</w:t>
      </w:r>
      <w:r w:rsidR="00167E74">
        <w:rPr>
          <w:rFonts w:cstheme="minorHAnsi"/>
          <w:sz w:val="28"/>
          <w:szCs w:val="28"/>
        </w:rPr>
        <w:t>.</w:t>
      </w:r>
      <w:r w:rsidR="00E2407C">
        <w:rPr>
          <w:rFonts w:cstheme="minorHAnsi"/>
          <w:sz w:val="28"/>
          <w:szCs w:val="28"/>
        </w:rPr>
        <w:t xml:space="preserve"> </w:t>
      </w:r>
      <w:r w:rsidR="00883D28" w:rsidRPr="002E5FD6">
        <w:rPr>
          <w:rFonts w:cstheme="minorHAnsi"/>
          <w:sz w:val="28"/>
          <w:szCs w:val="28"/>
        </w:rPr>
        <w:t xml:space="preserve">The </w:t>
      </w:r>
      <w:r w:rsidR="002E5FD6" w:rsidRPr="002E5FD6">
        <w:rPr>
          <w:rFonts w:cstheme="minorHAnsi"/>
          <w:sz w:val="28"/>
          <w:szCs w:val="28"/>
        </w:rPr>
        <w:t xml:space="preserve">company </w:t>
      </w:r>
      <w:r w:rsidR="001E6AEF">
        <w:rPr>
          <w:rFonts w:cstheme="minorHAnsi"/>
          <w:sz w:val="28"/>
          <w:szCs w:val="28"/>
        </w:rPr>
        <w:t xml:space="preserve">has demonstrated it </w:t>
      </w:r>
      <w:r w:rsidR="002E5FD6" w:rsidRPr="002E5FD6">
        <w:rPr>
          <w:rFonts w:cstheme="minorHAnsi"/>
          <w:sz w:val="28"/>
          <w:szCs w:val="28"/>
        </w:rPr>
        <w:t xml:space="preserve">has adequate resources </w:t>
      </w:r>
      <w:r w:rsidR="0065590B">
        <w:rPr>
          <w:rFonts w:cstheme="minorHAnsi"/>
          <w:sz w:val="28"/>
          <w:szCs w:val="28"/>
        </w:rPr>
        <w:t>and</w:t>
      </w:r>
      <w:r w:rsidR="00815EF8">
        <w:rPr>
          <w:rFonts w:cstheme="minorHAnsi"/>
          <w:sz w:val="28"/>
          <w:szCs w:val="28"/>
        </w:rPr>
        <w:t xml:space="preserve"> </w:t>
      </w:r>
      <w:r w:rsidR="0065590B">
        <w:rPr>
          <w:rFonts w:cstheme="minorHAnsi"/>
          <w:sz w:val="28"/>
          <w:szCs w:val="28"/>
        </w:rPr>
        <w:t>therefore</w:t>
      </w:r>
      <w:r w:rsidR="00815EF8">
        <w:rPr>
          <w:rFonts w:cstheme="minorHAnsi"/>
          <w:sz w:val="28"/>
          <w:szCs w:val="28"/>
        </w:rPr>
        <w:t xml:space="preserve"> s</w:t>
      </w:r>
      <w:r w:rsidR="00FF31BB" w:rsidRPr="00604862">
        <w:rPr>
          <w:rFonts w:cstheme="minorHAnsi"/>
          <w:sz w:val="28"/>
          <w:szCs w:val="28"/>
        </w:rPr>
        <w:t xml:space="preserve">taff </w:t>
      </w:r>
      <w:r w:rsidR="005F230D">
        <w:rPr>
          <w:rFonts w:cstheme="minorHAnsi"/>
          <w:sz w:val="28"/>
          <w:szCs w:val="28"/>
        </w:rPr>
        <w:t>concludes the company is financially fit</w:t>
      </w:r>
      <w:r w:rsidR="00272631" w:rsidRPr="00604862">
        <w:rPr>
          <w:rFonts w:cstheme="minorHAnsi"/>
          <w:sz w:val="28"/>
          <w:szCs w:val="28"/>
        </w:rPr>
        <w:t xml:space="preserve"> to provide </w:t>
      </w:r>
      <w:r w:rsidR="00883D28">
        <w:rPr>
          <w:rFonts w:cstheme="minorHAnsi"/>
          <w:sz w:val="28"/>
          <w:szCs w:val="28"/>
        </w:rPr>
        <w:t xml:space="preserve">the applied for </w:t>
      </w:r>
      <w:r w:rsidR="00272631" w:rsidRPr="00604862">
        <w:rPr>
          <w:rFonts w:cstheme="minorHAnsi"/>
          <w:sz w:val="28"/>
          <w:szCs w:val="28"/>
        </w:rPr>
        <w:t xml:space="preserve">service. </w:t>
      </w:r>
    </w:p>
    <w:p w:rsidR="00363D01" w:rsidRPr="00604862" w:rsidRDefault="00363D01" w:rsidP="00363D01">
      <w:pPr>
        <w:rPr>
          <w:rFonts w:cstheme="minorHAnsi"/>
          <w:sz w:val="28"/>
          <w:szCs w:val="28"/>
        </w:rPr>
      </w:pPr>
    </w:p>
    <w:p w:rsidR="00363D01" w:rsidRPr="00604862" w:rsidRDefault="00FF31BB" w:rsidP="00363D01">
      <w:pPr>
        <w:rPr>
          <w:rFonts w:cstheme="minorHAnsi"/>
          <w:sz w:val="28"/>
          <w:szCs w:val="28"/>
        </w:rPr>
      </w:pPr>
      <w:r w:rsidRPr="00604862">
        <w:rPr>
          <w:rFonts w:cstheme="minorHAnsi"/>
          <w:sz w:val="28"/>
          <w:szCs w:val="28"/>
          <w:u w:val="single"/>
        </w:rPr>
        <w:t>T</w:t>
      </w:r>
      <w:r w:rsidR="00363D01" w:rsidRPr="00604862">
        <w:rPr>
          <w:rFonts w:cstheme="minorHAnsi"/>
          <w:sz w:val="28"/>
          <w:szCs w:val="28"/>
          <w:u w:val="single"/>
        </w:rPr>
        <w:t>he balance sheet review</w:t>
      </w:r>
      <w:r w:rsidR="00363D01" w:rsidRPr="00604862">
        <w:rPr>
          <w:rFonts w:cstheme="minorHAnsi"/>
          <w:sz w:val="28"/>
          <w:szCs w:val="28"/>
        </w:rPr>
        <w:t xml:space="preserve">: </w:t>
      </w:r>
    </w:p>
    <w:p w:rsidR="00024E67" w:rsidRPr="00604862" w:rsidRDefault="00363D01" w:rsidP="00363D01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604862">
        <w:rPr>
          <w:rFonts w:cstheme="minorHAnsi"/>
          <w:sz w:val="28"/>
          <w:szCs w:val="28"/>
        </w:rPr>
        <w:t>Assets, $</w:t>
      </w:r>
      <w:r w:rsidR="00D65104">
        <w:rPr>
          <w:rFonts w:cstheme="minorHAnsi"/>
          <w:sz w:val="28"/>
          <w:szCs w:val="28"/>
        </w:rPr>
        <w:t>3,165,000</w:t>
      </w:r>
      <w:r w:rsidR="00EF59F4">
        <w:rPr>
          <w:rFonts w:cstheme="minorHAnsi"/>
          <w:sz w:val="28"/>
          <w:szCs w:val="28"/>
        </w:rPr>
        <w:t>;</w:t>
      </w:r>
    </w:p>
    <w:p w:rsidR="00024E67" w:rsidRPr="00604862" w:rsidRDefault="00024E67" w:rsidP="00363D01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604862">
        <w:rPr>
          <w:rFonts w:cstheme="minorHAnsi"/>
          <w:sz w:val="28"/>
          <w:szCs w:val="28"/>
        </w:rPr>
        <w:t>L</w:t>
      </w:r>
      <w:r w:rsidR="00363D01" w:rsidRPr="00604862">
        <w:rPr>
          <w:rFonts w:cstheme="minorHAnsi"/>
          <w:sz w:val="28"/>
          <w:szCs w:val="28"/>
        </w:rPr>
        <w:t>iabilities, $</w:t>
      </w:r>
      <w:r w:rsidR="00D65104">
        <w:rPr>
          <w:rFonts w:cstheme="minorHAnsi"/>
          <w:sz w:val="28"/>
          <w:szCs w:val="28"/>
        </w:rPr>
        <w:t>495,000</w:t>
      </w:r>
      <w:r w:rsidR="00363D01" w:rsidRPr="00604862">
        <w:rPr>
          <w:rFonts w:cstheme="minorHAnsi"/>
          <w:sz w:val="28"/>
          <w:szCs w:val="28"/>
        </w:rPr>
        <w:t xml:space="preserve">; </w:t>
      </w:r>
    </w:p>
    <w:p w:rsidR="00024E67" w:rsidRDefault="00363D01" w:rsidP="00363D01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604862">
        <w:rPr>
          <w:rFonts w:cstheme="minorHAnsi"/>
          <w:sz w:val="28"/>
          <w:szCs w:val="28"/>
        </w:rPr>
        <w:t>Net Worth, $</w:t>
      </w:r>
      <w:r w:rsidR="00D65104">
        <w:rPr>
          <w:rFonts w:cstheme="minorHAnsi"/>
          <w:sz w:val="28"/>
          <w:szCs w:val="28"/>
        </w:rPr>
        <w:t>2,670,000</w:t>
      </w:r>
    </w:p>
    <w:p w:rsidR="005C2713" w:rsidRPr="00604862" w:rsidRDefault="005C2713" w:rsidP="005C2713">
      <w:pPr>
        <w:pStyle w:val="ListParagraph"/>
        <w:rPr>
          <w:rFonts w:cstheme="minorHAnsi"/>
          <w:sz w:val="28"/>
          <w:szCs w:val="28"/>
        </w:rPr>
      </w:pPr>
    </w:p>
    <w:p w:rsidR="005F230D" w:rsidRPr="002E5FD6" w:rsidRDefault="00024E67" w:rsidP="00D65104">
      <w:pPr>
        <w:pStyle w:val="ListParagraph"/>
        <w:ind w:left="0"/>
        <w:rPr>
          <w:rFonts w:cstheme="minorHAnsi"/>
          <w:sz w:val="28"/>
          <w:szCs w:val="28"/>
        </w:rPr>
      </w:pPr>
      <w:r w:rsidRPr="00604862">
        <w:rPr>
          <w:rFonts w:cstheme="minorHAnsi"/>
          <w:sz w:val="28"/>
          <w:szCs w:val="28"/>
        </w:rPr>
        <w:t>Applicant has a positive net worth.</w:t>
      </w:r>
      <w:r w:rsidR="005C2713">
        <w:rPr>
          <w:rFonts w:cstheme="minorHAnsi"/>
          <w:sz w:val="28"/>
          <w:szCs w:val="28"/>
        </w:rPr>
        <w:t xml:space="preserve"> </w:t>
      </w:r>
      <w:r w:rsidRPr="00604862">
        <w:rPr>
          <w:rFonts w:cstheme="minorHAnsi"/>
          <w:sz w:val="28"/>
          <w:szCs w:val="28"/>
        </w:rPr>
        <w:t>$</w:t>
      </w:r>
      <w:r w:rsidR="00DF4AEC">
        <w:rPr>
          <w:rFonts w:cstheme="minorHAnsi"/>
          <w:sz w:val="28"/>
          <w:szCs w:val="28"/>
        </w:rPr>
        <w:t>2</w:t>
      </w:r>
      <w:r w:rsidR="00D65104">
        <w:rPr>
          <w:rFonts w:cstheme="minorHAnsi"/>
          <w:sz w:val="28"/>
          <w:szCs w:val="28"/>
        </w:rPr>
        <w:t>9</w:t>
      </w:r>
      <w:r w:rsidR="00DF4AEC">
        <w:rPr>
          <w:rFonts w:cstheme="minorHAnsi"/>
          <w:sz w:val="28"/>
          <w:szCs w:val="28"/>
        </w:rPr>
        <w:t>0,000</w:t>
      </w:r>
      <w:r w:rsidRPr="00604862">
        <w:rPr>
          <w:rFonts w:cstheme="minorHAnsi"/>
          <w:sz w:val="28"/>
          <w:szCs w:val="28"/>
        </w:rPr>
        <w:t xml:space="preserve"> of assets is cash and very liquid</w:t>
      </w:r>
      <w:r w:rsidR="003903A7">
        <w:rPr>
          <w:rFonts w:cstheme="minorHAnsi"/>
          <w:sz w:val="28"/>
          <w:szCs w:val="28"/>
        </w:rPr>
        <w:t>.</w:t>
      </w:r>
      <w:r w:rsidR="00D65104">
        <w:rPr>
          <w:rFonts w:cstheme="minorHAnsi"/>
          <w:sz w:val="28"/>
          <w:szCs w:val="28"/>
        </w:rPr>
        <w:t xml:space="preserve"> The company also listed notes payable of $348,000 indicating potential access to additional capital. </w:t>
      </w:r>
      <w:r w:rsidR="00FF31BB" w:rsidRPr="002E5FD6">
        <w:rPr>
          <w:rFonts w:cstheme="minorHAnsi"/>
          <w:sz w:val="28"/>
          <w:szCs w:val="28"/>
        </w:rPr>
        <w:t xml:space="preserve">The company </w:t>
      </w:r>
      <w:r w:rsidR="005C2713" w:rsidRPr="002E5FD6">
        <w:rPr>
          <w:rFonts w:cstheme="minorHAnsi"/>
          <w:sz w:val="28"/>
          <w:szCs w:val="28"/>
        </w:rPr>
        <w:t>currently own</w:t>
      </w:r>
      <w:r w:rsidR="003903A7" w:rsidRPr="002E5FD6">
        <w:rPr>
          <w:rFonts w:cstheme="minorHAnsi"/>
          <w:sz w:val="28"/>
          <w:szCs w:val="28"/>
        </w:rPr>
        <w:t>s</w:t>
      </w:r>
      <w:r w:rsidR="005C2713" w:rsidRPr="002E5FD6">
        <w:rPr>
          <w:rFonts w:cstheme="minorHAnsi"/>
          <w:sz w:val="28"/>
          <w:szCs w:val="28"/>
        </w:rPr>
        <w:t xml:space="preserve"> </w:t>
      </w:r>
      <w:r w:rsidR="003903A7" w:rsidRPr="002E5FD6">
        <w:rPr>
          <w:rFonts w:cstheme="minorHAnsi"/>
          <w:sz w:val="28"/>
          <w:szCs w:val="28"/>
        </w:rPr>
        <w:t>several</w:t>
      </w:r>
      <w:r w:rsidR="005C2713" w:rsidRPr="002E5FD6">
        <w:rPr>
          <w:rFonts w:cstheme="minorHAnsi"/>
          <w:sz w:val="28"/>
          <w:szCs w:val="28"/>
        </w:rPr>
        <w:t xml:space="preserve"> vehicle</w:t>
      </w:r>
      <w:r w:rsidR="003903A7" w:rsidRPr="002E5FD6">
        <w:rPr>
          <w:rFonts w:cstheme="minorHAnsi"/>
          <w:sz w:val="28"/>
          <w:szCs w:val="28"/>
        </w:rPr>
        <w:t>s</w:t>
      </w:r>
      <w:r w:rsidR="005C2713" w:rsidRPr="002E5FD6">
        <w:rPr>
          <w:rFonts w:cstheme="minorHAnsi"/>
          <w:sz w:val="28"/>
          <w:szCs w:val="28"/>
        </w:rPr>
        <w:t xml:space="preserve"> </w:t>
      </w:r>
      <w:r w:rsidR="003903A7" w:rsidRPr="002E5FD6">
        <w:rPr>
          <w:rFonts w:cstheme="minorHAnsi"/>
          <w:sz w:val="28"/>
          <w:szCs w:val="28"/>
        </w:rPr>
        <w:t xml:space="preserve">and is currently providing </w:t>
      </w:r>
      <w:r w:rsidR="00AE3ED5">
        <w:rPr>
          <w:rFonts w:cstheme="minorHAnsi"/>
          <w:sz w:val="28"/>
          <w:szCs w:val="28"/>
        </w:rPr>
        <w:t>non-</w:t>
      </w:r>
      <w:r w:rsidR="003903A7" w:rsidRPr="002E5FD6">
        <w:rPr>
          <w:rFonts w:cstheme="minorHAnsi"/>
          <w:sz w:val="28"/>
          <w:szCs w:val="28"/>
        </w:rPr>
        <w:t xml:space="preserve">regulated </w:t>
      </w:r>
      <w:r w:rsidR="00AE3ED5">
        <w:rPr>
          <w:rFonts w:cstheme="minorHAnsi"/>
          <w:sz w:val="28"/>
          <w:szCs w:val="28"/>
        </w:rPr>
        <w:t xml:space="preserve">hauling </w:t>
      </w:r>
      <w:r w:rsidR="003903A7" w:rsidRPr="002E5FD6">
        <w:rPr>
          <w:rFonts w:cstheme="minorHAnsi"/>
          <w:sz w:val="28"/>
          <w:szCs w:val="28"/>
        </w:rPr>
        <w:t>service</w:t>
      </w:r>
      <w:r w:rsidR="00AE3ED5">
        <w:rPr>
          <w:rFonts w:cstheme="minorHAnsi"/>
          <w:sz w:val="28"/>
          <w:szCs w:val="28"/>
        </w:rPr>
        <w:t>s</w:t>
      </w:r>
      <w:r w:rsidR="005C2713" w:rsidRPr="002E5FD6">
        <w:rPr>
          <w:rFonts w:cstheme="minorHAnsi"/>
          <w:sz w:val="28"/>
          <w:szCs w:val="28"/>
        </w:rPr>
        <w:t xml:space="preserve">. </w:t>
      </w:r>
      <w:r w:rsidR="00D65104">
        <w:rPr>
          <w:rFonts w:cstheme="minorHAnsi"/>
          <w:sz w:val="28"/>
          <w:szCs w:val="28"/>
        </w:rPr>
        <w:t>The company appears to have adequate resources to provide the applied for service.</w:t>
      </w:r>
    </w:p>
    <w:p w:rsidR="00195AD1" w:rsidRDefault="00195AD1" w:rsidP="004F0805">
      <w:pPr>
        <w:rPr>
          <w:rFonts w:cstheme="minorHAnsi"/>
          <w:sz w:val="28"/>
          <w:szCs w:val="28"/>
          <w:u w:val="single"/>
        </w:rPr>
      </w:pPr>
    </w:p>
    <w:p w:rsidR="00EF59F4" w:rsidRDefault="00EF59F4" w:rsidP="004F0805">
      <w:pPr>
        <w:rPr>
          <w:rFonts w:cstheme="minorHAnsi"/>
          <w:sz w:val="28"/>
          <w:szCs w:val="28"/>
          <w:u w:val="single"/>
        </w:rPr>
      </w:pPr>
    </w:p>
    <w:p w:rsidR="004F0805" w:rsidRPr="00197977" w:rsidRDefault="00FF31BB" w:rsidP="00197977">
      <w:pPr>
        <w:rPr>
          <w:rFonts w:cstheme="minorHAnsi"/>
          <w:sz w:val="28"/>
          <w:szCs w:val="28"/>
        </w:rPr>
      </w:pPr>
      <w:r w:rsidRPr="00604862">
        <w:rPr>
          <w:rFonts w:cstheme="minorHAnsi"/>
          <w:sz w:val="28"/>
          <w:szCs w:val="28"/>
          <w:u w:val="single"/>
        </w:rPr>
        <w:t>T</w:t>
      </w:r>
      <w:r w:rsidR="004F0805" w:rsidRPr="00604862">
        <w:rPr>
          <w:rFonts w:cstheme="minorHAnsi"/>
          <w:sz w:val="28"/>
          <w:szCs w:val="28"/>
          <w:u w:val="single"/>
        </w:rPr>
        <w:t>he Pro</w:t>
      </w:r>
      <w:r w:rsidR="00DF4AEC">
        <w:rPr>
          <w:rFonts w:cstheme="minorHAnsi"/>
          <w:sz w:val="28"/>
          <w:szCs w:val="28"/>
          <w:u w:val="single"/>
        </w:rPr>
        <w:t xml:space="preserve"> </w:t>
      </w:r>
      <w:r w:rsidR="004F0805" w:rsidRPr="00604862">
        <w:rPr>
          <w:rFonts w:cstheme="minorHAnsi"/>
          <w:sz w:val="28"/>
          <w:szCs w:val="28"/>
          <w:u w:val="single"/>
        </w:rPr>
        <w:t>forma Income Statement</w:t>
      </w:r>
      <w:r w:rsidR="004F0805" w:rsidRPr="00604862">
        <w:rPr>
          <w:rFonts w:cstheme="minorHAnsi"/>
          <w:sz w:val="28"/>
          <w:szCs w:val="28"/>
        </w:rPr>
        <w:t xml:space="preserve">: </w:t>
      </w:r>
    </w:p>
    <w:p w:rsidR="00662D02" w:rsidRPr="00604862" w:rsidRDefault="00662D02" w:rsidP="00662D02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604862">
        <w:rPr>
          <w:rFonts w:cstheme="minorHAnsi"/>
          <w:sz w:val="28"/>
          <w:szCs w:val="28"/>
        </w:rPr>
        <w:t xml:space="preserve">The company </w:t>
      </w:r>
      <w:r w:rsidR="00D65104">
        <w:rPr>
          <w:rFonts w:cstheme="minorHAnsi"/>
          <w:sz w:val="28"/>
          <w:szCs w:val="28"/>
        </w:rPr>
        <w:t xml:space="preserve">based projections on 161 loads </w:t>
      </w:r>
      <w:r w:rsidR="00DC5D4F">
        <w:rPr>
          <w:rFonts w:cstheme="minorHAnsi"/>
          <w:sz w:val="28"/>
          <w:szCs w:val="28"/>
        </w:rPr>
        <w:t xml:space="preserve">at $90/ton </w:t>
      </w:r>
      <w:r w:rsidR="00D65104">
        <w:rPr>
          <w:rFonts w:cstheme="minorHAnsi"/>
          <w:sz w:val="28"/>
          <w:szCs w:val="28"/>
        </w:rPr>
        <w:t xml:space="preserve">hauled over a 12 month period which generated $413,000 in revenue. The projected </w:t>
      </w:r>
      <w:r w:rsidR="00DC5D4F">
        <w:rPr>
          <w:rFonts w:cstheme="minorHAnsi"/>
          <w:sz w:val="28"/>
          <w:szCs w:val="28"/>
        </w:rPr>
        <w:t>income for the applied for service is $527,560</w:t>
      </w:r>
      <w:r>
        <w:rPr>
          <w:rFonts w:cstheme="minorHAnsi"/>
          <w:sz w:val="28"/>
          <w:szCs w:val="28"/>
        </w:rPr>
        <w:t>.</w:t>
      </w:r>
    </w:p>
    <w:p w:rsidR="00662D02" w:rsidRPr="00604862" w:rsidRDefault="00662D02" w:rsidP="00662D02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604862">
        <w:rPr>
          <w:rFonts w:cstheme="minorHAnsi"/>
          <w:sz w:val="28"/>
          <w:szCs w:val="28"/>
        </w:rPr>
        <w:t xml:space="preserve">The company </w:t>
      </w:r>
      <w:r>
        <w:rPr>
          <w:rFonts w:cstheme="minorHAnsi"/>
          <w:sz w:val="28"/>
          <w:szCs w:val="28"/>
        </w:rPr>
        <w:t>currently realize</w:t>
      </w:r>
      <w:r w:rsidR="00DC5D4F">
        <w:rPr>
          <w:rFonts w:cstheme="minorHAnsi"/>
          <w:sz w:val="28"/>
          <w:szCs w:val="28"/>
        </w:rPr>
        <w:t>d a loss of $79,000, but projects a profit of $23,000 based on the projected revenues and expenses.</w:t>
      </w:r>
    </w:p>
    <w:p w:rsidR="00662D02" w:rsidRDefault="00662D02" w:rsidP="00662D02">
      <w:pPr>
        <w:rPr>
          <w:rFonts w:cstheme="minorHAnsi"/>
          <w:sz w:val="28"/>
          <w:szCs w:val="28"/>
        </w:rPr>
      </w:pPr>
    </w:p>
    <w:p w:rsidR="00662D02" w:rsidRPr="00604862" w:rsidRDefault="00662D02" w:rsidP="00662D0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The company </w:t>
      </w:r>
      <w:r w:rsidR="00DC5D4F">
        <w:rPr>
          <w:rFonts w:cstheme="minorHAnsi"/>
          <w:sz w:val="28"/>
          <w:szCs w:val="28"/>
        </w:rPr>
        <w:t>recorded</w:t>
      </w:r>
      <w:r>
        <w:rPr>
          <w:rFonts w:cstheme="minorHAnsi"/>
          <w:sz w:val="28"/>
          <w:szCs w:val="28"/>
        </w:rPr>
        <w:t xml:space="preserve"> depreciation expenses</w:t>
      </w:r>
      <w:r w:rsidR="00DC5D4F">
        <w:rPr>
          <w:rFonts w:cstheme="minorHAnsi"/>
          <w:sz w:val="28"/>
          <w:szCs w:val="28"/>
        </w:rPr>
        <w:t xml:space="preserve"> </w:t>
      </w:r>
      <w:r w:rsidR="00CF1F97">
        <w:rPr>
          <w:rFonts w:cstheme="minorHAnsi"/>
          <w:sz w:val="28"/>
          <w:szCs w:val="28"/>
        </w:rPr>
        <w:t xml:space="preserve">only for vehicles and </w:t>
      </w:r>
      <w:r w:rsidR="00DC5D4F">
        <w:rPr>
          <w:rFonts w:cstheme="minorHAnsi"/>
          <w:sz w:val="28"/>
          <w:szCs w:val="28"/>
        </w:rPr>
        <w:t>utiliz</w:t>
      </w:r>
      <w:r w:rsidR="00CF1F97">
        <w:rPr>
          <w:rFonts w:cstheme="minorHAnsi"/>
          <w:sz w:val="28"/>
          <w:szCs w:val="28"/>
        </w:rPr>
        <w:t>ed</w:t>
      </w:r>
      <w:r w:rsidR="00DC5D4F">
        <w:rPr>
          <w:rFonts w:cstheme="minorHAnsi"/>
          <w:sz w:val="28"/>
          <w:szCs w:val="28"/>
        </w:rPr>
        <w:t xml:space="preserve"> an accelerated cost recovery method over five years. Regulatory accounting would require straight-line depreciation over seven years for vehicles. This change in depreciation methods would result in a lower depreciation expense, which would </w:t>
      </w:r>
      <w:r w:rsidR="00CF1F97">
        <w:rPr>
          <w:rFonts w:cstheme="minorHAnsi"/>
          <w:sz w:val="28"/>
          <w:szCs w:val="28"/>
        </w:rPr>
        <w:t>present</w:t>
      </w:r>
      <w:r w:rsidR="00DC5D4F">
        <w:rPr>
          <w:rFonts w:cstheme="minorHAnsi"/>
          <w:sz w:val="28"/>
          <w:szCs w:val="28"/>
        </w:rPr>
        <w:t xml:space="preserve"> a better financial position than indicated by the filed Income Statement.</w:t>
      </w:r>
      <w:r>
        <w:rPr>
          <w:rFonts w:cstheme="minorHAnsi"/>
          <w:sz w:val="28"/>
          <w:szCs w:val="28"/>
        </w:rPr>
        <w:t xml:space="preserve"> </w:t>
      </w:r>
      <w:r w:rsidR="00DC5D4F">
        <w:rPr>
          <w:rFonts w:cstheme="minorHAnsi"/>
          <w:sz w:val="28"/>
          <w:szCs w:val="28"/>
        </w:rPr>
        <w:t xml:space="preserve">The company allocated overhead costs to the applied for service based on the percentage of </w:t>
      </w:r>
      <w:r w:rsidR="00CF1F97">
        <w:rPr>
          <w:rFonts w:cstheme="minorHAnsi"/>
          <w:sz w:val="28"/>
          <w:szCs w:val="28"/>
        </w:rPr>
        <w:t xml:space="preserve">projected </w:t>
      </w:r>
      <w:r w:rsidR="00DC5D4F">
        <w:rPr>
          <w:rFonts w:cstheme="minorHAnsi"/>
          <w:sz w:val="28"/>
          <w:szCs w:val="28"/>
        </w:rPr>
        <w:t>revenue generated compared to total company revenue. This is an acceptable allocation method for providing estimates</w:t>
      </w:r>
      <w:r>
        <w:rPr>
          <w:rFonts w:cstheme="minorHAnsi"/>
          <w:sz w:val="28"/>
          <w:szCs w:val="28"/>
        </w:rPr>
        <w:t>.</w:t>
      </w:r>
      <w:r w:rsidR="00DC5D4F">
        <w:rPr>
          <w:rFonts w:cstheme="minorHAnsi"/>
          <w:sz w:val="28"/>
          <w:szCs w:val="28"/>
        </w:rPr>
        <w:t xml:space="preserve"> The company has made reasonable estimates of revenue and expenses resulting from the applied for service.</w:t>
      </w:r>
    </w:p>
    <w:p w:rsidR="00233F97" w:rsidRPr="00604862" w:rsidRDefault="00764B53" w:rsidP="00233F9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</w:p>
    <w:sectPr w:rsidR="00233F97" w:rsidRPr="00604862" w:rsidSect="001C5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C3D" w:rsidRDefault="00F10C3D" w:rsidP="00CF1F97">
      <w:r>
        <w:separator/>
      </w:r>
    </w:p>
  </w:endnote>
  <w:endnote w:type="continuationSeparator" w:id="0">
    <w:p w:rsidR="00F10C3D" w:rsidRDefault="00F10C3D" w:rsidP="00CF1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C3D" w:rsidRDefault="00F10C3D" w:rsidP="00CF1F97">
      <w:r>
        <w:separator/>
      </w:r>
    </w:p>
  </w:footnote>
  <w:footnote w:type="continuationSeparator" w:id="0">
    <w:p w:rsidR="00F10C3D" w:rsidRDefault="00F10C3D" w:rsidP="00CF1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5563F"/>
    <w:multiLevelType w:val="hybridMultilevel"/>
    <w:tmpl w:val="F7B8D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90823"/>
    <w:multiLevelType w:val="hybridMultilevel"/>
    <w:tmpl w:val="8A1A696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C0F5281"/>
    <w:multiLevelType w:val="hybridMultilevel"/>
    <w:tmpl w:val="E08C0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B076C"/>
    <w:multiLevelType w:val="hybridMultilevel"/>
    <w:tmpl w:val="C4EC1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11203"/>
    <w:multiLevelType w:val="hybridMultilevel"/>
    <w:tmpl w:val="55CE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5832CA"/>
    <w:multiLevelType w:val="hybridMultilevel"/>
    <w:tmpl w:val="422C2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381C3B"/>
    <w:multiLevelType w:val="hybridMultilevel"/>
    <w:tmpl w:val="93EA0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01"/>
    <w:rsid w:val="00017035"/>
    <w:rsid w:val="00024E67"/>
    <w:rsid w:val="00026191"/>
    <w:rsid w:val="00032D5C"/>
    <w:rsid w:val="00055A23"/>
    <w:rsid w:val="0006188E"/>
    <w:rsid w:val="000C720A"/>
    <w:rsid w:val="000E2E9A"/>
    <w:rsid w:val="000E640C"/>
    <w:rsid w:val="000F59E4"/>
    <w:rsid w:val="00167E74"/>
    <w:rsid w:val="00195AD1"/>
    <w:rsid w:val="00197977"/>
    <w:rsid w:val="001A2178"/>
    <w:rsid w:val="001A4D3F"/>
    <w:rsid w:val="001C5AB1"/>
    <w:rsid w:val="001E1D7A"/>
    <w:rsid w:val="001E6AEF"/>
    <w:rsid w:val="001F16DF"/>
    <w:rsid w:val="00223E1E"/>
    <w:rsid w:val="00233F97"/>
    <w:rsid w:val="00272631"/>
    <w:rsid w:val="002830F6"/>
    <w:rsid w:val="002978E8"/>
    <w:rsid w:val="002C039A"/>
    <w:rsid w:val="002E5FD6"/>
    <w:rsid w:val="00363D01"/>
    <w:rsid w:val="00365AC6"/>
    <w:rsid w:val="003903A7"/>
    <w:rsid w:val="003A2A38"/>
    <w:rsid w:val="003E70B1"/>
    <w:rsid w:val="003E7759"/>
    <w:rsid w:val="00434121"/>
    <w:rsid w:val="00481396"/>
    <w:rsid w:val="004A0CE7"/>
    <w:rsid w:val="004F0805"/>
    <w:rsid w:val="00502376"/>
    <w:rsid w:val="00533C7B"/>
    <w:rsid w:val="005346C7"/>
    <w:rsid w:val="00536A59"/>
    <w:rsid w:val="00552600"/>
    <w:rsid w:val="005A6C74"/>
    <w:rsid w:val="005C0306"/>
    <w:rsid w:val="005C0BA9"/>
    <w:rsid w:val="005C2713"/>
    <w:rsid w:val="005C32CB"/>
    <w:rsid w:val="005D4B39"/>
    <w:rsid w:val="005F230D"/>
    <w:rsid w:val="00604862"/>
    <w:rsid w:val="006338C7"/>
    <w:rsid w:val="0065590B"/>
    <w:rsid w:val="00662D02"/>
    <w:rsid w:val="00672F7B"/>
    <w:rsid w:val="00675DBA"/>
    <w:rsid w:val="00682E68"/>
    <w:rsid w:val="006A41EE"/>
    <w:rsid w:val="00756C98"/>
    <w:rsid w:val="00764B53"/>
    <w:rsid w:val="007663CC"/>
    <w:rsid w:val="00771181"/>
    <w:rsid w:val="0078447A"/>
    <w:rsid w:val="00803460"/>
    <w:rsid w:val="008115E9"/>
    <w:rsid w:val="00815EF8"/>
    <w:rsid w:val="00850F0C"/>
    <w:rsid w:val="00852D5F"/>
    <w:rsid w:val="00883D28"/>
    <w:rsid w:val="008A7407"/>
    <w:rsid w:val="008D1ACF"/>
    <w:rsid w:val="008D61A0"/>
    <w:rsid w:val="008D7202"/>
    <w:rsid w:val="008D7AFD"/>
    <w:rsid w:val="008E5178"/>
    <w:rsid w:val="00966F3C"/>
    <w:rsid w:val="009D6F91"/>
    <w:rsid w:val="009E29A8"/>
    <w:rsid w:val="00A84C2A"/>
    <w:rsid w:val="00AD3123"/>
    <w:rsid w:val="00AD3312"/>
    <w:rsid w:val="00AE273E"/>
    <w:rsid w:val="00AE3ED5"/>
    <w:rsid w:val="00AE5F06"/>
    <w:rsid w:val="00B13041"/>
    <w:rsid w:val="00BA3399"/>
    <w:rsid w:val="00BB376F"/>
    <w:rsid w:val="00BF6708"/>
    <w:rsid w:val="00C5132F"/>
    <w:rsid w:val="00C95F22"/>
    <w:rsid w:val="00C95FF3"/>
    <w:rsid w:val="00CF1F97"/>
    <w:rsid w:val="00D65104"/>
    <w:rsid w:val="00D759F1"/>
    <w:rsid w:val="00D83116"/>
    <w:rsid w:val="00DA1B86"/>
    <w:rsid w:val="00DA2349"/>
    <w:rsid w:val="00DC5D4F"/>
    <w:rsid w:val="00DD2A47"/>
    <w:rsid w:val="00DE268E"/>
    <w:rsid w:val="00DF4AEC"/>
    <w:rsid w:val="00E21DA6"/>
    <w:rsid w:val="00E2407C"/>
    <w:rsid w:val="00E96CEC"/>
    <w:rsid w:val="00EB4B34"/>
    <w:rsid w:val="00ED0D2D"/>
    <w:rsid w:val="00EF59F4"/>
    <w:rsid w:val="00F10C3D"/>
    <w:rsid w:val="00F21B68"/>
    <w:rsid w:val="00F63E80"/>
    <w:rsid w:val="00FB2B9D"/>
    <w:rsid w:val="00FB396E"/>
    <w:rsid w:val="00FF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6E6211-8783-46BD-91CE-22321A931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363D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1F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1F97"/>
  </w:style>
  <w:style w:type="paragraph" w:styleId="Footer">
    <w:name w:val="footer"/>
    <w:basedOn w:val="Normal"/>
    <w:link w:val="FooterChar"/>
    <w:uiPriority w:val="99"/>
    <w:unhideWhenUsed/>
    <w:rsid w:val="00CF1F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1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1745058DB6FEF4485086EAFDE206C77" ma:contentTypeVersion="119" ma:contentTypeDescription="" ma:contentTypeScope="" ma:versionID="d78931f21046e81a807ff9a6ec73130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2015-11-19T08:00:00+00:00</OpenedDate>
    <Date1 xmlns="dc463f71-b30c-4ab2-9473-d307f9d35888">2016-05-12T07:00:00+00:00</Date1>
    <IsDocumentOrder xmlns="dc463f71-b30c-4ab2-9473-d307f9d35888" xsi:nil="true"/>
    <IsHighlyConfidential xmlns="dc463f71-b30c-4ab2-9473-d307f9d35888">false</IsHighlyConfidential>
    <CaseCompanyNames xmlns="dc463f71-b30c-4ab2-9473-d307f9d35888">BOBBY WOLFORD TRUCKING &amp; SALVAGE INC</CaseCompanyNames>
    <DocketNumber xmlns="dc463f71-b30c-4ab2-9473-d307f9d35888">152228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57A5AFE-766C-4327-A9C3-EAB552430098}"/>
</file>

<file path=customXml/itemProps2.xml><?xml version="1.0" encoding="utf-8"?>
<ds:datastoreItem xmlns:ds="http://schemas.openxmlformats.org/officeDocument/2006/customXml" ds:itemID="{DA39690C-7C6C-400C-B865-066ED607809E}"/>
</file>

<file path=customXml/itemProps3.xml><?xml version="1.0" encoding="utf-8"?>
<ds:datastoreItem xmlns:ds="http://schemas.openxmlformats.org/officeDocument/2006/customXml" ds:itemID="{F3E76383-99C0-4E2D-8C05-C987121D1AE5}"/>
</file>

<file path=customXml/itemProps4.xml><?xml version="1.0" encoding="utf-8"?>
<ds:datastoreItem xmlns:ds="http://schemas.openxmlformats.org/officeDocument/2006/customXml" ds:itemID="{0FB4F017-27C3-44C9-B6E1-8F61EFD928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White</dc:creator>
  <cp:lastModifiedBy>Deferia, Virginia (UTC)</cp:lastModifiedBy>
  <cp:revision>2</cp:revision>
  <dcterms:created xsi:type="dcterms:W3CDTF">2016-05-12T17:03:00Z</dcterms:created>
  <dcterms:modified xsi:type="dcterms:W3CDTF">2016-05-12T17:03:00Z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0x0101006E56B4D1795A2E4DB2F0B01679ED314A0051745058DB6FEF4485086EAFDE206C77</vt:lpwstr>
  </property>
  <property fmtid="{D5CDD505-2E9C-101B-9397-08002B2CF9AE}" pid="3" name="_docset_NoMedatataSyncRequired">
    <vt:lpwstr>False</vt:lpwstr>
  </property>
</Properties>
</file>