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FEBD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BFEBD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BFEBD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BFEBD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BFEBD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BFEBDD" w14:textId="77777777" w:rsidR="002C2559" w:rsidRPr="00F76E60" w:rsidRDefault="004B43E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5, 2016</w:t>
      </w:r>
    </w:p>
    <w:p w14:paraId="7ABFEBD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ABFEBDF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7ABFEBE0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7ABFEBE1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E2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E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7ABFEBE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7ABFEBE5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7ABFEBE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7ABFEBE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7ABFEBE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E9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C04436">
        <w:rPr>
          <w:rFonts w:ascii="Times New Roman" w:hAnsi="Times New Roman"/>
          <w:b/>
          <w:sz w:val="24"/>
          <w:szCs w:val="24"/>
        </w:rPr>
        <w:t>151413</w:t>
      </w:r>
    </w:p>
    <w:p w14:paraId="7ABFEBEA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4B43E7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7ABFEBE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E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7ABFEBED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7ABFEBEE" w14:textId="77777777" w:rsidR="00790269" w:rsidRDefault="004B43E7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>
        <w:rPr>
          <w:rFonts w:ascii="Times New Roman" w:hAnsi="Times New Roman"/>
          <w:sz w:val="24"/>
          <w:szCs w:val="24"/>
        </w:rPr>
        <w:t xml:space="preserve">Carrier Partner for Interconnected VoIP Provider Amendment to the Interconnection Agreement between </w:t>
      </w:r>
      <w:r w:rsidR="00C04436">
        <w:rPr>
          <w:rFonts w:ascii="Times New Roman" w:hAnsi="Times New Roman"/>
          <w:sz w:val="24"/>
          <w:szCs w:val="24"/>
        </w:rPr>
        <w:t>CenturyTel of Cowiche, Inc. d/b/a CenturyLink, CenturyTel of Inter Island, Inc. d/b/a CenturyLink, CenturyTel of Washington, Inc. d/b/a</w:t>
      </w:r>
      <w:r w:rsidR="005D0831">
        <w:rPr>
          <w:rFonts w:ascii="Times New Roman" w:hAnsi="Times New Roman"/>
          <w:sz w:val="24"/>
          <w:szCs w:val="24"/>
        </w:rPr>
        <w:t xml:space="preserve"> CenturyLink</w:t>
      </w:r>
      <w:r>
        <w:rPr>
          <w:rFonts w:ascii="Times New Roman" w:hAnsi="Times New Roman"/>
          <w:sz w:val="24"/>
          <w:szCs w:val="24"/>
        </w:rPr>
        <w:t xml:space="preserve"> and Level 3 Communications,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7ABFEBEF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F0" w14:textId="77777777" w:rsidR="00790269" w:rsidRPr="00790269" w:rsidRDefault="004B43E7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7ABFEBF1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ABFEBF2" w14:textId="77777777" w:rsidR="00790269" w:rsidRPr="00790269" w:rsidRDefault="004B43E7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 xml:space="preserve">The enclosed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>
        <w:rPr>
          <w:rFonts w:ascii="Times New Roman" w:hAnsi="Times New Roman"/>
          <w:sz w:val="24"/>
          <w:szCs w:val="24"/>
        </w:rPr>
        <w:t>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ABFEBF3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F4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BFEBF5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BFEBF6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BFEBF7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7ABFEBF8" w14:textId="77777777" w:rsidR="00790269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7ABFEBF9" w14:textId="77777777" w:rsidR="00790269" w:rsidRPr="00F76E60" w:rsidRDefault="00790269" w:rsidP="004B43E7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7ABFEBFA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7ABFEBFB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7ABFEBFC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7ABFEBFD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7ABFEBFE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FEBFF" w14:textId="77777777" w:rsidR="002C2559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4B43E7">
        <w:rPr>
          <w:rFonts w:ascii="Times New Roman" w:hAnsi="Times New Roman"/>
          <w:sz w:val="24"/>
          <w:szCs w:val="24"/>
        </w:rPr>
        <w:t>Gary Black, Jr., Level 3 Communications, LLC (w/o Encl.)</w:t>
      </w:r>
    </w:p>
    <w:p w14:paraId="7ABFEC00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EC03" w14:textId="77777777" w:rsidR="00C04436" w:rsidRDefault="00C04436" w:rsidP="002C2559">
      <w:pPr>
        <w:spacing w:after="0" w:line="240" w:lineRule="auto"/>
      </w:pPr>
      <w:r>
        <w:separator/>
      </w:r>
    </w:p>
  </w:endnote>
  <w:endnote w:type="continuationSeparator" w:id="0">
    <w:p w14:paraId="7ABFEC04" w14:textId="77777777" w:rsidR="00C04436" w:rsidRDefault="00C0443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FEC05" w14:textId="7ABD4585" w:rsidR="00C04436" w:rsidRDefault="00063C2F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FEC07" wp14:editId="0D185D3B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FEC08" w14:textId="77777777" w:rsidR="00C04436" w:rsidRPr="00FF6ACC" w:rsidRDefault="00C044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7ABFEC09" w14:textId="77777777" w:rsidR="00C04436" w:rsidRPr="00FF6ACC" w:rsidRDefault="00C044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7ABFEC0A" w14:textId="77777777" w:rsidR="00C04436" w:rsidRPr="00FF6ACC" w:rsidRDefault="00C044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7ABFEC0B" w14:textId="77777777" w:rsidR="00C04436" w:rsidRPr="00FF6ACC" w:rsidRDefault="00C044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7ABFEC0C" w14:textId="77777777" w:rsidR="00C04436" w:rsidRPr="00FF6ACC" w:rsidRDefault="00C0443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BFEC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7ABFEC08" w14:textId="77777777" w:rsidR="00C04436" w:rsidRPr="00FF6ACC" w:rsidRDefault="00C044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7ABFEC09" w14:textId="77777777" w:rsidR="00C04436" w:rsidRPr="00FF6ACC" w:rsidRDefault="00C044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7ABFEC0A" w14:textId="77777777" w:rsidR="00C04436" w:rsidRPr="00FF6ACC" w:rsidRDefault="00C044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7ABFEC0B" w14:textId="77777777" w:rsidR="00C04436" w:rsidRPr="00FF6ACC" w:rsidRDefault="00C044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7ABFEC0C" w14:textId="77777777" w:rsidR="00C04436" w:rsidRPr="00FF6ACC" w:rsidRDefault="00C044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7ABFEC06" w14:textId="77777777" w:rsidR="00C04436" w:rsidRDefault="00C04436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EC01" w14:textId="77777777" w:rsidR="00C04436" w:rsidRDefault="00C04436" w:rsidP="002C2559">
      <w:pPr>
        <w:spacing w:after="0" w:line="240" w:lineRule="auto"/>
      </w:pPr>
      <w:r>
        <w:separator/>
      </w:r>
    </w:p>
  </w:footnote>
  <w:footnote w:type="continuationSeparator" w:id="0">
    <w:p w14:paraId="7ABFEC02" w14:textId="77777777" w:rsidR="00C04436" w:rsidRDefault="00C0443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63C2F"/>
    <w:rsid w:val="000C285A"/>
    <w:rsid w:val="001E5E1E"/>
    <w:rsid w:val="002747C3"/>
    <w:rsid w:val="002C2559"/>
    <w:rsid w:val="003614DA"/>
    <w:rsid w:val="00373B25"/>
    <w:rsid w:val="003F6C26"/>
    <w:rsid w:val="00420106"/>
    <w:rsid w:val="004B43E7"/>
    <w:rsid w:val="004C0304"/>
    <w:rsid w:val="004C6BD4"/>
    <w:rsid w:val="004D11DB"/>
    <w:rsid w:val="004E573F"/>
    <w:rsid w:val="005126B6"/>
    <w:rsid w:val="00543640"/>
    <w:rsid w:val="0058408C"/>
    <w:rsid w:val="005D0831"/>
    <w:rsid w:val="005F1E87"/>
    <w:rsid w:val="006362F7"/>
    <w:rsid w:val="007716F6"/>
    <w:rsid w:val="00790269"/>
    <w:rsid w:val="007C4EDC"/>
    <w:rsid w:val="00857C3A"/>
    <w:rsid w:val="00877222"/>
    <w:rsid w:val="008C227B"/>
    <w:rsid w:val="008D4CB9"/>
    <w:rsid w:val="008E327D"/>
    <w:rsid w:val="009155F9"/>
    <w:rsid w:val="009B39BF"/>
    <w:rsid w:val="00A57773"/>
    <w:rsid w:val="00B11A68"/>
    <w:rsid w:val="00BC29EC"/>
    <w:rsid w:val="00BD1AE3"/>
    <w:rsid w:val="00C04436"/>
    <w:rsid w:val="00D34DFB"/>
    <w:rsid w:val="00D57D97"/>
    <w:rsid w:val="00D74940"/>
    <w:rsid w:val="00EC0AE7"/>
    <w:rsid w:val="00F404E2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BFEBD8"/>
  <w15:docId w15:val="{162BBAA8-DD75-408A-B196-CAB0CB6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2015-07-10T07:00:00+00:00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Inter Island, Inc.;CenturyTel of Cowiche, Inc.;CenturyTel of Washington, Inc.;Level 3 Communications, LLC</CaseCompanyNames>
    <DocketNumber xmlns="dc463f71-b30c-4ab2-9473-d307f9d35888">151413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E8087C72F1C64BBF31A08FE0B314B0" ma:contentTypeVersion="119" ma:contentTypeDescription="" ma:contentTypeScope="" ma:versionID="9040e3ce1b64c36aa819c0859e9986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31F7A-CA37-420E-9305-48C9860EC1C8}"/>
</file>

<file path=customXml/itemProps2.xml><?xml version="1.0" encoding="utf-8"?>
<ds:datastoreItem xmlns:ds="http://schemas.openxmlformats.org/officeDocument/2006/customXml" ds:itemID="{5E72EBF7-8F3F-45E7-9A03-C1416F9FB721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E74651B1-6FE6-4687-B13B-746EDF77B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112FF-D674-439E-BC13-DEE7A64ED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2016-10-05T17:42:00Z</cp:lastPrinted>
  <dcterms:created xsi:type="dcterms:W3CDTF">2016-10-06T20:56:00Z</dcterms:created>
  <dcterms:modified xsi:type="dcterms:W3CDTF">2016-10-06T20:56:00Z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0x0101006E56B4D1795A2E4DB2F0B01679ED314A00D3E8087C72F1C64BBF31A08FE0B314B0</vt:lpwstr>
  </property>
  <property fmtid="{D5CDD505-2E9C-101B-9397-08002B2CF9AE}" pid="3" name="_docset_NoMedatataSyncRequired">
    <vt:lpwstr>False</vt:lpwstr>
  </property>
</Properties>
</file>