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A894D" w14:textId="77777777" w:rsidR="00803373" w:rsidRDefault="00803373">
      <w:pPr>
        <w:widowControl/>
        <w:rPr>
          <w:rFonts w:ascii="Times New Roman" w:hAnsi="Times New Roman"/>
          <w:sz w:val="24"/>
        </w:rPr>
      </w:pPr>
    </w:p>
    <w:p w14:paraId="102209F2" w14:textId="77777777" w:rsidR="00206092" w:rsidRPr="00860654" w:rsidRDefault="00206092">
      <w:pPr>
        <w:widowControl/>
        <w:rPr>
          <w:rFonts w:ascii="Times New Roman" w:hAnsi="Times New Roman"/>
          <w:sz w:val="24"/>
        </w:rPr>
      </w:pPr>
    </w:p>
    <w:p w14:paraId="04E43A85" w14:textId="77777777" w:rsidR="00803373" w:rsidRPr="00860654" w:rsidRDefault="00803373">
      <w:pPr>
        <w:widowControl/>
        <w:rPr>
          <w:rFonts w:ascii="Times New Roman" w:hAnsi="Times New Roman"/>
          <w:sz w:val="24"/>
        </w:rPr>
      </w:pPr>
    </w:p>
    <w:p w14:paraId="42A5BD3C" w14:textId="77777777" w:rsidR="00803373" w:rsidRPr="00860654" w:rsidRDefault="00803373">
      <w:pPr>
        <w:widowControl/>
        <w:rPr>
          <w:rFonts w:ascii="Times New Roman" w:hAnsi="Times New Roman"/>
          <w:sz w:val="24"/>
        </w:rPr>
      </w:pPr>
    </w:p>
    <w:p w14:paraId="6B59741F" w14:textId="77777777" w:rsidR="00803373" w:rsidRPr="00860654" w:rsidRDefault="00803373">
      <w:pPr>
        <w:widowControl/>
        <w:rPr>
          <w:rFonts w:ascii="Times New Roman" w:hAnsi="Times New Roman"/>
          <w:sz w:val="24"/>
        </w:rPr>
      </w:pPr>
    </w:p>
    <w:p w14:paraId="61C8B47B" w14:textId="77777777" w:rsidR="00803373" w:rsidRPr="00860654" w:rsidRDefault="00803373">
      <w:pPr>
        <w:widowControl/>
        <w:rPr>
          <w:rFonts w:ascii="Times New Roman" w:hAnsi="Times New Roman"/>
          <w:sz w:val="24"/>
        </w:rPr>
      </w:pPr>
    </w:p>
    <w:p w14:paraId="6BC0D030" w14:textId="77777777" w:rsidR="00803373" w:rsidRPr="00860654" w:rsidRDefault="00803373">
      <w:pPr>
        <w:widowControl/>
        <w:rPr>
          <w:rFonts w:ascii="Times New Roman" w:hAnsi="Times New Roman"/>
          <w:sz w:val="24"/>
        </w:rPr>
      </w:pPr>
    </w:p>
    <w:p w14:paraId="5EFFA4CA" w14:textId="77777777" w:rsidR="00803373" w:rsidRPr="00860654" w:rsidRDefault="00803373">
      <w:pPr>
        <w:widowControl/>
        <w:rPr>
          <w:rFonts w:ascii="Times New Roman" w:hAnsi="Times New Roman"/>
          <w:sz w:val="24"/>
        </w:rPr>
      </w:pPr>
    </w:p>
    <w:p w14:paraId="1061D432" w14:textId="1C96AE73" w:rsidR="00803373" w:rsidRPr="00391AFB" w:rsidRDefault="005246D1" w:rsidP="000F19C7">
      <w:pPr>
        <w:widowControl/>
        <w:tabs>
          <w:tab w:val="center" w:pos="4680"/>
        </w:tabs>
        <w:jc w:val="both"/>
        <w:rPr>
          <w:rFonts w:ascii="Times New Roman" w:hAnsi="Times New Roman"/>
          <w:sz w:val="24"/>
        </w:rPr>
      </w:pPr>
      <w:r>
        <w:rPr>
          <w:rFonts w:ascii="Times New Roman" w:hAnsi="Times New Roman"/>
          <w:sz w:val="24"/>
        </w:rPr>
        <w:t>July 18</w:t>
      </w:r>
      <w:r w:rsidR="003E35FD">
        <w:rPr>
          <w:rFonts w:ascii="Times New Roman" w:hAnsi="Times New Roman"/>
          <w:sz w:val="24"/>
        </w:rPr>
        <w:t>, 2014</w:t>
      </w:r>
    </w:p>
    <w:p w14:paraId="14162A7A" w14:textId="77777777" w:rsidR="00803373" w:rsidRPr="00391AFB" w:rsidRDefault="00803373">
      <w:pPr>
        <w:widowControl/>
        <w:rPr>
          <w:rFonts w:ascii="Times New Roman" w:hAnsi="Times New Roman"/>
          <w:sz w:val="24"/>
        </w:rPr>
      </w:pPr>
    </w:p>
    <w:p w14:paraId="0B3F1CEF" w14:textId="77777777" w:rsidR="00803373" w:rsidRPr="00391AFB" w:rsidRDefault="00803373">
      <w:pPr>
        <w:widowControl/>
        <w:rPr>
          <w:rFonts w:ascii="Times New Roman" w:hAnsi="Times New Roman"/>
          <w:sz w:val="24"/>
        </w:rPr>
      </w:pPr>
      <w:bookmarkStart w:id="0" w:name="_GoBack"/>
      <w:bookmarkEnd w:id="0"/>
    </w:p>
    <w:p w14:paraId="0F45B998"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Steven V. King, Executive Director and Secretary</w:t>
      </w:r>
    </w:p>
    <w:p w14:paraId="00EDBB9D"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Washington Utilities and Transportation Commission</w:t>
      </w:r>
    </w:p>
    <w:p w14:paraId="3B431CC6"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1300 S. Evergreen Park Dr. SW</w:t>
      </w:r>
    </w:p>
    <w:p w14:paraId="18B3AE40"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 xml:space="preserve">P. O. Box 47250 </w:t>
      </w:r>
    </w:p>
    <w:p w14:paraId="403095C8"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Olympia, Washington  98504-7250</w:t>
      </w:r>
    </w:p>
    <w:p w14:paraId="22EEECE7" w14:textId="77777777" w:rsidR="00922193" w:rsidRPr="00922193" w:rsidRDefault="00922193" w:rsidP="00922193">
      <w:pPr>
        <w:widowControl/>
        <w:rPr>
          <w:rFonts w:ascii="Times New Roman" w:hAnsi="Times New Roman"/>
          <w:sz w:val="24"/>
        </w:rPr>
      </w:pPr>
    </w:p>
    <w:p w14:paraId="43032C30" w14:textId="77777777" w:rsidR="00BC228D" w:rsidRDefault="00922193" w:rsidP="00BC228D">
      <w:pPr>
        <w:widowControl/>
        <w:ind w:left="720" w:hanging="720"/>
        <w:rPr>
          <w:rFonts w:ascii="Times New Roman" w:hAnsi="Times New Roman"/>
          <w:i/>
          <w:sz w:val="24"/>
        </w:rPr>
      </w:pPr>
      <w:r w:rsidRPr="00922193">
        <w:rPr>
          <w:rFonts w:ascii="Times New Roman" w:hAnsi="Times New Roman"/>
          <w:sz w:val="24"/>
        </w:rPr>
        <w:t>RE:</w:t>
      </w:r>
      <w:r w:rsidRPr="00922193">
        <w:rPr>
          <w:rFonts w:ascii="Times New Roman" w:hAnsi="Times New Roman"/>
          <w:sz w:val="24"/>
        </w:rPr>
        <w:tab/>
      </w:r>
      <w:r w:rsidR="0086545B">
        <w:rPr>
          <w:rFonts w:ascii="Times New Roman" w:hAnsi="Times New Roman"/>
          <w:i/>
          <w:sz w:val="24"/>
        </w:rPr>
        <w:t xml:space="preserve">Washington Utilities and Transportation Commission v. </w:t>
      </w:r>
      <w:r w:rsidR="00D414F5">
        <w:rPr>
          <w:rFonts w:ascii="Times New Roman" w:hAnsi="Times New Roman"/>
          <w:i/>
          <w:sz w:val="24"/>
        </w:rPr>
        <w:t>Waste Control</w:t>
      </w:r>
      <w:r w:rsidR="0086545B">
        <w:rPr>
          <w:rFonts w:ascii="Times New Roman" w:hAnsi="Times New Roman"/>
          <w:i/>
          <w:sz w:val="24"/>
        </w:rPr>
        <w:t>, Inc.</w:t>
      </w:r>
    </w:p>
    <w:p w14:paraId="6BC31835" w14:textId="77777777" w:rsidR="00922193" w:rsidRPr="00922193" w:rsidRDefault="00922193" w:rsidP="00BC228D">
      <w:pPr>
        <w:widowControl/>
        <w:ind w:left="720" w:hanging="720"/>
        <w:rPr>
          <w:rFonts w:ascii="Times New Roman" w:hAnsi="Times New Roman"/>
          <w:sz w:val="24"/>
        </w:rPr>
      </w:pPr>
      <w:r w:rsidRPr="00922193">
        <w:rPr>
          <w:rFonts w:ascii="Times New Roman" w:hAnsi="Times New Roman"/>
          <w:sz w:val="24"/>
        </w:rPr>
        <w:tab/>
        <w:t xml:space="preserve">Docket </w:t>
      </w:r>
      <w:r>
        <w:rPr>
          <w:rFonts w:ascii="Times New Roman" w:hAnsi="Times New Roman"/>
          <w:sz w:val="24"/>
        </w:rPr>
        <w:t>T</w:t>
      </w:r>
      <w:r w:rsidR="00D414F5">
        <w:rPr>
          <w:rFonts w:ascii="Times New Roman" w:hAnsi="Times New Roman"/>
          <w:sz w:val="24"/>
        </w:rPr>
        <w:t>G-1</w:t>
      </w:r>
      <w:r w:rsidR="00F101C7">
        <w:rPr>
          <w:rFonts w:ascii="Times New Roman" w:hAnsi="Times New Roman"/>
          <w:sz w:val="24"/>
        </w:rPr>
        <w:t>40560</w:t>
      </w:r>
    </w:p>
    <w:p w14:paraId="3684A33D" w14:textId="77777777" w:rsidR="00922193" w:rsidRPr="00922193" w:rsidRDefault="00922193" w:rsidP="00922193">
      <w:pPr>
        <w:widowControl/>
        <w:rPr>
          <w:rFonts w:ascii="Times New Roman" w:hAnsi="Times New Roman"/>
          <w:sz w:val="24"/>
        </w:rPr>
      </w:pPr>
    </w:p>
    <w:p w14:paraId="197729EA" w14:textId="77777777" w:rsidR="00922193" w:rsidRDefault="00922193" w:rsidP="00922193">
      <w:pPr>
        <w:widowControl/>
        <w:rPr>
          <w:rFonts w:ascii="Times New Roman" w:hAnsi="Times New Roman"/>
          <w:sz w:val="24"/>
        </w:rPr>
      </w:pPr>
      <w:r w:rsidRPr="00922193">
        <w:rPr>
          <w:rFonts w:ascii="Times New Roman" w:hAnsi="Times New Roman"/>
          <w:sz w:val="24"/>
        </w:rPr>
        <w:t xml:space="preserve">Dear Mr. King: </w:t>
      </w:r>
    </w:p>
    <w:p w14:paraId="0B8FA5D1" w14:textId="77777777" w:rsidR="00803373" w:rsidRPr="00391AFB" w:rsidRDefault="00922193" w:rsidP="00922193">
      <w:pPr>
        <w:widowControl/>
        <w:rPr>
          <w:rFonts w:ascii="Times New Roman" w:hAnsi="Times New Roman"/>
          <w:sz w:val="24"/>
        </w:rPr>
      </w:pPr>
      <w:r w:rsidRPr="00922193">
        <w:rPr>
          <w:rFonts w:ascii="Times New Roman" w:hAnsi="Times New Roman"/>
          <w:sz w:val="24"/>
        </w:rPr>
        <w:t xml:space="preserve"> </w:t>
      </w:r>
    </w:p>
    <w:p w14:paraId="021B8EB6" w14:textId="77777777" w:rsidR="008B605E"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docket </w:t>
      </w:r>
      <w:r w:rsidR="00215726">
        <w:rPr>
          <w:rFonts w:ascii="Times New Roman" w:hAnsi="Times New Roman"/>
          <w:sz w:val="24"/>
        </w:rPr>
        <w:t>are</w:t>
      </w:r>
      <w:r w:rsidRPr="00391AFB">
        <w:rPr>
          <w:rFonts w:ascii="Times New Roman" w:hAnsi="Times New Roman"/>
          <w:sz w:val="24"/>
        </w:rPr>
        <w:t xml:space="preserve"> </w:t>
      </w:r>
      <w:r w:rsidR="00215726">
        <w:rPr>
          <w:rFonts w:ascii="Times New Roman" w:hAnsi="Times New Roman"/>
          <w:sz w:val="24"/>
        </w:rPr>
        <w:t>the</w:t>
      </w:r>
      <w:r w:rsidRPr="00391AFB">
        <w:rPr>
          <w:rFonts w:ascii="Times New Roman" w:hAnsi="Times New Roman"/>
          <w:sz w:val="24"/>
        </w:rPr>
        <w:t xml:space="preserve"> original </w:t>
      </w:r>
      <w:r w:rsidR="00215726">
        <w:rPr>
          <w:rFonts w:ascii="Times New Roman" w:hAnsi="Times New Roman"/>
          <w:sz w:val="24"/>
        </w:rPr>
        <w:t xml:space="preserve">and </w:t>
      </w:r>
      <w:r w:rsidR="003E35FD">
        <w:rPr>
          <w:rFonts w:ascii="Times New Roman" w:hAnsi="Times New Roman"/>
          <w:sz w:val="24"/>
        </w:rPr>
        <w:t>two</w:t>
      </w:r>
      <w:r w:rsidR="00215726">
        <w:rPr>
          <w:rFonts w:ascii="Times New Roman" w:hAnsi="Times New Roman"/>
          <w:sz w:val="24"/>
        </w:rPr>
        <w:t xml:space="preserve"> cop</w:t>
      </w:r>
      <w:r w:rsidR="003E35FD">
        <w:rPr>
          <w:rFonts w:ascii="Times New Roman" w:hAnsi="Times New Roman"/>
          <w:sz w:val="24"/>
        </w:rPr>
        <w:t>ies</w:t>
      </w:r>
      <w:r w:rsidR="00215726">
        <w:rPr>
          <w:rFonts w:ascii="Times New Roman" w:hAnsi="Times New Roman"/>
          <w:sz w:val="24"/>
        </w:rPr>
        <w:t xml:space="preserve"> of </w:t>
      </w:r>
      <w:r w:rsidR="0023381A">
        <w:rPr>
          <w:rFonts w:ascii="Times New Roman" w:hAnsi="Times New Roman"/>
          <w:sz w:val="24"/>
        </w:rPr>
        <w:t xml:space="preserve">the Testimony of Melissa Cheesman, on behalf of </w:t>
      </w:r>
      <w:r w:rsidR="00585803" w:rsidRPr="003E35FD">
        <w:rPr>
          <w:rFonts w:ascii="Times New Roman" w:hAnsi="Times New Roman"/>
          <w:sz w:val="24"/>
        </w:rPr>
        <w:t>Commission Staff</w:t>
      </w:r>
      <w:r w:rsidR="003E35FD">
        <w:rPr>
          <w:rFonts w:ascii="Times New Roman" w:hAnsi="Times New Roman"/>
          <w:sz w:val="24"/>
        </w:rPr>
        <w:t>,</w:t>
      </w:r>
      <w:r w:rsidR="003E35FD" w:rsidRPr="00391AFB">
        <w:rPr>
          <w:rFonts w:ascii="Times New Roman" w:hAnsi="Times New Roman"/>
          <w:sz w:val="24"/>
        </w:rPr>
        <w:t xml:space="preserve"> </w:t>
      </w:r>
      <w:r w:rsidRPr="00391AFB">
        <w:rPr>
          <w:rFonts w:ascii="Times New Roman" w:hAnsi="Times New Roman"/>
          <w:sz w:val="24"/>
        </w:rPr>
        <w:t>and Certificate of Service.</w:t>
      </w:r>
    </w:p>
    <w:p w14:paraId="7C5DBF84" w14:textId="77777777" w:rsidR="008B605E" w:rsidRDefault="008B605E" w:rsidP="000F19C7">
      <w:pPr>
        <w:widowControl/>
        <w:rPr>
          <w:rFonts w:ascii="Times New Roman" w:hAnsi="Times New Roman"/>
          <w:sz w:val="24"/>
        </w:rPr>
      </w:pPr>
    </w:p>
    <w:p w14:paraId="65CDB6E0" w14:textId="70F3AEB8" w:rsidR="008B605E" w:rsidRDefault="00AC778F" w:rsidP="000F19C7">
      <w:pPr>
        <w:widowControl/>
        <w:rPr>
          <w:rFonts w:ascii="Times New Roman" w:hAnsi="Times New Roman"/>
          <w:sz w:val="24"/>
        </w:rPr>
      </w:pPr>
      <w:r>
        <w:rPr>
          <w:rFonts w:ascii="Times New Roman" w:hAnsi="Times New Roman"/>
          <w:sz w:val="24"/>
        </w:rPr>
        <w:t xml:space="preserve">As </w:t>
      </w:r>
      <w:r w:rsidR="005965DD">
        <w:rPr>
          <w:rFonts w:ascii="Times New Roman" w:hAnsi="Times New Roman"/>
          <w:sz w:val="24"/>
        </w:rPr>
        <w:t>a consequence of</w:t>
      </w:r>
      <w:r>
        <w:rPr>
          <w:rFonts w:ascii="Times New Roman" w:hAnsi="Times New Roman"/>
          <w:sz w:val="24"/>
        </w:rPr>
        <w:t xml:space="preserve"> the</w:t>
      </w:r>
      <w:r w:rsidR="008B605E">
        <w:rPr>
          <w:rFonts w:ascii="Times New Roman" w:hAnsi="Times New Roman"/>
          <w:sz w:val="24"/>
        </w:rPr>
        <w:t xml:space="preserve"> Commission’s </w:t>
      </w:r>
      <w:r>
        <w:rPr>
          <w:rFonts w:ascii="Times New Roman" w:hAnsi="Times New Roman"/>
          <w:sz w:val="24"/>
        </w:rPr>
        <w:t>Order 05 in this docket</w:t>
      </w:r>
      <w:r w:rsidR="008B605E">
        <w:rPr>
          <w:rFonts w:ascii="Times New Roman" w:hAnsi="Times New Roman"/>
          <w:sz w:val="24"/>
        </w:rPr>
        <w:t xml:space="preserve"> to compel response and engage in a discovery conference on July 11, 2014, Waste Control Inc.</w:t>
      </w:r>
      <w:r w:rsidR="005965DD">
        <w:rPr>
          <w:rFonts w:ascii="Times New Roman" w:hAnsi="Times New Roman"/>
          <w:sz w:val="24"/>
        </w:rPr>
        <w:t xml:space="preserve"> (WCI)</w:t>
      </w:r>
      <w:r>
        <w:rPr>
          <w:rFonts w:ascii="Times New Roman" w:hAnsi="Times New Roman"/>
          <w:sz w:val="24"/>
        </w:rPr>
        <w:t xml:space="preserve"> has continued to provide </w:t>
      </w:r>
      <w:r w:rsidR="005965DD">
        <w:rPr>
          <w:rFonts w:ascii="Times New Roman" w:hAnsi="Times New Roman"/>
          <w:sz w:val="24"/>
        </w:rPr>
        <w:t>responsive</w:t>
      </w:r>
      <w:r w:rsidR="008B605E">
        <w:rPr>
          <w:rFonts w:ascii="Times New Roman" w:hAnsi="Times New Roman"/>
          <w:sz w:val="24"/>
        </w:rPr>
        <w:t xml:space="preserve"> information</w:t>
      </w:r>
      <w:r>
        <w:rPr>
          <w:rFonts w:ascii="Times New Roman" w:hAnsi="Times New Roman"/>
          <w:sz w:val="24"/>
        </w:rPr>
        <w:t xml:space="preserve"> to Staff</w:t>
      </w:r>
      <w:r w:rsidR="008B605E">
        <w:rPr>
          <w:rFonts w:ascii="Times New Roman" w:hAnsi="Times New Roman"/>
          <w:sz w:val="24"/>
        </w:rPr>
        <w:t xml:space="preserve"> </w:t>
      </w:r>
      <w:r w:rsidR="005965DD">
        <w:rPr>
          <w:rFonts w:ascii="Times New Roman" w:hAnsi="Times New Roman"/>
          <w:sz w:val="24"/>
        </w:rPr>
        <w:t>through the week of July 14 through</w:t>
      </w:r>
      <w:r w:rsidR="008B605E">
        <w:rPr>
          <w:rFonts w:ascii="Times New Roman" w:hAnsi="Times New Roman"/>
          <w:sz w:val="24"/>
        </w:rPr>
        <w:t xml:space="preserve"> July 18.  With particular reference to rate design, WCI acknowledged it would not be able to provide the relevant information to Staff until after July 18, 2014.  Due to the July 18, 2014</w:t>
      </w:r>
      <w:r w:rsidR="005965DD">
        <w:rPr>
          <w:rFonts w:ascii="Times New Roman" w:hAnsi="Times New Roman"/>
          <w:sz w:val="24"/>
        </w:rPr>
        <w:t>,</w:t>
      </w:r>
      <w:r w:rsidR="008B605E">
        <w:rPr>
          <w:rFonts w:ascii="Times New Roman" w:hAnsi="Times New Roman"/>
          <w:sz w:val="24"/>
        </w:rPr>
        <w:t xml:space="preserve"> deadline for Staff to file its testimony, the Company and Staff agreed that Staff would file supplemental testimony for a recommended </w:t>
      </w:r>
      <w:r>
        <w:rPr>
          <w:rFonts w:ascii="Times New Roman" w:hAnsi="Times New Roman"/>
          <w:sz w:val="24"/>
        </w:rPr>
        <w:t xml:space="preserve">rate </w:t>
      </w:r>
      <w:r w:rsidR="005965DD">
        <w:rPr>
          <w:rFonts w:ascii="Times New Roman" w:hAnsi="Times New Roman"/>
          <w:sz w:val="24"/>
        </w:rPr>
        <w:t>design as soon as practicable</w:t>
      </w:r>
      <w:r w:rsidR="008B605E">
        <w:rPr>
          <w:rFonts w:ascii="Times New Roman" w:hAnsi="Times New Roman"/>
          <w:sz w:val="24"/>
        </w:rPr>
        <w:t xml:space="preserve">.  </w:t>
      </w:r>
    </w:p>
    <w:p w14:paraId="0629C664" w14:textId="77777777" w:rsidR="004230C7" w:rsidRDefault="004230C7" w:rsidP="000F19C7">
      <w:pPr>
        <w:widowControl/>
        <w:rPr>
          <w:rFonts w:ascii="Times New Roman" w:hAnsi="Times New Roman"/>
          <w:sz w:val="24"/>
        </w:rPr>
      </w:pPr>
    </w:p>
    <w:p w14:paraId="7CF46378" w14:textId="64DE0055" w:rsidR="008B605E" w:rsidRDefault="005965DD" w:rsidP="000F19C7">
      <w:pPr>
        <w:widowControl/>
        <w:rPr>
          <w:rFonts w:ascii="Times New Roman" w:hAnsi="Times New Roman"/>
          <w:sz w:val="24"/>
        </w:rPr>
      </w:pPr>
      <w:r>
        <w:rPr>
          <w:rFonts w:ascii="Times New Roman" w:hAnsi="Times New Roman"/>
          <w:sz w:val="24"/>
        </w:rPr>
        <w:t>In addition, d</w:t>
      </w:r>
      <w:r w:rsidR="008B605E">
        <w:rPr>
          <w:rFonts w:ascii="Times New Roman" w:hAnsi="Times New Roman"/>
          <w:sz w:val="24"/>
        </w:rPr>
        <w:t>esp</w:t>
      </w:r>
      <w:r>
        <w:rPr>
          <w:rFonts w:ascii="Times New Roman" w:hAnsi="Times New Roman"/>
          <w:sz w:val="24"/>
        </w:rPr>
        <w:t>ite its best efforts, Staff has</w:t>
      </w:r>
      <w:r w:rsidR="00AC778F">
        <w:rPr>
          <w:rFonts w:ascii="Times New Roman" w:hAnsi="Times New Roman"/>
          <w:sz w:val="24"/>
        </w:rPr>
        <w:t xml:space="preserve"> </w:t>
      </w:r>
      <w:r w:rsidR="008B605E">
        <w:rPr>
          <w:rFonts w:ascii="Times New Roman" w:hAnsi="Times New Roman"/>
          <w:sz w:val="24"/>
        </w:rPr>
        <w:t xml:space="preserve">been </w:t>
      </w:r>
      <w:r w:rsidR="00AC778F">
        <w:rPr>
          <w:rFonts w:ascii="Times New Roman" w:hAnsi="Times New Roman"/>
          <w:sz w:val="24"/>
        </w:rPr>
        <w:t>un</w:t>
      </w:r>
      <w:r w:rsidR="008B605E">
        <w:rPr>
          <w:rFonts w:ascii="Times New Roman" w:hAnsi="Times New Roman"/>
          <w:sz w:val="24"/>
        </w:rPr>
        <w:t xml:space="preserve">able to review information </w:t>
      </w:r>
      <w:r w:rsidR="00AC778F">
        <w:rPr>
          <w:rFonts w:ascii="Times New Roman" w:hAnsi="Times New Roman"/>
          <w:sz w:val="24"/>
        </w:rPr>
        <w:t>WCI</w:t>
      </w:r>
      <w:r w:rsidR="008B605E">
        <w:rPr>
          <w:rFonts w:ascii="Times New Roman" w:hAnsi="Times New Roman"/>
          <w:sz w:val="24"/>
        </w:rPr>
        <w:t xml:space="preserve"> provided after Monday, July </w:t>
      </w:r>
      <w:r>
        <w:rPr>
          <w:rFonts w:ascii="Times New Roman" w:hAnsi="Times New Roman"/>
          <w:sz w:val="24"/>
        </w:rPr>
        <w:t xml:space="preserve">14, </w:t>
      </w:r>
      <w:r w:rsidR="008B605E">
        <w:rPr>
          <w:rFonts w:ascii="Times New Roman" w:hAnsi="Times New Roman"/>
          <w:sz w:val="24"/>
        </w:rPr>
        <w:t xml:space="preserve">2014.  </w:t>
      </w:r>
      <w:r>
        <w:rPr>
          <w:rFonts w:ascii="Times New Roman" w:hAnsi="Times New Roman"/>
          <w:sz w:val="24"/>
        </w:rPr>
        <w:t xml:space="preserve">Given that its testimony is due today, July 18, Staff necessarily dedicated its time to testimony preparation.  </w:t>
      </w:r>
      <w:r w:rsidR="008B605E">
        <w:rPr>
          <w:rFonts w:ascii="Times New Roman" w:hAnsi="Times New Roman"/>
          <w:sz w:val="24"/>
        </w:rPr>
        <w:t xml:space="preserve">Staff reserves the right to file supplemental testimony based on </w:t>
      </w:r>
      <w:r>
        <w:rPr>
          <w:rFonts w:ascii="Times New Roman" w:hAnsi="Times New Roman"/>
          <w:sz w:val="24"/>
        </w:rPr>
        <w:t xml:space="preserve">not-yet-reviewed information the Company provides in direct response to the Commission order granting Staff’s motion to compel.  Such supplemental testimony, if necessary, will be filed as soon as practicable. </w:t>
      </w:r>
      <w:r w:rsidR="008B605E">
        <w:rPr>
          <w:rFonts w:ascii="Times New Roman" w:hAnsi="Times New Roman"/>
          <w:sz w:val="24"/>
        </w:rPr>
        <w:t xml:space="preserve"> </w:t>
      </w:r>
    </w:p>
    <w:p w14:paraId="2377E9ED" w14:textId="4698E8D5" w:rsidR="006C4EF7" w:rsidRDefault="008B605E" w:rsidP="000F19C7">
      <w:pPr>
        <w:widowControl/>
        <w:rPr>
          <w:rFonts w:ascii="Times New Roman" w:hAnsi="Times New Roman"/>
          <w:sz w:val="24"/>
        </w:rPr>
      </w:pPr>
      <w:r>
        <w:rPr>
          <w:rFonts w:ascii="Times New Roman" w:hAnsi="Times New Roman"/>
          <w:sz w:val="24"/>
        </w:rPr>
        <w:t xml:space="preserve">    </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14:paraId="2BFD1117"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64881E62" w14:textId="77777777" w:rsidR="00803373" w:rsidRPr="00391AFB" w:rsidRDefault="00803373">
      <w:pPr>
        <w:widowControl/>
        <w:rPr>
          <w:rFonts w:ascii="Times New Roman" w:hAnsi="Times New Roman"/>
          <w:sz w:val="24"/>
        </w:rPr>
      </w:pPr>
    </w:p>
    <w:p w14:paraId="55028DC9" w14:textId="77777777" w:rsidR="00803373" w:rsidRPr="00391AFB" w:rsidRDefault="00803373">
      <w:pPr>
        <w:widowControl/>
        <w:rPr>
          <w:rFonts w:ascii="Times New Roman" w:hAnsi="Times New Roman"/>
          <w:sz w:val="24"/>
        </w:rPr>
      </w:pPr>
    </w:p>
    <w:p w14:paraId="5E063F58" w14:textId="04FB21A6" w:rsidR="00813052" w:rsidRPr="00391AFB" w:rsidRDefault="00C15DFE">
      <w:pPr>
        <w:widowControl/>
        <w:rPr>
          <w:rFonts w:ascii="Times New Roman" w:hAnsi="Times New Roman"/>
          <w:sz w:val="24"/>
        </w:rPr>
      </w:pPr>
      <w:r>
        <w:rPr>
          <w:rFonts w:ascii="Times New Roman" w:hAnsi="Times New Roman"/>
          <w:sz w:val="24"/>
        </w:rPr>
        <w:t>BRETT P. SHEARER</w:t>
      </w:r>
    </w:p>
    <w:p w14:paraId="30B8FF51" w14:textId="0CE56A84" w:rsidR="00803373" w:rsidRPr="00391AFB" w:rsidRDefault="00803373" w:rsidP="000F19C7">
      <w:pPr>
        <w:widowControl/>
        <w:rPr>
          <w:rFonts w:ascii="Times New Roman" w:hAnsi="Times New Roman"/>
          <w:sz w:val="24"/>
        </w:rPr>
      </w:pPr>
      <w:r w:rsidRPr="00391AFB">
        <w:rPr>
          <w:rFonts w:ascii="Times New Roman" w:hAnsi="Times New Roman"/>
          <w:sz w:val="24"/>
        </w:rPr>
        <w:lastRenderedPageBreak/>
        <w:t xml:space="preserve">Assistant Attorney General </w:t>
      </w:r>
    </w:p>
    <w:p w14:paraId="442792ED" w14:textId="77777777" w:rsidR="00803373" w:rsidRPr="00391AFB" w:rsidRDefault="00803373">
      <w:pPr>
        <w:widowControl/>
        <w:rPr>
          <w:rFonts w:ascii="Times New Roman" w:hAnsi="Times New Roman"/>
          <w:sz w:val="24"/>
        </w:rPr>
      </w:pPr>
    </w:p>
    <w:p w14:paraId="3D3C7965" w14:textId="6AB34F1E" w:rsidR="00803373" w:rsidRDefault="00C15DFE">
      <w:pPr>
        <w:widowControl/>
        <w:rPr>
          <w:rFonts w:ascii="Times New Roman" w:hAnsi="Times New Roman"/>
          <w:sz w:val="24"/>
        </w:rPr>
      </w:pPr>
      <w:r>
        <w:rPr>
          <w:rFonts w:ascii="Times New Roman" w:hAnsi="Times New Roman"/>
          <w:sz w:val="24"/>
        </w:rPr>
        <w:t>BPS/emd</w:t>
      </w:r>
    </w:p>
    <w:p w14:paraId="5409F5BA" w14:textId="147490C0" w:rsidR="001E37F4" w:rsidRDefault="001E37F4">
      <w:pPr>
        <w:widowControl/>
        <w:rPr>
          <w:rFonts w:ascii="Times New Roman" w:hAnsi="Times New Roman"/>
          <w:sz w:val="24"/>
        </w:rPr>
      </w:pPr>
      <w:r>
        <w:rPr>
          <w:rFonts w:ascii="Times New Roman" w:hAnsi="Times New Roman"/>
          <w:sz w:val="24"/>
        </w:rPr>
        <w:t>Encl</w:t>
      </w:r>
      <w:r w:rsidR="00D56EF9">
        <w:rPr>
          <w:rFonts w:ascii="Times New Roman" w:hAnsi="Times New Roman"/>
          <w:sz w:val="24"/>
        </w:rPr>
        <w:t>o</w:t>
      </w:r>
      <w:r>
        <w:rPr>
          <w:rFonts w:ascii="Times New Roman" w:hAnsi="Times New Roman"/>
          <w:sz w:val="24"/>
        </w:rPr>
        <w:t>sure</w:t>
      </w:r>
      <w:r w:rsidR="00F0732B">
        <w:rPr>
          <w:rFonts w:ascii="Times New Roman" w:hAnsi="Times New Roman"/>
          <w:sz w:val="24"/>
        </w:rPr>
        <w:t>s</w:t>
      </w:r>
      <w:r>
        <w:rPr>
          <w:rFonts w:ascii="Times New Roman" w:hAnsi="Times New Roman"/>
          <w:sz w:val="24"/>
        </w:rPr>
        <w:t xml:space="preserve"> </w:t>
      </w:r>
    </w:p>
    <w:p w14:paraId="1D24B8D7" w14:textId="0C8231C9" w:rsidR="001E37F4" w:rsidRPr="00391AFB" w:rsidRDefault="00922193">
      <w:pPr>
        <w:widowControl/>
        <w:rPr>
          <w:rFonts w:ascii="Times New Roman" w:hAnsi="Times New Roman"/>
          <w:sz w:val="24"/>
        </w:rPr>
      </w:pPr>
      <w:r>
        <w:rPr>
          <w:rFonts w:ascii="Times New Roman" w:hAnsi="Times New Roman"/>
          <w:sz w:val="24"/>
        </w:rPr>
        <w:t>cc:</w:t>
      </w:r>
      <w:r w:rsidR="00B32331">
        <w:rPr>
          <w:rFonts w:ascii="Times New Roman" w:hAnsi="Times New Roman"/>
          <w:sz w:val="24"/>
        </w:rPr>
        <w:t xml:space="preserve">  </w:t>
      </w:r>
      <w:r w:rsidR="00D56EF9">
        <w:rPr>
          <w:rFonts w:ascii="Times New Roman" w:hAnsi="Times New Roman"/>
          <w:sz w:val="24"/>
        </w:rPr>
        <w:t>Parties</w:t>
      </w:r>
      <w:r w:rsidR="0023381A">
        <w:rPr>
          <w:rFonts w:ascii="Times New Roman" w:hAnsi="Times New Roman"/>
          <w:sz w:val="24"/>
        </w:rPr>
        <w:t xml:space="preserve"> w/enc.</w:t>
      </w:r>
    </w:p>
    <w:sectPr w:rsidR="001E37F4" w:rsidRPr="00391AFB" w:rsidSect="00F0732B">
      <w:endnotePr>
        <w:numFmt w:val="decimal"/>
      </w:endnotePr>
      <w:pgSz w:w="12240" w:h="15840" w:code="1"/>
      <w:pgMar w:top="1440" w:right="1440" w:bottom="720" w:left="1872" w:header="1440" w:footer="1440" w:gutter="0"/>
      <w:paperSrc w:first="2" w:other="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14C0E"/>
    <w:rsid w:val="000802F4"/>
    <w:rsid w:val="000A1DDF"/>
    <w:rsid w:val="000F19C7"/>
    <w:rsid w:val="00115ED1"/>
    <w:rsid w:val="001429B5"/>
    <w:rsid w:val="001C55F2"/>
    <w:rsid w:val="001E0E86"/>
    <w:rsid w:val="001E37F4"/>
    <w:rsid w:val="00206092"/>
    <w:rsid w:val="00215726"/>
    <w:rsid w:val="0023381A"/>
    <w:rsid w:val="002C5D32"/>
    <w:rsid w:val="002E336F"/>
    <w:rsid w:val="002E36A6"/>
    <w:rsid w:val="00376763"/>
    <w:rsid w:val="00391AFB"/>
    <w:rsid w:val="003E2B3B"/>
    <w:rsid w:val="003E35FD"/>
    <w:rsid w:val="003F1333"/>
    <w:rsid w:val="004230C7"/>
    <w:rsid w:val="00444F47"/>
    <w:rsid w:val="00461FF0"/>
    <w:rsid w:val="005246D1"/>
    <w:rsid w:val="00585803"/>
    <w:rsid w:val="005965DD"/>
    <w:rsid w:val="006C4EF7"/>
    <w:rsid w:val="00711347"/>
    <w:rsid w:val="00803373"/>
    <w:rsid w:val="00813052"/>
    <w:rsid w:val="00860654"/>
    <w:rsid w:val="0086545B"/>
    <w:rsid w:val="008B605E"/>
    <w:rsid w:val="00922193"/>
    <w:rsid w:val="00A37126"/>
    <w:rsid w:val="00A57448"/>
    <w:rsid w:val="00AC778F"/>
    <w:rsid w:val="00B0476E"/>
    <w:rsid w:val="00B32331"/>
    <w:rsid w:val="00B53D8A"/>
    <w:rsid w:val="00B826BD"/>
    <w:rsid w:val="00BB1BA6"/>
    <w:rsid w:val="00BC228D"/>
    <w:rsid w:val="00C15DFE"/>
    <w:rsid w:val="00CA486A"/>
    <w:rsid w:val="00CF6C01"/>
    <w:rsid w:val="00D241B2"/>
    <w:rsid w:val="00D313BD"/>
    <w:rsid w:val="00D414F5"/>
    <w:rsid w:val="00D56EF9"/>
    <w:rsid w:val="00DE2032"/>
    <w:rsid w:val="00E43D85"/>
    <w:rsid w:val="00E765A6"/>
    <w:rsid w:val="00EE430E"/>
    <w:rsid w:val="00F0732B"/>
    <w:rsid w:val="00F101C7"/>
    <w:rsid w:val="00F563CB"/>
    <w:rsid w:val="00F943A8"/>
    <w:rsid w:val="00FC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A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32331"/>
    <w:rPr>
      <w:rFonts w:ascii="Tahoma" w:hAnsi="Tahoma" w:cs="Tahoma"/>
      <w:sz w:val="16"/>
      <w:szCs w:val="16"/>
    </w:rPr>
  </w:style>
  <w:style w:type="character" w:customStyle="1" w:styleId="BalloonTextChar">
    <w:name w:val="Balloon Text Char"/>
    <w:link w:val="BalloonText"/>
    <w:rsid w:val="00B32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32331"/>
    <w:rPr>
      <w:rFonts w:ascii="Tahoma" w:hAnsi="Tahoma" w:cs="Tahoma"/>
      <w:sz w:val="16"/>
      <w:szCs w:val="16"/>
    </w:rPr>
  </w:style>
  <w:style w:type="character" w:customStyle="1" w:styleId="BalloonTextChar">
    <w:name w:val="Balloon Text Char"/>
    <w:link w:val="BalloonText"/>
    <w:rsid w:val="00B32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5.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Testimony</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2014-04-18T07:00:00+00:00</OpenedDate>
    <Date1 xmlns="dc463f71-b30c-4ab2-9473-d307f9d35888">2014-07-18T07:00:00+00:00</Date1>
    <IsDocumentOrder xmlns="dc463f71-b30c-4ab2-9473-d307f9d35888" xsi:nil="true"/>
    <IsHighlyConfidential xmlns="dc463f71-b30c-4ab2-9473-d307f9d35888">false</IsHighlyConfidential>
    <CaseCompanyNames xmlns="dc463f71-b30c-4ab2-9473-d307f9d35888">Schram, Henry Donald</CaseCompanyNames>
    <DocketNumber xmlns="dc463f71-b30c-4ab2-9473-d307f9d35888">140650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8F1273DB70904AAE85271E1485204E" ma:contentTypeVersion="175" ma:contentTypeDescription="" ma:contentTypeScope="" ma:versionID="d26588880608c5f475bb975253cc6c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2A388-7C47-4F1B-8018-5DC422755406}"/>
</file>

<file path=customXml/itemProps2.xml><?xml version="1.0" encoding="utf-8"?>
<ds:datastoreItem xmlns:ds="http://schemas.openxmlformats.org/officeDocument/2006/customXml" ds:itemID="{2638DE98-BCC6-4C04-AE66-F236F8301029}"/>
</file>

<file path=customXml/itemProps3.xml><?xml version="1.0" encoding="utf-8"?>
<ds:datastoreItem xmlns:ds="http://schemas.openxmlformats.org/officeDocument/2006/customXml" ds:itemID="{9B065D18-49F6-4A4D-A7E4-F8920EFC4FAC}"/>
</file>

<file path=customXml/itemProps4.xml><?xml version="1.0" encoding="utf-8"?>
<ds:datastoreItem xmlns:ds="http://schemas.openxmlformats.org/officeDocument/2006/customXml" ds:itemID="{5908EFA9-735B-4757-8A1D-7FA661556176}"/>
</file>

<file path=customXml/itemProps5.xml><?xml version="1.0" encoding="utf-8"?>
<ds:datastoreItem xmlns:ds="http://schemas.openxmlformats.org/officeDocument/2006/customXml" ds:itemID="{80B08411-F983-4D49-B542-9E9757A69526}"/>
</file>

<file path=docProps/app.xml><?xml version="1.0" encoding="utf-8"?>
<Properties xmlns="http://schemas.openxmlformats.org/officeDocument/2006/extended-properties" xmlns:vt="http://schemas.openxmlformats.org/officeDocument/2006/docPropsVTypes">
  <Template>Normal.dotm</Template>
  <TotalTime>52</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DeMarco, Betsy (UTC)</cp:lastModifiedBy>
  <cp:revision>7</cp:revision>
  <cp:lastPrinted>2014-07-18T20:04:00Z</cp:lastPrinted>
  <dcterms:created xsi:type="dcterms:W3CDTF">2014-06-17T18:37:00Z</dcterms:created>
  <dcterms:modified xsi:type="dcterms:W3CDTF">2014-07-18T20:05:00Z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DeMarco, Betsy (UTC)</vt:lpwstr>
  </property>
  <property fmtid="{D5CDD505-2E9C-101B-9397-08002B2CF9AE}" pid="3" name="display_urn:schemas-microsoft-com:office:office#Author">
    <vt:lpwstr>DeMarco, Betsy (UTC)</vt:lpwstr>
  </property>
  <property fmtid="{D5CDD505-2E9C-101B-9397-08002B2CF9AE}" pid="4" name="ContentTypeId">
    <vt:lpwstr>0x0101006E56B4D1795A2E4DB2F0B01679ED314A00978F1273DB70904AAE85271E1485204E</vt:lpwstr>
  </property>
  <property fmtid="{D5CDD505-2E9C-101B-9397-08002B2CF9AE}" pid="5" name="_docset_NoMedatataSyncRequired">
    <vt:lpwstr>False</vt:lpwstr>
  </property>
</Properties>
</file>