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4368BD4" w:rsidR="00803373" w:rsidRPr="00391AFB" w:rsidRDefault="00751CB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21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B9706EA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857430">
        <w:rPr>
          <w:rFonts w:ascii="Times New Roman" w:hAnsi="Times New Roman"/>
          <w:i/>
          <w:sz w:val="24"/>
        </w:rPr>
        <w:t>Eastwood Park Water Co., Inc.</w:t>
      </w:r>
    </w:p>
    <w:p w14:paraId="3D5F56D2" w14:textId="56D803A6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57430">
        <w:rPr>
          <w:rFonts w:ascii="Times New Roman" w:hAnsi="Times New Roman"/>
          <w:sz w:val="24"/>
        </w:rPr>
        <w:t>UW-140595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60C93425" w:rsidR="00803373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751CB3">
        <w:rPr>
          <w:rFonts w:ascii="Times New Roman" w:hAnsi="Times New Roman"/>
          <w:sz w:val="24"/>
        </w:rPr>
        <w:t>two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751CB3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751CB3">
        <w:rPr>
          <w:rFonts w:ascii="Times New Roman" w:hAnsi="Times New Roman"/>
          <w:sz w:val="24"/>
        </w:rPr>
        <w:t>Settlement Agreement and supporting Narrative, on behalf of the Parties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527B5719" w14:textId="77777777" w:rsidR="00751CB3" w:rsidRDefault="00751CB3" w:rsidP="000F19C7">
      <w:pPr>
        <w:widowControl/>
        <w:rPr>
          <w:rFonts w:ascii="Times New Roman" w:hAnsi="Times New Roman"/>
          <w:sz w:val="24"/>
        </w:rPr>
      </w:pPr>
    </w:p>
    <w:p w14:paraId="3D5F56D7" w14:textId="454A67FF" w:rsidR="00803373" w:rsidRDefault="00402DAD">
      <w:pPr>
        <w:widowControl/>
        <w:rPr>
          <w:rFonts w:ascii="Times New Roman" w:hAnsi="Times New Roman"/>
          <w:sz w:val="24"/>
        </w:rPr>
      </w:pPr>
      <w:r w:rsidRPr="00402DAD">
        <w:rPr>
          <w:rFonts w:ascii="Times New Roman" w:hAnsi="Times New Roman"/>
          <w:sz w:val="24"/>
        </w:rPr>
        <w:t>The parties request that the procedural schedule be suspended pending the Commission’s consideration of the settlement.</w:t>
      </w:r>
    </w:p>
    <w:p w14:paraId="5829590F" w14:textId="77777777" w:rsidR="00402DAD" w:rsidRPr="00391AFB" w:rsidRDefault="00402DAD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7F0926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F1E66">
        <w:rPr>
          <w:rFonts w:ascii="Times New Roman" w:hAnsi="Times New Roman"/>
          <w:sz w:val="24"/>
        </w:rPr>
        <w:t>Eastwood Park Water Co.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691DA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2F1E66"/>
    <w:rsid w:val="00376763"/>
    <w:rsid w:val="00391AFB"/>
    <w:rsid w:val="003B1B76"/>
    <w:rsid w:val="00402DAD"/>
    <w:rsid w:val="00444F47"/>
    <w:rsid w:val="004607D9"/>
    <w:rsid w:val="004C25DB"/>
    <w:rsid w:val="00514D48"/>
    <w:rsid w:val="00575A3F"/>
    <w:rsid w:val="005903B0"/>
    <w:rsid w:val="00691DA0"/>
    <w:rsid w:val="00695BEB"/>
    <w:rsid w:val="00711347"/>
    <w:rsid w:val="00751CB3"/>
    <w:rsid w:val="00803373"/>
    <w:rsid w:val="00813052"/>
    <w:rsid w:val="00857430"/>
    <w:rsid w:val="00860654"/>
    <w:rsid w:val="0092593F"/>
    <w:rsid w:val="00A04EF0"/>
    <w:rsid w:val="00A57448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3232CD3D-50CA-4795-8164-E47B2432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76825E508FC4CA87EB89D74D30C21" ma:contentTypeVersion="175" ma:contentTypeDescription="" ma:contentTypeScope="" ma:versionID="5382b2cba9454ecf4d372f6c6ab3ab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2014-04-09T07:00:00+00:00</OpenedDate>
    <Date1 xmlns="dc463f71-b30c-4ab2-9473-d307f9d35888">2014-11-21T16:57:57+00:00</Date1>
    <IsDocumentOrder xmlns="dc463f71-b30c-4ab2-9473-d307f9d35888" xsi:nil="true"/>
    <IsHighlyConfidential xmlns="dc463f71-b30c-4ab2-9473-d307f9d35888">false</IsHighlyConfidential>
    <CaseCompanyNames xmlns="dc463f71-b30c-4ab2-9473-d307f9d35888">Eastwood Park Water Co., Inc.</CaseCompanyNames>
    <DocketNumber xmlns="dc463f71-b30c-4ab2-9473-d307f9d35888">140595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9B1751-893C-4F24-BA9C-7AC4A15263B7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3C8569A8-5538-406F-8C35-2DC16A9309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5</cp:revision>
  <cp:lastPrinted>2014-11-20T23:48:00Z</cp:lastPrinted>
  <dcterms:created xsi:type="dcterms:W3CDTF">2014-11-20T23:43:00Z</dcterms:created>
  <dcterms:modified xsi:type="dcterms:W3CDTF">2014-11-20T23:52:00Z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0x0101006E56B4D1795A2E4DB2F0B01679ED314A008F576825E508FC4CA87EB89D74D30C21</vt:lpwstr>
  </property>
  <property fmtid="{D5CDD505-2E9C-101B-9397-08002B2CF9AE}" pid="3" name="_docset_NoMedatataSyncRequired">
    <vt:lpwstr>False</vt:lpwstr>
  </property>
</Properties>
</file>