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3F80850" w14:textId="6FB1F18E" w:rsidR="005658EC" w:rsidRDefault="00E55592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January 21, 2015</w:t>
      </w:r>
    </w:p>
    <w:p w14:paraId="3D63C4BF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7FAB81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E33EB8" w14:textId="77777777" w:rsidR="005658EC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58EC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330545">
        <w:rPr>
          <w:rFonts w:ascii="Times New Roman" w:hAnsi="Times New Roman" w:cs="Times New Roman"/>
          <w:b/>
          <w:sz w:val="25"/>
          <w:szCs w:val="25"/>
        </w:rPr>
        <w:t>HEARING</w:t>
      </w:r>
    </w:p>
    <w:p w14:paraId="23E9DDEE" w14:textId="2537E389" w:rsidR="00500834" w:rsidRPr="005658EC" w:rsidRDefault="00500834" w:rsidP="005658E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Now </w:t>
      </w:r>
      <w:r>
        <w:rPr>
          <w:rFonts w:ascii="Times New Roman" w:hAnsi="Times New Roman" w:cs="Times New Roman"/>
          <w:b/>
          <w:sz w:val="25"/>
          <w:szCs w:val="25"/>
        </w:rPr>
        <w:t xml:space="preserve">Set for </w:t>
      </w:r>
      <w:r w:rsidR="00A24A50">
        <w:rPr>
          <w:rFonts w:ascii="Times New Roman" w:hAnsi="Times New Roman" w:cs="Times New Roman"/>
          <w:b/>
          <w:sz w:val="25"/>
          <w:szCs w:val="25"/>
        </w:rPr>
        <w:t>Thursday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E55592">
        <w:rPr>
          <w:rFonts w:ascii="Times New Roman" w:hAnsi="Times New Roman" w:cs="Times New Roman"/>
          <w:b/>
          <w:sz w:val="25"/>
          <w:szCs w:val="25"/>
        </w:rPr>
        <w:t>February 12</w:t>
      </w:r>
      <w:r w:rsidR="00A24A50">
        <w:rPr>
          <w:rFonts w:ascii="Times New Roman" w:hAnsi="Times New Roman" w:cs="Times New Roman"/>
          <w:b/>
          <w:sz w:val="25"/>
          <w:szCs w:val="25"/>
        </w:rPr>
        <w:t>, 2015</w:t>
      </w:r>
      <w:r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E55592">
        <w:rPr>
          <w:rFonts w:ascii="Times New Roman" w:hAnsi="Times New Roman" w:cs="Times New Roman"/>
          <w:b/>
          <w:sz w:val="25"/>
          <w:szCs w:val="25"/>
        </w:rPr>
        <w:t>9</w:t>
      </w:r>
      <w:r>
        <w:rPr>
          <w:rFonts w:ascii="Times New Roman" w:hAnsi="Times New Roman" w:cs="Times New Roman"/>
          <w:b/>
          <w:sz w:val="25"/>
          <w:szCs w:val="25"/>
        </w:rPr>
        <w:t xml:space="preserve">:30 </w:t>
      </w:r>
      <w:r w:rsidR="00E55592"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b/>
          <w:sz w:val="25"/>
          <w:szCs w:val="25"/>
        </w:rPr>
        <w:t>.m.)</w:t>
      </w:r>
    </w:p>
    <w:p w14:paraId="5DF3B911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A0FB78F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801E8D9" w14:textId="17709866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E55592" w:rsidRPr="00D40CDB">
        <w:rPr>
          <w:i/>
          <w:szCs w:val="25"/>
        </w:rPr>
        <w:t>Washington Utilities and Transportation Commission, Complainant, v. Best Moving and Delivery, LLC, Respondent</w:t>
      </w:r>
      <w:r w:rsidR="00E55592" w:rsidRPr="009C452A">
        <w:rPr>
          <w:szCs w:val="25"/>
        </w:rPr>
        <w:t>,</w:t>
      </w:r>
      <w:r w:rsidR="00E55592">
        <w:rPr>
          <w:i/>
          <w:szCs w:val="25"/>
        </w:rPr>
        <w:t xml:space="preserve"> </w:t>
      </w:r>
      <w:r w:rsidR="00E55592">
        <w:rPr>
          <w:szCs w:val="25"/>
        </w:rPr>
        <w:t>Docket TV-132030</w:t>
      </w:r>
    </w:p>
    <w:p w14:paraId="7C4ECF5B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7675C014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1E56C05F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011EAECB" w14:textId="3DE6F2EF" w:rsidR="003E5355" w:rsidRDefault="003E5355" w:rsidP="003E5355">
      <w:pPr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A24A50">
        <w:rPr>
          <w:sz w:val="25"/>
          <w:szCs w:val="25"/>
        </w:rPr>
        <w:t xml:space="preserve">December </w:t>
      </w:r>
      <w:r w:rsidR="00E55592">
        <w:rPr>
          <w:sz w:val="25"/>
          <w:szCs w:val="25"/>
        </w:rPr>
        <w:t>22</w:t>
      </w:r>
      <w:r w:rsidR="00A24A50">
        <w:rPr>
          <w:sz w:val="25"/>
          <w:szCs w:val="25"/>
        </w:rPr>
        <w:t>, 2014</w:t>
      </w:r>
      <w:r>
        <w:rPr>
          <w:sz w:val="25"/>
          <w:szCs w:val="25"/>
        </w:rPr>
        <w:t xml:space="preserve">, </w:t>
      </w:r>
      <w:r w:rsidRPr="00652981">
        <w:rPr>
          <w:sz w:val="25"/>
          <w:szCs w:val="25"/>
        </w:rPr>
        <w:t>the Washington Utilities and Transportation Commission (Commission)</w:t>
      </w:r>
      <w:r>
        <w:rPr>
          <w:sz w:val="25"/>
          <w:szCs w:val="25"/>
        </w:rPr>
        <w:t xml:space="preserve"> </w:t>
      </w:r>
      <w:r w:rsidR="00A24A50">
        <w:rPr>
          <w:sz w:val="25"/>
          <w:szCs w:val="25"/>
        </w:rPr>
        <w:t xml:space="preserve">issued a Notice </w:t>
      </w:r>
      <w:r w:rsidR="00E55592">
        <w:rPr>
          <w:sz w:val="25"/>
          <w:szCs w:val="25"/>
        </w:rPr>
        <w:t>Rescheduling Hearing which set the evidentiary hearing in this matter for</w:t>
      </w:r>
      <w:r w:rsidR="00A24A50">
        <w:rPr>
          <w:sz w:val="25"/>
          <w:szCs w:val="25"/>
        </w:rPr>
        <w:t xml:space="preserve"> January </w:t>
      </w:r>
      <w:r w:rsidR="00E55592">
        <w:rPr>
          <w:sz w:val="25"/>
          <w:szCs w:val="25"/>
        </w:rPr>
        <w:t>22</w:t>
      </w:r>
      <w:r w:rsidR="00A24A50">
        <w:rPr>
          <w:sz w:val="25"/>
          <w:szCs w:val="25"/>
        </w:rPr>
        <w:t xml:space="preserve">, 2015, at </w:t>
      </w:r>
      <w:r w:rsidR="00E55592">
        <w:rPr>
          <w:sz w:val="25"/>
          <w:szCs w:val="25"/>
        </w:rPr>
        <w:t>10</w:t>
      </w:r>
      <w:r w:rsidR="00A24A50">
        <w:rPr>
          <w:sz w:val="25"/>
          <w:szCs w:val="25"/>
        </w:rPr>
        <w:t>:</w:t>
      </w:r>
      <w:r w:rsidR="00E55592">
        <w:rPr>
          <w:sz w:val="25"/>
          <w:szCs w:val="25"/>
        </w:rPr>
        <w:t>0</w:t>
      </w:r>
      <w:r w:rsidR="00A24A50">
        <w:rPr>
          <w:sz w:val="25"/>
          <w:szCs w:val="25"/>
        </w:rPr>
        <w:t>0 a.m.</w:t>
      </w:r>
    </w:p>
    <w:p w14:paraId="112450A8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3936E545" w14:textId="0CB7A9D6" w:rsidR="00852B81" w:rsidRDefault="00852B81" w:rsidP="00500834">
      <w:pPr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E55592">
        <w:rPr>
          <w:sz w:val="25"/>
          <w:szCs w:val="25"/>
        </w:rPr>
        <w:t>January 16, 2015</w:t>
      </w:r>
      <w:r>
        <w:rPr>
          <w:sz w:val="25"/>
          <w:szCs w:val="25"/>
        </w:rPr>
        <w:t xml:space="preserve">, </w:t>
      </w:r>
      <w:r w:rsidR="00A24A50">
        <w:rPr>
          <w:sz w:val="25"/>
          <w:szCs w:val="25"/>
        </w:rPr>
        <w:t>Commission Staff (Staff)</w:t>
      </w:r>
      <w:r>
        <w:rPr>
          <w:sz w:val="25"/>
          <w:szCs w:val="25"/>
        </w:rPr>
        <w:t xml:space="preserve"> </w:t>
      </w:r>
      <w:r w:rsidR="00E302C3">
        <w:rPr>
          <w:sz w:val="25"/>
          <w:szCs w:val="25"/>
        </w:rPr>
        <w:t xml:space="preserve">informally </w:t>
      </w:r>
      <w:r>
        <w:rPr>
          <w:sz w:val="25"/>
          <w:szCs w:val="25"/>
        </w:rPr>
        <w:t>notified the Commission that it has a</w:t>
      </w:r>
      <w:r w:rsidR="00E55592">
        <w:rPr>
          <w:sz w:val="25"/>
          <w:szCs w:val="25"/>
        </w:rPr>
        <w:t>n unexpected</w:t>
      </w:r>
      <w:r>
        <w:rPr>
          <w:sz w:val="25"/>
          <w:szCs w:val="25"/>
        </w:rPr>
        <w:t xml:space="preserve"> </w:t>
      </w:r>
      <w:r w:rsidR="003C2C84">
        <w:rPr>
          <w:sz w:val="25"/>
          <w:szCs w:val="25"/>
        </w:rPr>
        <w:t xml:space="preserve">scheduling </w:t>
      </w:r>
      <w:r w:rsidR="00A24A50">
        <w:rPr>
          <w:sz w:val="25"/>
          <w:szCs w:val="25"/>
        </w:rPr>
        <w:t xml:space="preserve">conflict on January </w:t>
      </w:r>
      <w:r w:rsidR="00E55592">
        <w:rPr>
          <w:sz w:val="25"/>
          <w:szCs w:val="25"/>
        </w:rPr>
        <w:t>22</w:t>
      </w:r>
      <w:r w:rsidR="00A24A50">
        <w:rPr>
          <w:sz w:val="25"/>
          <w:szCs w:val="25"/>
        </w:rPr>
        <w:t xml:space="preserve">, 2015, </w:t>
      </w:r>
      <w:r>
        <w:rPr>
          <w:sz w:val="25"/>
          <w:szCs w:val="25"/>
        </w:rPr>
        <w:t xml:space="preserve">and </w:t>
      </w:r>
      <w:r w:rsidR="00D9753D">
        <w:rPr>
          <w:sz w:val="25"/>
          <w:szCs w:val="25"/>
        </w:rPr>
        <w:t>requested the</w:t>
      </w:r>
      <w:r>
        <w:rPr>
          <w:sz w:val="25"/>
          <w:szCs w:val="25"/>
        </w:rPr>
        <w:t xml:space="preserve"> hearing be rescheduled to </w:t>
      </w:r>
      <w:r w:rsidR="00E55592">
        <w:rPr>
          <w:sz w:val="25"/>
          <w:szCs w:val="25"/>
        </w:rPr>
        <w:t>February 12</w:t>
      </w:r>
      <w:r w:rsidR="00A24A50">
        <w:rPr>
          <w:sz w:val="25"/>
          <w:szCs w:val="25"/>
        </w:rPr>
        <w:t>, 2015</w:t>
      </w:r>
      <w:r>
        <w:rPr>
          <w:sz w:val="25"/>
          <w:szCs w:val="25"/>
        </w:rPr>
        <w:t xml:space="preserve">.  </w:t>
      </w:r>
      <w:r w:rsidR="00A24A50">
        <w:rPr>
          <w:sz w:val="25"/>
          <w:szCs w:val="25"/>
        </w:rPr>
        <w:t>Staff indicated</w:t>
      </w:r>
      <w:r w:rsidR="00E302C3">
        <w:rPr>
          <w:sz w:val="25"/>
          <w:szCs w:val="25"/>
        </w:rPr>
        <w:t xml:space="preserve"> that </w:t>
      </w:r>
      <w:r w:rsidR="00E55592">
        <w:rPr>
          <w:sz w:val="25"/>
          <w:szCs w:val="25"/>
        </w:rPr>
        <w:t>Best Moving and Deliver, LLC</w:t>
      </w:r>
      <w:r w:rsidR="00A24A50">
        <w:rPr>
          <w:sz w:val="25"/>
          <w:szCs w:val="25"/>
        </w:rPr>
        <w:t xml:space="preserve"> is also available that day</w:t>
      </w:r>
      <w:r w:rsidR="00E302C3">
        <w:rPr>
          <w:sz w:val="25"/>
          <w:szCs w:val="25"/>
        </w:rPr>
        <w:t xml:space="preserve">. </w:t>
      </w:r>
      <w:r w:rsidR="00E55592">
        <w:rPr>
          <w:sz w:val="25"/>
          <w:szCs w:val="25"/>
        </w:rPr>
        <w:t xml:space="preserve"> </w:t>
      </w:r>
      <w:r w:rsidR="00E302C3">
        <w:rPr>
          <w:sz w:val="25"/>
          <w:szCs w:val="25"/>
        </w:rPr>
        <w:t>The request is granted.</w:t>
      </w:r>
    </w:p>
    <w:p w14:paraId="0A065BCD" w14:textId="77777777" w:rsidR="00500834" w:rsidRDefault="00500834" w:rsidP="00500834">
      <w:pPr>
        <w:rPr>
          <w:sz w:val="25"/>
          <w:szCs w:val="25"/>
        </w:rPr>
      </w:pPr>
    </w:p>
    <w:p w14:paraId="30FC8D75" w14:textId="6089B6B2" w:rsidR="003E5355" w:rsidRPr="003E5355" w:rsidRDefault="003E5355" w:rsidP="003E5355">
      <w:pPr>
        <w:rPr>
          <w:b/>
          <w:sz w:val="25"/>
          <w:szCs w:val="25"/>
        </w:rPr>
      </w:pPr>
      <w:r w:rsidRPr="003E5355">
        <w:rPr>
          <w:b/>
          <w:sz w:val="25"/>
          <w:szCs w:val="25"/>
        </w:rPr>
        <w:t xml:space="preserve">THE COMMISSION GIVES NOTICE That </w:t>
      </w:r>
      <w:r w:rsidR="00852B81">
        <w:rPr>
          <w:b/>
          <w:sz w:val="25"/>
          <w:szCs w:val="25"/>
        </w:rPr>
        <w:t>the</w:t>
      </w:r>
      <w:r w:rsidR="00330545">
        <w:rPr>
          <w:b/>
          <w:sz w:val="25"/>
          <w:szCs w:val="25"/>
        </w:rPr>
        <w:t xml:space="preserve"> hearing</w:t>
      </w:r>
      <w:r w:rsidRPr="003E5355">
        <w:rPr>
          <w:b/>
          <w:sz w:val="25"/>
          <w:szCs w:val="25"/>
        </w:rPr>
        <w:t xml:space="preserve"> </w:t>
      </w:r>
      <w:r w:rsidR="003C2C84">
        <w:rPr>
          <w:b/>
          <w:sz w:val="25"/>
          <w:szCs w:val="25"/>
        </w:rPr>
        <w:t xml:space="preserve">in Docket </w:t>
      </w:r>
      <w:r w:rsidR="00E55592">
        <w:rPr>
          <w:b/>
          <w:sz w:val="25"/>
          <w:szCs w:val="25"/>
        </w:rPr>
        <w:t>TV-132030</w:t>
      </w:r>
      <w:r w:rsidR="003C2C84">
        <w:rPr>
          <w:b/>
          <w:sz w:val="25"/>
          <w:szCs w:val="25"/>
        </w:rPr>
        <w:t xml:space="preserve"> </w:t>
      </w:r>
      <w:r w:rsidR="00852B81">
        <w:rPr>
          <w:b/>
          <w:sz w:val="25"/>
          <w:szCs w:val="25"/>
        </w:rPr>
        <w:t>is rescheduled to T</w:t>
      </w:r>
      <w:r w:rsidR="00A24A50">
        <w:rPr>
          <w:b/>
          <w:sz w:val="25"/>
          <w:szCs w:val="25"/>
        </w:rPr>
        <w:t xml:space="preserve">hursday, </w:t>
      </w:r>
      <w:r w:rsidR="00E55592">
        <w:rPr>
          <w:b/>
          <w:sz w:val="25"/>
          <w:szCs w:val="25"/>
        </w:rPr>
        <w:t>February 12, 2015</w:t>
      </w:r>
      <w:r w:rsidRPr="003E5355">
        <w:rPr>
          <w:b/>
          <w:sz w:val="25"/>
          <w:szCs w:val="25"/>
        </w:rPr>
        <w:t xml:space="preserve">, beginning at </w:t>
      </w:r>
      <w:r w:rsidR="00E55592">
        <w:rPr>
          <w:b/>
          <w:sz w:val="25"/>
          <w:szCs w:val="25"/>
        </w:rPr>
        <w:t>9</w:t>
      </w:r>
      <w:r w:rsidRPr="003E5355">
        <w:rPr>
          <w:b/>
          <w:sz w:val="25"/>
          <w:szCs w:val="25"/>
        </w:rPr>
        <w:t xml:space="preserve">:30 </w:t>
      </w:r>
      <w:r w:rsidR="00E55592">
        <w:rPr>
          <w:b/>
          <w:sz w:val="25"/>
          <w:szCs w:val="25"/>
        </w:rPr>
        <w:t>a</w:t>
      </w:r>
      <w:r w:rsidRPr="003E5355">
        <w:rPr>
          <w:b/>
          <w:sz w:val="25"/>
          <w:szCs w:val="25"/>
        </w:rPr>
        <w:t xml:space="preserve">.m., in Room </w:t>
      </w:r>
      <w:r w:rsidR="00852B81">
        <w:rPr>
          <w:b/>
          <w:sz w:val="25"/>
          <w:szCs w:val="25"/>
        </w:rPr>
        <w:t>206</w:t>
      </w:r>
      <w:r w:rsidRPr="003E5355">
        <w:rPr>
          <w:b/>
          <w:sz w:val="25"/>
          <w:szCs w:val="25"/>
        </w:rPr>
        <w:t>, Richard Hemstad Building, 1300 S. Evergreen Park Drive S.W., Olympia, Washington.</w:t>
      </w:r>
      <w:r w:rsidR="00B617E6">
        <w:rPr>
          <w:b/>
          <w:sz w:val="25"/>
          <w:szCs w:val="25"/>
        </w:rPr>
        <w:t xml:space="preserve">  </w:t>
      </w:r>
    </w:p>
    <w:p w14:paraId="63CB8E01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1313A7AA" w14:textId="77777777" w:rsidR="007F1296" w:rsidRDefault="007F1296" w:rsidP="005658EC">
      <w:pPr>
        <w:ind w:left="720" w:hanging="720"/>
        <w:rPr>
          <w:sz w:val="25"/>
          <w:szCs w:val="25"/>
        </w:rPr>
      </w:pPr>
    </w:p>
    <w:p w14:paraId="7413DC6D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38FC403A" w14:textId="189E51DF" w:rsidR="00606DDF" w:rsidRDefault="00E55592" w:rsidP="005658EC">
      <w:pPr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4038CA03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533C16">
      <w:headerReference w:type="default" r:id="rId10"/>
      <w:footerReference w:type="default" r:id="rId11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D25F" w14:textId="77777777" w:rsidR="0016583E" w:rsidRDefault="0016583E" w:rsidP="00B314A6">
      <w:r>
        <w:separator/>
      </w:r>
    </w:p>
  </w:endnote>
  <w:endnote w:type="continuationSeparator" w:id="0">
    <w:p w14:paraId="029C6245" w14:textId="77777777" w:rsidR="0016583E" w:rsidRDefault="0016583E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A04" w14:textId="77777777" w:rsidR="006135A0" w:rsidRPr="00417016" w:rsidRDefault="006135A0" w:rsidP="006135A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0855" w14:textId="77777777" w:rsidR="0016583E" w:rsidRDefault="0016583E" w:rsidP="00B314A6">
      <w:r>
        <w:separator/>
      </w:r>
    </w:p>
  </w:footnote>
  <w:footnote w:type="continuationSeparator" w:id="0">
    <w:p w14:paraId="626A021C" w14:textId="77777777" w:rsidR="0016583E" w:rsidRDefault="0016583E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D4280" w14:textId="4555E23E" w:rsidR="006D6000" w:rsidRPr="00BE24D7" w:rsidRDefault="006135A0" w:rsidP="006135A0">
    <w:pPr>
      <w:pStyle w:val="Header"/>
      <w:tabs>
        <w:tab w:val="clear" w:pos="4680"/>
        <w:tab w:val="clear" w:pos="93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</w:t>
    </w:r>
    <w:r w:rsidR="00533C16">
      <w:rPr>
        <w:b/>
        <w:sz w:val="20"/>
        <w:szCs w:val="20"/>
      </w:rPr>
      <w:t>January 21, 2015</w:t>
    </w:r>
    <w:r>
      <w:rPr>
        <w:b/>
        <w:sz w:val="20"/>
        <w:szCs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711D9"/>
    <w:rsid w:val="000E640C"/>
    <w:rsid w:val="0016583E"/>
    <w:rsid w:val="001C5AB1"/>
    <w:rsid w:val="001E1D7A"/>
    <w:rsid w:val="002C039A"/>
    <w:rsid w:val="00330545"/>
    <w:rsid w:val="003C2C84"/>
    <w:rsid w:val="003E5355"/>
    <w:rsid w:val="00440F6F"/>
    <w:rsid w:val="004C2902"/>
    <w:rsid w:val="00500834"/>
    <w:rsid w:val="00503416"/>
    <w:rsid w:val="00533C16"/>
    <w:rsid w:val="00552600"/>
    <w:rsid w:val="005658EC"/>
    <w:rsid w:val="00592541"/>
    <w:rsid w:val="005A6C74"/>
    <w:rsid w:val="005C4EEE"/>
    <w:rsid w:val="005C517E"/>
    <w:rsid w:val="005D07DD"/>
    <w:rsid w:val="00606DDF"/>
    <w:rsid w:val="006135A0"/>
    <w:rsid w:val="00672F7B"/>
    <w:rsid w:val="006A41EE"/>
    <w:rsid w:val="006D6000"/>
    <w:rsid w:val="007F1296"/>
    <w:rsid w:val="00805A10"/>
    <w:rsid w:val="00852B81"/>
    <w:rsid w:val="008D6337"/>
    <w:rsid w:val="00A24A50"/>
    <w:rsid w:val="00A84C2A"/>
    <w:rsid w:val="00AD3312"/>
    <w:rsid w:val="00AE273E"/>
    <w:rsid w:val="00B13041"/>
    <w:rsid w:val="00B148E4"/>
    <w:rsid w:val="00B314A6"/>
    <w:rsid w:val="00B617E6"/>
    <w:rsid w:val="00BE24D7"/>
    <w:rsid w:val="00C16635"/>
    <w:rsid w:val="00D9753D"/>
    <w:rsid w:val="00DA1B86"/>
    <w:rsid w:val="00DD2A47"/>
    <w:rsid w:val="00E302C3"/>
    <w:rsid w:val="00E55592"/>
    <w:rsid w:val="00F21B68"/>
    <w:rsid w:val="00F33F77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2015-01-21T18:49:05+00:00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CA18B2-EFE8-4358-914F-A8799F4EB8EA}"/>
</file>

<file path=customXml/itemProps2.xml><?xml version="1.0" encoding="utf-8"?>
<ds:datastoreItem xmlns:ds="http://schemas.openxmlformats.org/officeDocument/2006/customXml" ds:itemID="{D8A9B284-2ACE-489D-A7B3-13165DBCBFE1}"/>
</file>

<file path=customXml/itemProps3.xml><?xml version="1.0" encoding="utf-8"?>
<ds:datastoreItem xmlns:ds="http://schemas.openxmlformats.org/officeDocument/2006/customXml" ds:itemID="{ABCCA617-A747-49B5-8826-9E058B446036}"/>
</file>

<file path=customXml/itemProps4.xml><?xml version="1.0" encoding="utf-8"?>
<ds:datastoreItem xmlns:ds="http://schemas.openxmlformats.org/officeDocument/2006/customXml" ds:itemID="{F64959C6-2CE7-4254-9DE2-DC2182AE5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2015-01-21T18:09:00Z</dcterms:created>
  <dcterms:modified xsi:type="dcterms:W3CDTF">2015-01-21T18:09:00Z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