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June 22,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Advance Relocation Expert, LLC</w:t>
        <w:cr/>
        <w:t>d/b/a A.R.E.</w:t>
      </w:r>
    </w:p>
    <w:p>
      <w:r>
        <w:rPr>
          <w:rFonts w:eastAsiaTheme="minorHAnsi"/>
        </w:rPr>
        <w:t>3422 S. 31st Street</w:t>
        <w:cr/>
        <w:t>Tacoma, WA 98409</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131344</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HG065028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Advance Relocation Expert, LLC</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July 19, 2013</w:t>
      </w:r>
      <w:r w:rsidRPr="000B79C5">
        <w:rPr>
          <w:sz w:val="24"/>
        </w:rPr>
        <w:t xml:space="preserve">, </w:t>
      </w:r>
      <w:r>
        <w:rPr>
          <w:sz w:val="24"/>
        </w:rPr>
        <w:t>Advance Relocation Expert, LLC</w:t>
      </w:r>
      <w:r>
        <w:rPr>
          <w:sz w:val="24"/>
        </w:rPr>
        <w:t>, d/b/a A.R.E.,</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July 31, 2013</w:t>
      </w:r>
      <w:r w:rsidR="000B79C5" w:rsidRPr="000B79C5">
        <w:rPr>
          <w:sz w:val="24"/>
        </w:rPr>
        <w:t xml:space="preserve">, </w:t>
      </w:r>
      <w:r w:rsidR="009119B4" w:rsidRPr="000B79C5">
        <w:rPr>
          <w:sz w:val="24"/>
        </w:rPr>
        <w:t xml:space="preserve">the Commission approved the application in part and granted </w:t>
      </w:r>
      <w:r>
        <w:rPr>
          <w:sz w:val="24"/>
        </w:rPr>
        <w:t>Advance Relocation Expert,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Advance Relocation Expert,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HG065028</w:t>
      </w:r>
      <w:r w:rsidR="00B574A5" w:rsidRPr="00D1406A">
        <w:rPr>
          <w:sz w:val="24"/>
        </w:rPr>
        <w:t xml:space="preserve"> </w:t>
      </w:r>
      <w:r w:rsidRPr="00D1406A">
        <w:rPr>
          <w:sz w:val="24"/>
        </w:rPr>
        <w:t xml:space="preserve">issued in the name of </w:t>
      </w:r>
      <w:r>
        <w:rPr>
          <w:sz w:val="24"/>
        </w:rPr>
        <w:t>Advance Relocation Expert,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Advance Relocation Expert,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59ECFD643B89489845D6A096018E37" ma:contentTypeVersion="127" ma:contentTypeDescription="" ma:contentTypeScope="" ma:versionID="2039edd8882765dda860b6152db1fd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2013-07-19T07:00:00+00:00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131344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8A8F82-1D0B-441F-A2F2-9FF7C02AD660}"/>
</file>

<file path=customXml/itemProps2.xml><?xml version="1.0" encoding="utf-8"?>
<ds:datastoreItem xmlns:ds="http://schemas.openxmlformats.org/officeDocument/2006/customXml" ds:itemID="{015C2F51-A52C-47D0-A4D0-60E4EC06356D}"/>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7A62105D-77B1-4764-919C-71F1908A0153}"/>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0x0101006E56B4D1795A2E4DB2F0B01679ED314A007159ECFD643B89489845D6A096018E37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