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770" w:rsidRPr="007C530C" w:rsidRDefault="00562063" w:rsidP="00562063">
      <w:pPr>
        <w:pStyle w:val="NoSpacing"/>
        <w:jc w:val="center"/>
        <w:rPr>
          <w:rFonts w:ascii="Comic Sans MS" w:hAnsi="Comic Sans MS"/>
          <w:sz w:val="32"/>
          <w:szCs w:val="32"/>
        </w:rPr>
      </w:pPr>
      <w:r w:rsidRPr="007C530C">
        <w:rPr>
          <w:rFonts w:ascii="Comic Sans MS" w:hAnsi="Comic Sans MS"/>
          <w:sz w:val="32"/>
          <w:szCs w:val="32"/>
        </w:rPr>
        <w:t xml:space="preserve">Seatac Shuttle, LLC  </w:t>
      </w:r>
      <w:r w:rsidR="001C2BB1" w:rsidRPr="007C530C">
        <w:rPr>
          <w:rFonts w:ascii="Comic Sans MS" w:hAnsi="Comic Sans MS"/>
          <w:sz w:val="32"/>
          <w:szCs w:val="32"/>
        </w:rPr>
        <w:t xml:space="preserve">  </w:t>
      </w:r>
      <w:r w:rsidRPr="007C530C">
        <w:rPr>
          <w:rFonts w:ascii="Comic Sans MS" w:hAnsi="Comic Sans MS"/>
          <w:sz w:val="32"/>
          <w:szCs w:val="32"/>
        </w:rPr>
        <w:t>P.O. B</w:t>
      </w:r>
      <w:r w:rsidR="001C2BB1" w:rsidRPr="007C530C">
        <w:rPr>
          <w:rFonts w:ascii="Comic Sans MS" w:hAnsi="Comic Sans MS"/>
          <w:sz w:val="32"/>
          <w:szCs w:val="32"/>
        </w:rPr>
        <w:t>o</w:t>
      </w:r>
      <w:r w:rsidRPr="007C530C">
        <w:rPr>
          <w:rFonts w:ascii="Comic Sans MS" w:hAnsi="Comic Sans MS"/>
          <w:sz w:val="32"/>
          <w:szCs w:val="32"/>
        </w:rPr>
        <w:t>x 2895 Oak Harbor WA 98277</w:t>
      </w:r>
    </w:p>
    <w:p w:rsidR="00483770" w:rsidRDefault="00483770" w:rsidP="00483770">
      <w:pPr>
        <w:pStyle w:val="NoSpacing"/>
        <w:rPr>
          <w:sz w:val="24"/>
          <w:szCs w:val="24"/>
        </w:rPr>
      </w:pPr>
    </w:p>
    <w:p w:rsidR="007C530C" w:rsidRDefault="007C530C" w:rsidP="00483770">
      <w:pPr>
        <w:pStyle w:val="NoSpacing"/>
      </w:pPr>
    </w:p>
    <w:p w:rsidR="00483770" w:rsidRPr="00562063" w:rsidRDefault="00483770" w:rsidP="00483770">
      <w:pPr>
        <w:pStyle w:val="NoSpacing"/>
      </w:pPr>
      <w:r w:rsidRPr="00562063">
        <w:t>Gene Eckhardt</w:t>
      </w:r>
      <w:r w:rsidRPr="00562063">
        <w:tab/>
      </w:r>
      <w:r w:rsidRPr="00562063">
        <w:tab/>
      </w:r>
      <w:r w:rsidRPr="00562063">
        <w:tab/>
      </w:r>
      <w:r w:rsidRPr="00562063">
        <w:tab/>
      </w:r>
      <w:r w:rsidRPr="00562063">
        <w:tab/>
      </w:r>
      <w:r w:rsidRPr="00562063">
        <w:tab/>
        <w:t>February 27, 2013</w:t>
      </w:r>
    </w:p>
    <w:p w:rsidR="00483770" w:rsidRPr="00562063" w:rsidRDefault="00483770" w:rsidP="00483770">
      <w:pPr>
        <w:pStyle w:val="NoSpacing"/>
      </w:pPr>
      <w:r w:rsidRPr="00562063">
        <w:t>UTC</w:t>
      </w:r>
    </w:p>
    <w:p w:rsidR="00483770" w:rsidRPr="00562063" w:rsidRDefault="00483770" w:rsidP="00483770">
      <w:pPr>
        <w:pStyle w:val="NoSpacing"/>
      </w:pPr>
      <w:r w:rsidRPr="00562063">
        <w:t>1300 S. Evergreen Dr. S.W.</w:t>
      </w:r>
    </w:p>
    <w:p w:rsidR="00483770" w:rsidRPr="00562063" w:rsidRDefault="00483770" w:rsidP="00483770">
      <w:pPr>
        <w:pStyle w:val="NoSpacing"/>
      </w:pPr>
      <w:r w:rsidRPr="00562063">
        <w:t>P.O. Box 47250</w:t>
      </w:r>
    </w:p>
    <w:p w:rsidR="00483770" w:rsidRPr="00562063" w:rsidRDefault="00483770" w:rsidP="00483770">
      <w:pPr>
        <w:pStyle w:val="NoSpacing"/>
      </w:pPr>
      <w:r w:rsidRPr="00562063">
        <w:t>Olympia, WA  98504</w:t>
      </w:r>
    </w:p>
    <w:p w:rsidR="00483770" w:rsidRPr="00562063" w:rsidRDefault="00483770" w:rsidP="00483770">
      <w:pPr>
        <w:pStyle w:val="NoSpacing"/>
      </w:pPr>
    </w:p>
    <w:p w:rsidR="00483770" w:rsidRPr="00562063" w:rsidRDefault="00540C6B" w:rsidP="00483770">
      <w:pPr>
        <w:pStyle w:val="NoSpacing"/>
      </w:pPr>
      <w:r w:rsidRPr="00562063">
        <w:t>Re: Your l</w:t>
      </w:r>
      <w:r w:rsidR="00483770" w:rsidRPr="00562063">
        <w:t>etter of February 22, 2013</w:t>
      </w:r>
      <w:r w:rsidR="007B11BA">
        <w:t xml:space="preserve"> under Docket TC-</w:t>
      </w:r>
      <w:r w:rsidR="00346A31">
        <w:t>130102</w:t>
      </w:r>
      <w:bookmarkStart w:id="0" w:name="_GoBack"/>
      <w:bookmarkEnd w:id="0"/>
    </w:p>
    <w:p w:rsidR="00540C6B" w:rsidRPr="00562063" w:rsidRDefault="00540C6B" w:rsidP="00483770">
      <w:pPr>
        <w:pStyle w:val="NoSpacing"/>
      </w:pPr>
    </w:p>
    <w:p w:rsidR="00540C6B" w:rsidRPr="00562063" w:rsidRDefault="00540C6B" w:rsidP="00483770">
      <w:pPr>
        <w:pStyle w:val="NoSpacing"/>
      </w:pPr>
      <w:r w:rsidRPr="00562063">
        <w:t>Mr. Eckhardt:</w:t>
      </w:r>
    </w:p>
    <w:p w:rsidR="00540C6B" w:rsidRPr="00562063" w:rsidRDefault="00540C6B" w:rsidP="00483770">
      <w:pPr>
        <w:pStyle w:val="NoSpacing"/>
      </w:pPr>
    </w:p>
    <w:p w:rsidR="00714955" w:rsidRDefault="00540C6B" w:rsidP="00483770">
      <w:pPr>
        <w:pStyle w:val="NoSpacing"/>
      </w:pPr>
      <w:r w:rsidRPr="00562063">
        <w:t xml:space="preserve">We have reviewed your letter of last Friday afternoon and are now more confused than ever.  We certainly agree that your staff has created confusion and problems with our simple desire to provide service </w:t>
      </w:r>
      <w:r w:rsidR="009A7815">
        <w:t>between t</w:t>
      </w:r>
      <w:r w:rsidRPr="00562063">
        <w:t xml:space="preserve">he Bellingham International </w:t>
      </w:r>
      <w:r w:rsidR="009A7815">
        <w:t>A</w:t>
      </w:r>
      <w:r w:rsidRPr="00562063">
        <w:t xml:space="preserve">irport </w:t>
      </w:r>
      <w:r w:rsidR="009A7815">
        <w:t>and</w:t>
      </w:r>
      <w:r w:rsidRPr="00562063">
        <w:t xml:space="preserve"> Whidbey Island.  Unfortunately your letter does not shed any further light on what you perceive as the problem.</w:t>
      </w:r>
      <w:r w:rsidR="00714955">
        <w:t xml:space="preserve">  In your letter y</w:t>
      </w:r>
      <w:r w:rsidRPr="00562063">
        <w:t>ou request us to file a new application</w:t>
      </w:r>
      <w:r w:rsidR="00293C16">
        <w:t xml:space="preserve"> (authority)</w:t>
      </w:r>
      <w:r w:rsidRPr="00562063">
        <w:t xml:space="preserve"> but then </w:t>
      </w:r>
      <w:r w:rsidR="00293C16">
        <w:t xml:space="preserve">cite a section of the WAC dealing with tariff issues. </w:t>
      </w:r>
    </w:p>
    <w:p w:rsidR="00293C16" w:rsidRDefault="00293C16" w:rsidP="00483770">
      <w:pPr>
        <w:pStyle w:val="NoSpacing"/>
      </w:pPr>
    </w:p>
    <w:p w:rsidR="00540C6B" w:rsidRDefault="00540C6B" w:rsidP="00483770">
      <w:pPr>
        <w:pStyle w:val="NoSpacing"/>
      </w:pPr>
      <w:r w:rsidRPr="00562063">
        <w:t xml:space="preserve">It is and has been our goal to provide scheduled </w:t>
      </w:r>
      <w:r w:rsidR="00196EEC">
        <w:t xml:space="preserve">and door to door </w:t>
      </w:r>
      <w:r w:rsidRPr="00562063">
        <w:t>service to BLI</w:t>
      </w:r>
      <w:r w:rsidR="00196EEC">
        <w:t>.  Authority for those services was approved along with our tariff for scheduled service</w:t>
      </w:r>
      <w:r w:rsidRPr="00562063">
        <w:t xml:space="preserve"> </w:t>
      </w:r>
      <w:r w:rsidR="00196EEC">
        <w:t>in July of 2012</w:t>
      </w:r>
      <w:r w:rsidR="00293C16">
        <w:t>.</w:t>
      </w:r>
    </w:p>
    <w:p w:rsidR="00714955" w:rsidRPr="00562063" w:rsidRDefault="00714955" w:rsidP="00483770">
      <w:pPr>
        <w:pStyle w:val="NoSpacing"/>
      </w:pPr>
    </w:p>
    <w:p w:rsidR="00196EEC" w:rsidRDefault="00540C6B" w:rsidP="00483770">
      <w:pPr>
        <w:pStyle w:val="NoSpacing"/>
      </w:pPr>
      <w:r w:rsidRPr="00562063">
        <w:t xml:space="preserve">We can do nothing at this juncture, we do not know what </w:t>
      </w:r>
      <w:r w:rsidR="00562063" w:rsidRPr="00562063">
        <w:t xml:space="preserve">you perceive </w:t>
      </w:r>
      <w:r w:rsidRPr="00562063">
        <w:t xml:space="preserve">the problem </w:t>
      </w:r>
      <w:r w:rsidR="00562063" w:rsidRPr="00562063">
        <w:t>to be</w:t>
      </w:r>
      <w:r w:rsidRPr="00562063">
        <w:t xml:space="preserve">, </w:t>
      </w:r>
      <w:r w:rsidR="00562063" w:rsidRPr="00562063">
        <w:t>whether</w:t>
      </w:r>
      <w:r w:rsidRPr="00562063">
        <w:t xml:space="preserve"> it lies with our authority or tariff</w:t>
      </w:r>
      <w:r w:rsidR="00562063" w:rsidRPr="00562063">
        <w:t xml:space="preserve"> and what exactly you want us to do about it.  </w:t>
      </w:r>
      <w:r w:rsidR="00DE46E6">
        <w:t>O</w:t>
      </w:r>
      <w:r w:rsidR="00562063" w:rsidRPr="00562063">
        <w:t>ur authority</w:t>
      </w:r>
      <w:r w:rsidR="00DE46E6">
        <w:t xml:space="preserve"> as approved last year</w:t>
      </w:r>
      <w:r w:rsidR="00562063" w:rsidRPr="00562063">
        <w:t xml:space="preserve"> </w:t>
      </w:r>
      <w:r w:rsidR="00196EEC">
        <w:t>permits us to provide both scheduled and door to door service.</w:t>
      </w:r>
      <w:r w:rsidR="00562063" w:rsidRPr="00562063">
        <w:t xml:space="preserve">  </w:t>
      </w:r>
      <w:r w:rsidR="00714955">
        <w:t>Provide us with</w:t>
      </w:r>
      <w:r w:rsidR="00562063" w:rsidRPr="00562063">
        <w:t xml:space="preserve"> an explanation and a </w:t>
      </w:r>
      <w:r w:rsidR="00562063" w:rsidRPr="00714955">
        <w:rPr>
          <w:u w:val="single"/>
        </w:rPr>
        <w:t xml:space="preserve">specific solution that contains the exact language acceptable to the commission </w:t>
      </w:r>
      <w:r w:rsidR="00B86BAF" w:rsidRPr="00714955">
        <w:rPr>
          <w:u w:val="single"/>
        </w:rPr>
        <w:t xml:space="preserve">that will </w:t>
      </w:r>
      <w:r w:rsidR="00562063" w:rsidRPr="00714955">
        <w:rPr>
          <w:u w:val="single"/>
        </w:rPr>
        <w:t>resolve your questions</w:t>
      </w:r>
      <w:r w:rsidR="00562063" w:rsidRPr="00562063">
        <w:t xml:space="preserve"> regarding our stated goal of </w:t>
      </w:r>
      <w:r w:rsidR="00B86BAF">
        <w:t xml:space="preserve">providing </w:t>
      </w:r>
      <w:r w:rsidR="00562063" w:rsidRPr="00562063">
        <w:t>both scheduled and door to door service between Whidbey Island and BLI</w:t>
      </w:r>
    </w:p>
    <w:p w:rsidR="00196EEC" w:rsidRDefault="00196EEC" w:rsidP="00483770">
      <w:pPr>
        <w:pStyle w:val="NoSpacing"/>
      </w:pPr>
    </w:p>
    <w:p w:rsidR="00562063" w:rsidRDefault="00562063" w:rsidP="00483770">
      <w:pPr>
        <w:pStyle w:val="NoSpacing"/>
      </w:pPr>
      <w:r w:rsidRPr="00562063">
        <w:t xml:space="preserve">This unreasonable situation has now existed far </w:t>
      </w:r>
      <w:r w:rsidR="00B86BAF" w:rsidRPr="00562063">
        <w:t>too</w:t>
      </w:r>
      <w:r w:rsidRPr="00562063">
        <w:t xml:space="preserve"> long.  It has been very costly to this company and has denied regulated service to our customers.  This is clearly a case where the UTC is neither “in our corner” nor the public’s. We expect the courtesy of a quick reply and clear cut answers to our questions so that we may move on beyond this unfortunate episode.</w:t>
      </w:r>
    </w:p>
    <w:p w:rsidR="00562063" w:rsidRDefault="00562063" w:rsidP="00483770">
      <w:pPr>
        <w:pStyle w:val="NoSpacing"/>
      </w:pPr>
    </w:p>
    <w:p w:rsidR="00196EEC" w:rsidRDefault="00196EEC" w:rsidP="00483770">
      <w:pPr>
        <w:pStyle w:val="NoSpacing"/>
      </w:pPr>
    </w:p>
    <w:p w:rsidR="00562063" w:rsidRDefault="00562063" w:rsidP="00483770">
      <w:pPr>
        <w:pStyle w:val="NoSpacing"/>
      </w:pPr>
      <w:r>
        <w:t>Michael Lauver</w:t>
      </w:r>
    </w:p>
    <w:p w:rsidR="00562063" w:rsidRDefault="00562063" w:rsidP="00483770">
      <w:pPr>
        <w:pStyle w:val="NoSpacing"/>
      </w:pPr>
      <w:r>
        <w:t>John Solin</w:t>
      </w:r>
    </w:p>
    <w:p w:rsidR="00562063" w:rsidRDefault="00562063" w:rsidP="00483770">
      <w:pPr>
        <w:pStyle w:val="NoSpacing"/>
      </w:pPr>
    </w:p>
    <w:p w:rsidR="00562063" w:rsidRDefault="008757CD" w:rsidP="00483770">
      <w:pPr>
        <w:pStyle w:val="NoSpacing"/>
        <w:rPr>
          <w:sz w:val="24"/>
          <w:szCs w:val="24"/>
        </w:rPr>
      </w:pPr>
      <w:r>
        <w:t>c</w:t>
      </w:r>
      <w:r w:rsidR="00562063">
        <w:t>c: David Danner</w:t>
      </w:r>
      <w:r w:rsidR="00562063">
        <w:rPr>
          <w:sz w:val="24"/>
          <w:szCs w:val="24"/>
        </w:rPr>
        <w:t xml:space="preserve"> </w:t>
      </w:r>
    </w:p>
    <w:p w:rsidR="00540C6B" w:rsidRDefault="00540C6B" w:rsidP="00483770">
      <w:pPr>
        <w:pStyle w:val="NoSpacing"/>
      </w:pPr>
    </w:p>
    <w:p w:rsidR="00483770" w:rsidRPr="00483770" w:rsidRDefault="00483770">
      <w:pPr>
        <w:rPr>
          <w:rFonts w:cstheme="minorHAnsi"/>
          <w:sz w:val="24"/>
        </w:rPr>
      </w:pPr>
    </w:p>
    <w:sectPr w:rsidR="00483770" w:rsidRPr="00483770" w:rsidSect="003843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BFF"/>
    <w:rsid w:val="00196EEC"/>
    <w:rsid w:val="001C2BB1"/>
    <w:rsid w:val="00293C16"/>
    <w:rsid w:val="00346A31"/>
    <w:rsid w:val="00362BFF"/>
    <w:rsid w:val="003843FB"/>
    <w:rsid w:val="00483770"/>
    <w:rsid w:val="00540C6B"/>
    <w:rsid w:val="00562063"/>
    <w:rsid w:val="00714955"/>
    <w:rsid w:val="007B11BA"/>
    <w:rsid w:val="007C530C"/>
    <w:rsid w:val="008757CD"/>
    <w:rsid w:val="00954904"/>
    <w:rsid w:val="009A7815"/>
    <w:rsid w:val="00B86BAF"/>
    <w:rsid w:val="00B95FBF"/>
    <w:rsid w:val="00BB7DC2"/>
    <w:rsid w:val="00C80E2D"/>
    <w:rsid w:val="00DE4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377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37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2013-01-23T08:00:00+00:00</OpenedDate>
    <Date1 xmlns="dc463f71-b30c-4ab2-9473-d307f9d35888">2013-02-28T08:00:00+00:00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130102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725858513955646B4EB7205A6DB9049" ma:contentTypeVersion="135" ma:contentTypeDescription="" ma:contentTypeScope="" ma:versionID="8ec913bb1bc714e48aa50c9dc2db0a1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2A1807-4229-414D-924D-A34034A37CD6}"/>
</file>

<file path=customXml/itemProps2.xml><?xml version="1.0" encoding="utf-8"?>
<ds:datastoreItem xmlns:ds="http://schemas.openxmlformats.org/officeDocument/2006/customXml" ds:itemID="{2BC56A94-15DC-4601-84E3-E66301238452}"/>
</file>

<file path=customXml/itemProps3.xml><?xml version="1.0" encoding="utf-8"?>
<ds:datastoreItem xmlns:ds="http://schemas.openxmlformats.org/officeDocument/2006/customXml" ds:itemID="{B64D5649-F2AF-497F-AAB7-C6556D8F1AE9}"/>
</file>

<file path=customXml/itemProps4.xml><?xml version="1.0" encoding="utf-8"?>
<ds:datastoreItem xmlns:ds="http://schemas.openxmlformats.org/officeDocument/2006/customXml" ds:itemID="{230A5AA8-2840-4C2E-AB5E-3021428F2E98}"/>
</file>

<file path=docProps/app.xml><?xml version="1.0" encoding="utf-8"?>
<Properties xmlns="http://schemas.openxmlformats.org/officeDocument/2006/extended-properties" xmlns:vt="http://schemas.openxmlformats.org/officeDocument/2006/docPropsVTypes">
  <Template>Normal.dotm</Template>
  <TotalTime>4</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John Solin</cp:lastModifiedBy>
  <cp:revision>6</cp:revision>
  <cp:lastPrinted>2013-02-27T21:32:00Z</cp:lastPrinted>
  <dcterms:created xsi:type="dcterms:W3CDTF">2013-02-27T22:41:00Z</dcterms:created>
  <dcterms:modified xsi:type="dcterms:W3CDTF">2013-02-27T22:44:00Z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0x0101006E56B4D1795A2E4DB2F0B01679ED314A007725858513955646B4EB7205A6DB9049</vt:lpwstr>
  </property>
  <property fmtid="{D5CDD505-2E9C-101B-9397-08002B2CF9AE}" pid="3" name="_docset_NoMedatataSyncRequired">
    <vt:lpwstr>False</vt:lpwstr>
  </property>
</Properties>
</file>