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F71493">
        <w:t xml:space="preserve"> PG-111723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04FE4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4FE4">
        <w:rPr>
          <w:rFonts w:ascii="Times New Roman" w:hAnsi="Times New Roman"/>
          <w:sz w:val="24"/>
        </w:rPr>
        <w:t>14</w:t>
      </w:r>
      <w:r w:rsidR="00D04FE4" w:rsidRPr="00D04FE4">
        <w:rPr>
          <w:rFonts w:ascii="Times New Roman" w:hAnsi="Times New Roman"/>
          <w:sz w:val="24"/>
          <w:vertAlign w:val="superscript"/>
        </w:rPr>
        <w:t>th</w:t>
      </w:r>
      <w:r w:rsidR="00D04F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04FE4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D04FE4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7149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F71493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S. Carson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DE387D" w:rsidRPr="00150D5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577121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577121">
          <w:rPr>
            <w:rStyle w:val="Hyperlink"/>
            <w:rFonts w:ascii="Times New Roman" w:hAnsi="Times New Roman"/>
            <w:sz w:val="24"/>
          </w:rPr>
          <w:t>dbarnetrt@perkinscoie.com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F71493">
        <w:rPr>
          <w:rFonts w:ascii="Times New Roman" w:hAnsi="Times New Roman"/>
          <w:i/>
          <w:iCs/>
          <w:sz w:val="24"/>
        </w:rPr>
        <w:t>Public Counsel</w:t>
      </w:r>
      <w:r w:rsidRPr="00AD4FC4">
        <w:rPr>
          <w:rFonts w:ascii="Times New Roman" w:hAnsi="Times New Roman"/>
          <w:iCs/>
          <w:sz w:val="24"/>
        </w:rPr>
        <w:t>:</w:t>
      </w:r>
      <w:r w:rsidR="00F71493">
        <w:rPr>
          <w:rFonts w:ascii="Times New Roman" w:hAnsi="Times New Roman"/>
          <w:iCs/>
          <w:sz w:val="24"/>
        </w:rPr>
        <w:t xml:space="preserve">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800 Fifth Avenue, suite 2000 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F7149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F71493" w:rsidRPr="00150D53" w:rsidRDefault="00F7149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577121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F71493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04FE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04FE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7B5DFC"/>
    <w:rsid w:val="00AB106C"/>
    <w:rsid w:val="00C0665B"/>
    <w:rsid w:val="00D04FE4"/>
    <w:rsid w:val="00DE387D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71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71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barnetrt@perkin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9CA30E3A8344BA19A432E5058CEC2" ma:contentTypeVersion="143" ma:contentTypeDescription="" ma:contentTypeScope="" ma:versionID="d6f2a199f321db56439ba316ed06b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2011-09-27T07:00:00+00:00</OpenedDate>
    <Date1 xmlns="dc463f71-b30c-4ab2-9473-d307f9d35888">2013-03-14T07:00:00+00:00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3E0764-0613-4DF5-92F1-3E6A4D1F9F03}"/>
</file>

<file path=customXml/itemProps2.xml><?xml version="1.0" encoding="utf-8"?>
<ds:datastoreItem xmlns:ds="http://schemas.openxmlformats.org/officeDocument/2006/customXml" ds:itemID="{A166FE01-BD43-4BB6-A35E-45B9D3655C26}"/>
</file>

<file path=customXml/itemProps3.xml><?xml version="1.0" encoding="utf-8"?>
<ds:datastoreItem xmlns:ds="http://schemas.openxmlformats.org/officeDocument/2006/customXml" ds:itemID="{4BDDCF12-F6EE-4631-816B-2B987E9B7A5A}"/>
</file>

<file path=customXml/itemProps4.xml><?xml version="1.0" encoding="utf-8"?>
<ds:datastoreItem xmlns:ds="http://schemas.openxmlformats.org/officeDocument/2006/customXml" ds:itemID="{C3FB0140-6AD4-4B03-914C-410C3B67A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Washington Utilities and Transportation Commission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2013-03-14T20:22:00Z</dcterms:created>
  <dcterms:modified xsi:type="dcterms:W3CDTF">2013-03-14T20:22:00Z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0x0101006E56B4D1795A2E4DB2F0B01679ED314A0077C9CA30E3A8344BA19A432E5058CEC2</vt:lpwstr>
  </property>
  <property fmtid="{D5CDD505-2E9C-101B-9397-08002B2CF9AE}" pid="3" name="_docset_NoMedatataSyncRequired">
    <vt:lpwstr>False</vt:lpwstr>
  </property>
</Properties>
</file>